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Шифры простой замены: шифр Цезаря и шифр Атбаш</w:t>
      </w:r>
    </w:p>
    <w:p>
      <w:pPr>
        <w:pStyle w:val="Author"/>
      </w:pPr>
      <w:r>
        <w:t xml:space="preserve">Кюнкриков Даниил Саналович, НПИмд-01-24, 1132249574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работы шифров простой замены и реализовать на языке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два классических алгоритма: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 Цезаря</w:t>
      </w:r>
      <w:r>
        <w:t xml:space="preserve"> </w:t>
      </w:r>
      <w:r>
        <w:t xml:space="preserve">(сдвиг на ключ</w:t>
      </w:r>
      <w:r>
        <w:t xml:space="preserve"> </w:t>
      </w:r>
      <w:r>
        <w:rPr>
          <w:i/>
          <w:iCs/>
        </w:rPr>
        <w:t xml:space="preserve">k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 Атбаш</w:t>
      </w:r>
      <w:r>
        <w:t xml:space="preserve"> </w:t>
      </w:r>
      <w:r>
        <w:t xml:space="preserve">(зеркальная замена букв).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Реализовать шифр Цезаря с произвольным целочисленным ключом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в режимах шифрования и расшифровки.</w:t>
      </w:r>
    </w:p>
    <w:p>
      <w:pPr>
        <w:pStyle w:val="Compact"/>
        <w:numPr>
          <w:ilvl w:val="0"/>
          <w:numId w:val="1002"/>
        </w:numPr>
      </w:pPr>
      <w:r>
        <w:t xml:space="preserve">Реализовать шифр Атбаш (шифрование и расшифровка одной и той же функцией).</w:t>
      </w:r>
    </w:p>
    <w:p>
      <w:pPr>
        <w:pStyle w:val="Compact"/>
        <w:numPr>
          <w:ilvl w:val="0"/>
          <w:numId w:val="1002"/>
        </w:numPr>
      </w:pPr>
      <w:r>
        <w:t xml:space="preserve">Провести проверку работы программ на тестовых примерах.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шифр-цезаря"/>
    <w:p>
      <w:pPr>
        <w:pStyle w:val="Heading2"/>
      </w:pPr>
      <w:r>
        <w:t xml:space="preserve">3.1 Шифр Цезаря</w:t>
      </w:r>
    </w:p>
    <w:p>
      <w:pPr>
        <w:pStyle w:val="FirstParagraph"/>
      </w:pPr>
      <w:r>
        <w:t xml:space="preserve">Шифр Цезаря — это подстановка, в которой каждая буква открытого текста заменяется на букву, сдвинутую на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позиций по алфавиту.</w:t>
      </w:r>
    </w:p>
    <w:p>
      <w:pPr>
        <w:pStyle w:val="BodyText"/>
      </w:pPr>
      <w:r>
        <w:t xml:space="preserve">Пусть алфавит содержит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символов и каждой букве сопоставлен индекс из диапазона (0..n-1). Тогда: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Шифрование: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≡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n</m:t>
            </m:r>
            <m:r>
              <m:rPr>
                <m:sty m:val="p"/>
              </m:rPr>
              <m:t>)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Расшифровка: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≡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n</m:t>
            </m:r>
            <m:r>
              <m:rPr>
                <m:sty m:val="p"/>
              </m:rPr>
              <m:t>)</m:t>
            </m:r>
          </m:e>
        </m:d>
      </m:oMath>
    </w:p>
    <w:p>
      <w:pPr>
        <w:pStyle w:val="FirstParagraph"/>
      </w:pPr>
      <w:r>
        <w:t xml:space="preserve">Здесь (p) — индекс символа открытого текста, (c) — индекс символа шифртекста.</w:t>
      </w:r>
    </w:p>
    <w:bookmarkEnd w:id="22"/>
    <w:bookmarkStart w:id="23" w:name="шифр-атбаш"/>
    <w:p>
      <w:pPr>
        <w:pStyle w:val="Heading2"/>
      </w:pPr>
      <w:r>
        <w:t xml:space="preserve">3.2 Шифр Атбаш</w:t>
      </w:r>
    </w:p>
    <w:p>
      <w:pPr>
        <w:pStyle w:val="FirstParagraph"/>
      </w:pPr>
      <w:r>
        <w:t xml:space="preserve">Шифр Атбаш — это подстановка, в которой используется «зеркальный» алфавит.</w:t>
      </w:r>
      <w:r>
        <w:t xml:space="preserve"> </w:t>
      </w:r>
      <w:r>
        <w:t xml:space="preserve">Если буква имеет индекс (i), то она заменяется на букву с индексом (n-1-i).</w:t>
      </w:r>
    </w:p>
    <w:p>
      <w:pPr>
        <w:pStyle w:val="BodyText"/>
      </w:pPr>
      <w:r>
        <w:t xml:space="preserve">Особенность Атбаша: операция является</w:t>
      </w:r>
      <w:r>
        <w:t xml:space="preserve"> </w:t>
      </w:r>
      <w:r>
        <w:rPr>
          <w:b/>
          <w:bCs/>
        </w:rPr>
        <w:t xml:space="preserve">самоинверсной</w:t>
      </w:r>
      <w:r>
        <w:t xml:space="preserve"> </w:t>
      </w:r>
      <w:r>
        <w:t xml:space="preserve">— одинаковый алгоритм применяется и для шифрования, и для расшифровки.</w:t>
      </w:r>
    </w:p>
    <w:bookmarkEnd w:id="23"/>
    <w:bookmarkEnd w:id="24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работе используется русский алфавит из 33 букв (включая «ё»). Символы, которые не входят в алфавит (пробелы, знаки пунктуации), копируются без изменений.</w:t>
      </w:r>
    </w:p>
    <w:bookmarkStart w:id="26" w:name="реализация-шифра-цезаря"/>
    <w:p>
      <w:pPr>
        <w:pStyle w:val="Heading2"/>
      </w:pPr>
      <w:r>
        <w:t xml:space="preserve">4.1 Реализация шифра Цезаря</w:t>
      </w:r>
    </w:p>
    <w:p>
      <w:pPr>
        <w:pStyle w:val="FirstParagraph"/>
      </w:pPr>
      <w:r>
        <w:t xml:space="preserve">Алгоритм в программе:</w:t>
      </w:r>
    </w:p>
    <w:p>
      <w:pPr>
        <w:pStyle w:val="Compact"/>
        <w:numPr>
          <w:ilvl w:val="0"/>
          <w:numId w:val="1004"/>
        </w:numPr>
      </w:pPr>
      <w:r>
        <w:t xml:space="preserve">Считать режим (шифрование/расшифровка).</w:t>
      </w:r>
    </w:p>
    <w:p>
      <w:pPr>
        <w:pStyle w:val="Compact"/>
        <w:numPr>
          <w:ilvl w:val="0"/>
          <w:numId w:val="1004"/>
        </w:numPr>
      </w:pPr>
      <w:r>
        <w:t xml:space="preserve">Считать текст и ключ (k).</w:t>
      </w:r>
    </w:p>
    <w:p>
      <w:pPr>
        <w:pStyle w:val="Compact"/>
        <w:numPr>
          <w:ilvl w:val="0"/>
          <w:numId w:val="1004"/>
        </w:numPr>
      </w:pPr>
      <w:r>
        <w:t xml:space="preserve">Для каждой буквы найти её позицию в алфавите.</w:t>
      </w:r>
    </w:p>
    <w:p>
      <w:pPr>
        <w:pStyle w:val="Compact"/>
        <w:numPr>
          <w:ilvl w:val="0"/>
          <w:numId w:val="1004"/>
        </w:numPr>
      </w:pPr>
      <w:r>
        <w:t xml:space="preserve">Пересчитать позицию по модулю (n) и вывести соответствующий символ.</w:t>
      </w:r>
    </w:p>
    <w:p>
      <w:pPr>
        <w:pStyle w:val="FirstParagraph"/>
      </w:pPr>
      <w:r>
        <w:t xml:space="preserve">Программная реализация шифра Цезаря показана на</w:t>
      </w:r>
      <w:r>
        <w:t xml:space="preserve"> </w:t>
      </w:r>
      <w:hyperlink w:anchor="caesar-code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5" w:name="caesar-code"/>
    <w:p>
      <w:pPr>
        <w:pStyle w:val="Heading3"/>
      </w:pPr>
      <w:r>
        <w:t xml:space="preserve">4.1.1 Листинг №1 - Шифр Цезаря</w:t>
      </w:r>
    </w:p>
    <w:p>
      <w:pPr>
        <w:pStyle w:val="SourceCode"/>
      </w:pPr>
      <w:r>
        <w:rPr>
          <w:rStyle w:val="CommentTok"/>
        </w:rPr>
        <w:t xml:space="preserve"># 1) Шифр Цезаря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main_caesar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задаем алфавит для шифрования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"шифрование"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"р"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"расшифровка"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ключ (число):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ключ должен быть целым числом"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При расшифровке используем обратный сдвиг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"р"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isequal</w:t>
      </w:r>
      <w:r>
        <w:rPr>
          <w:rStyle w:val="NormalTok"/>
        </w:rPr>
        <w:t xml:space="preserve">(letter), alphabet)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(alphabet[new_idx])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(letter)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main_caesar()</w:t>
      </w:r>
    </w:p>
    <w:bookmarkEnd w:id="25"/>
    <w:bookmarkEnd w:id="26"/>
    <w:bookmarkStart w:id="28" w:name="реализация-шифра-атбаш"/>
    <w:p>
      <w:pPr>
        <w:pStyle w:val="Heading2"/>
      </w:pPr>
      <w:r>
        <w:t xml:space="preserve">4.2 Реализация шифра Атбаш</w:t>
      </w:r>
    </w:p>
    <w:p>
      <w:pPr>
        <w:pStyle w:val="FirstParagraph"/>
      </w:pPr>
      <w:r>
        <w:t xml:space="preserve">Алгоритм:</w:t>
      </w:r>
    </w:p>
    <w:p>
      <w:pPr>
        <w:pStyle w:val="Compact"/>
        <w:numPr>
          <w:ilvl w:val="0"/>
          <w:numId w:val="1005"/>
        </w:numPr>
      </w:pPr>
      <w:r>
        <w:t xml:space="preserve">Для каждой буквы ищется её индекс в алфавите.</w:t>
      </w:r>
    </w:p>
    <w:p>
      <w:pPr>
        <w:pStyle w:val="Compact"/>
        <w:numPr>
          <w:ilvl w:val="0"/>
          <w:numId w:val="1005"/>
        </w:numPr>
      </w:pPr>
      <w:r>
        <w:t xml:space="preserve">Индекс зеркальной буквы вычисляется как (n - idx + 1) (учёт 1-индексации Julia).</w:t>
      </w:r>
    </w:p>
    <w:p>
      <w:pPr>
        <w:pStyle w:val="Compact"/>
        <w:numPr>
          <w:ilvl w:val="0"/>
          <w:numId w:val="1005"/>
        </w:numPr>
      </w:pPr>
      <w:r>
        <w:t xml:space="preserve">Результат записывается в буфер (IOBuffer), чтобы избежать многократной конкатенации строк.</w:t>
      </w:r>
    </w:p>
    <w:p>
      <w:pPr>
        <w:pStyle w:val="FirstParagraph"/>
      </w:pPr>
      <w:r>
        <w:t xml:space="preserve">Программная реализация шифра Атбаш показана на</w:t>
      </w:r>
      <w:r>
        <w:t xml:space="preserve"> </w:t>
      </w:r>
      <w:hyperlink w:anchor="atbash-code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Start w:id="27" w:name="atbash-code"/>
    <w:p>
      <w:pPr>
        <w:pStyle w:val="Heading3"/>
      </w:pPr>
      <w:r>
        <w:t xml:space="preserve">4.2.1 Листинг №2 - Шифр Атбаш</w:t>
      </w:r>
    </w:p>
    <w:p>
      <w:pPr>
        <w:pStyle w:val="SourceCode"/>
      </w:pPr>
      <w:r>
        <w:rPr>
          <w:rStyle w:val="CommentTok"/>
        </w:rPr>
        <w:t xml:space="preserve"># 2) Шифр Атбаш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 alphabet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Vector{Char}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(letter), alphabet)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(output, alphabet[new_idx])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(output, letter)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(output))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main_atbash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"шифрование"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"расшифровка"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(message, alphabet)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main_atbash()</w:t>
      </w:r>
    </w:p>
    <w:bookmarkEnd w:id="27"/>
    <w:bookmarkEnd w:id="28"/>
    <w:bookmarkEnd w:id="29"/>
    <w:bookmarkStart w:id="40" w:name="результаты-работы"/>
    <w:p>
      <w:pPr>
        <w:pStyle w:val="Heading1"/>
      </w:pPr>
      <w:r>
        <w:t xml:space="preserve">5. Результаты работы</w:t>
      </w:r>
    </w:p>
    <w:bookmarkStart w:id="34" w:name="шифр-цезаря-1"/>
    <w:p>
      <w:pPr>
        <w:pStyle w:val="Heading2"/>
      </w:pPr>
      <w:r>
        <w:t xml:space="preserve">5.1 Шифр Цезаря</w:t>
      </w:r>
    </w:p>
    <w:p>
      <w:pPr>
        <w:pStyle w:val="FirstParagraph"/>
      </w:pPr>
      <w:r>
        <w:t xml:space="preserve">Результат рограммной реализации шифра Цезаря представлен на рисунке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1"/>
          <w:p>
            <w:pPr>
              <w:pStyle w:val="Compact"/>
              <w:jc w:val="center"/>
            </w:pPr>
            <w:r>
              <w:drawing>
                <wp:inline>
                  <wp:extent cx="4800600" cy="333350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33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функции шифра Цезаря</w:t>
            </w:r>
          </w:p>
          <w:bookmarkEnd w:id="33"/>
        </w:tc>
      </w:tr>
    </w:tbl>
    <w:bookmarkEnd w:id="34"/>
    <w:bookmarkStart w:id="39" w:name="шифр-атбаш-1"/>
    <w:p>
      <w:pPr>
        <w:pStyle w:val="Heading2"/>
      </w:pPr>
      <w:r>
        <w:t xml:space="preserve">5.2 Шифр Атбаш</w:t>
      </w:r>
    </w:p>
    <w:p>
      <w:pPr>
        <w:pStyle w:val="FirstParagraph"/>
      </w:pPr>
      <w:r>
        <w:t xml:space="preserve">Результат рограммной реализации шифра Атбаш представлен на рисунке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2"/>
          <w:p>
            <w:pPr>
              <w:pStyle w:val="Compact"/>
              <w:jc w:val="center"/>
            </w:pPr>
            <w:r>
              <w:drawing>
                <wp:inline>
                  <wp:extent cx="4800600" cy="17557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image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55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функции шифра Атбаш</w:t>
            </w:r>
          </w:p>
          <w:bookmarkEnd w:id="38"/>
        </w:tc>
      </w:tr>
    </w:tbl>
    <w:bookmarkEnd w:id="39"/>
    <w:bookmarkEnd w:id="40"/>
    <w:bookmarkStart w:id="41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6"/>
        </w:numPr>
      </w:pPr>
      <w:r>
        <w:t xml:space="preserve">Реализованы два шифра простой замены: Цезарь (сдвиг по модулю алфавита) и Атбаш (зеркальная подстановка).</w:t>
      </w:r>
    </w:p>
    <w:p>
      <w:pPr>
        <w:pStyle w:val="Compact"/>
        <w:numPr>
          <w:ilvl w:val="0"/>
          <w:numId w:val="1006"/>
        </w:numPr>
      </w:pPr>
      <w:r>
        <w:t xml:space="preserve">Освоены практические приёмы работы со строками и символами в Julia: поиск в алфавите, модульные вычисления, обработка ввода.</w:t>
      </w:r>
    </w:p>
    <w:p>
      <w:pPr>
        <w:pStyle w:val="Compact"/>
        <w:numPr>
          <w:ilvl w:val="0"/>
          <w:numId w:val="1006"/>
        </w:numPr>
      </w:pPr>
      <w:r>
        <w:t xml:space="preserve">Проведено тестирование, подтверждающее корректность шифрования и расшифровки.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Кюнкриков Даниил Саналович, НПИмд-01-24, 1132249574</dc:creator>
  <dc:language>ru-RU</dc:language>
  <cp:keywords/>
  <dcterms:created xsi:type="dcterms:W3CDTF">2026-03-12T23:14:23Z</dcterms:created>
  <dcterms:modified xsi:type="dcterms:W3CDTF">2026-03-12T23:14:23Z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subtitle">
    <vt:lpwstr>Шифры простой замены: шифр Цезаря и шифр Атбаш</vt:lpwstr>
  </property>
  <property fmtid="{D5CDD505-2E9C-101B-9397-08002B2CF9AE}" pid="14" name="toc-title">
    <vt:lpwstr>Содержание</vt:lpwstr>
  </property>
</Properties>
</file>