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Subtitle"/>
      </w:pPr>
      <w:r>
        <w:t xml:space="preserve">Целочисленная арифметика многократной точности</w:t>
      </w:r>
    </w:p>
    <w:p>
      <w:pPr>
        <w:pStyle w:val="Author"/>
      </w:pPr>
      <w:r>
        <w:t xml:space="preserve">Кюнкриков Даниил Саналович (НПИмд-01-24, 1132249574)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t xml:space="preserve">1. Введение</w:t>
      </w:r>
    </w:p>
    <w:p>
      <w:pPr>
        <w:pStyle w:val="FirstParagraph"/>
      </w:pPr>
      <w:r>
        <w:t xml:space="preserve">В криптографии и теории чисел постоянно используются большие целые числа, которые не помещаются в стандартные типы данных: это ключи RSA, вычисления по модулю, тесты простоты, факторизация и т.д. Поэтому важно понимать, как в задающихся системах счисления реализуются базовые операции</w:t>
      </w:r>
      <w:r>
        <w:t xml:space="preserve"> </w:t>
      </w:r>
      <w:r>
        <w:t xml:space="preserve">“длинной арифметики”</w:t>
      </w:r>
      <w:r>
        <w:t xml:space="preserve">: сложение, вычитание, умножение и деление.</w:t>
      </w:r>
    </w:p>
    <w:p>
      <w:pPr>
        <w:pStyle w:val="BodyText"/>
      </w:pPr>
      <w:r>
        <w:t xml:space="preserve">Объект исследования — арифметика многократной точности.</w:t>
      </w:r>
      <w:r>
        <w:t xml:space="preserve"> </w:t>
      </w:r>
      <w:r>
        <w:t xml:space="preserve">Предмет исследования — поразрядные алгоритмы вычислений над числами в системе счисления с основанием b: алгоритмы 1–5 (сложение, вычитание, два умножения, деление с остатком).</w:t>
      </w:r>
    </w:p>
    <w:bookmarkStart w:id="20" w:name="цель-и-задачи"/>
    <w:p>
      <w:pPr>
        <w:pStyle w:val="Heading2"/>
      </w:pPr>
      <w:r>
        <w:t xml:space="preserve">1.1 Цель и задачи</w:t>
      </w:r>
    </w:p>
    <w:p>
      <w:pPr>
        <w:pStyle w:val="FirstParagraph"/>
      </w:pPr>
      <w:r>
        <w:t xml:space="preserve">Цель работы - Изучить принципы целочисленной арифметики и реализовать базовые операции над целыми числами, записанными с системе счисления с основание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2</m:t>
        </m:r>
      </m:oMath>
      <w:r>
        <w:t xml:space="preserve">, используя поразрядные алгоритмы</w:t>
      </w:r>
    </w:p>
    <w:p>
      <w:pPr>
        <w:pStyle w:val="BodyText"/>
      </w:pPr>
      <w:r>
        <w:t xml:space="preserve">Задачи:</w:t>
      </w:r>
    </w:p>
    <w:p>
      <w:pPr>
        <w:pStyle w:val="Compact"/>
        <w:numPr>
          <w:ilvl w:val="0"/>
          <w:numId w:val="1001"/>
        </w:numPr>
      </w:pPr>
      <w:r>
        <w:t xml:space="preserve">Реализовать представление неотрицательного целого числа в виде масива цифр в системе счисления с очнованием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Реализовать алгоритмы:</w:t>
      </w:r>
    </w:p>
    <w:p>
      <w:pPr>
        <w:pStyle w:val="Compact"/>
        <w:numPr>
          <w:ilvl w:val="1"/>
          <w:numId w:val="1002"/>
        </w:numPr>
      </w:pPr>
      <w:r>
        <w:t xml:space="preserve">сложение,</w:t>
      </w:r>
    </w:p>
    <w:p>
      <w:pPr>
        <w:pStyle w:val="Compact"/>
        <w:numPr>
          <w:ilvl w:val="1"/>
          <w:numId w:val="1002"/>
        </w:numPr>
      </w:pPr>
      <w:r>
        <w:t xml:space="preserve">вычитание,</w:t>
      </w:r>
    </w:p>
    <w:p>
      <w:pPr>
        <w:pStyle w:val="Compact"/>
        <w:numPr>
          <w:ilvl w:val="1"/>
          <w:numId w:val="1002"/>
        </w:numPr>
      </w:pPr>
      <w:r>
        <w:t xml:space="preserve">умножение столбиком,</w:t>
      </w:r>
    </w:p>
    <w:p>
      <w:pPr>
        <w:pStyle w:val="Compact"/>
        <w:numPr>
          <w:ilvl w:val="1"/>
          <w:numId w:val="1002"/>
        </w:numPr>
      </w:pPr>
      <w:r>
        <w:t xml:space="preserve">умножение быстрым столбиком,</w:t>
      </w:r>
    </w:p>
    <w:p>
      <w:pPr>
        <w:pStyle w:val="Compact"/>
        <w:numPr>
          <w:ilvl w:val="1"/>
          <w:numId w:val="1002"/>
        </w:numPr>
      </w:pPr>
      <w:r>
        <w:t xml:space="preserve">деление с остатком.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Продемонстрировать работу алгоритмов на тестовых примерах.</w:t>
      </w:r>
    </w:p>
    <w:bookmarkEnd w:id="20"/>
    <w:bookmarkEnd w:id="21"/>
    <w:bookmarkStart w:id="27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Пусть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- основание системы счисления (</w:t>
      </w:r>
      <m:oMath>
        <m:r>
          <m:t>b</m:t>
        </m:r>
        <m:r>
          <m:rPr>
            <m:sty m:val="p"/>
          </m:rPr>
          <m:t>≥</m:t>
        </m:r>
        <m:r>
          <m:t>2</m:t>
        </m:r>
      </m:oMath>
      <w:r>
        <w:t xml:space="preserve">). Неотрицательное целое число записываетя поразрядно: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…</m:t>
          </m:r>
          <m:sSub>
            <m:e>
              <m:r>
                <m:t>u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≤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&lt;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удобства реализации в программе число хранится как список цифр в обратном порядке (little-endian):</w:t>
      </w:r>
      <w:r>
        <w:t xml:space="preserve"> </w:t>
      </w:r>
      <w:r>
        <w:t xml:space="preserve">-</w:t>
      </w:r>
      <w:r>
        <w:t xml:space="preserve"> </w:t>
      </w:r>
      <w:r>
        <w:t xml:space="preserve">‘dig[0]’</w:t>
      </w:r>
      <w:r>
        <w:t xml:space="preserve"> </w:t>
      </w:r>
      <w:r>
        <w:t xml:space="preserve">- младший разряд</w:t>
      </w:r>
      <w:r>
        <w:t xml:space="preserve"> </w:t>
      </w:r>
      <w:r>
        <w:t xml:space="preserve">-</w:t>
      </w:r>
      <w:r>
        <w:t xml:space="preserve"> </w:t>
      </w:r>
      <w:r>
        <w:t xml:space="preserve">‘dig[1]’</w:t>
      </w:r>
      <w:r>
        <w:t xml:space="preserve"> </w:t>
      </w:r>
      <w:r>
        <w:t xml:space="preserve">- следующий и т.д.</w:t>
      </w:r>
    </w:p>
    <w:p>
      <w:pPr>
        <w:pStyle w:val="BodyText"/>
      </w:pPr>
      <w:r>
        <w:t xml:space="preserve">Это упрощает переносы и заемы во время вычислительного процесса, так как они распространяются от младших разрядов к старшим.</w:t>
      </w:r>
    </w:p>
    <w:bookmarkStart w:id="22" w:name="алгоритм-1---сложение"/>
    <w:p>
      <w:pPr>
        <w:pStyle w:val="Heading2"/>
      </w:pPr>
      <w:r>
        <w:t xml:space="preserve">2.1 Алгоритм 1 - Сложение</w:t>
      </w:r>
    </w:p>
    <w:p>
      <w:pPr>
        <w:pStyle w:val="FirstParagraph"/>
      </w:pPr>
      <w:r>
        <w:t xml:space="preserve">Для каждого разряда складываются числа переносом: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w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d>
            <m:dPr>
              <m:begChr m:val="⌊"/>
              <m:sepChr m:val=""/>
              <m:endChr m:val="⌋"/>
              <m:grow/>
            </m:dPr>
            <m:e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r>
                    <m:t>b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концце перенос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становится старшим разрядом результата.</w:t>
      </w:r>
    </w:p>
    <w:bookmarkEnd w:id="22"/>
    <w:bookmarkStart w:id="23" w:name="алгоритм-2---вычитание"/>
    <w:p>
      <w:pPr>
        <w:pStyle w:val="Heading2"/>
      </w:pPr>
      <w:r>
        <w:t xml:space="preserve">2.2 Алгоритм 2 - Вычитание</w:t>
      </w:r>
    </w:p>
    <w:p>
      <w:pPr>
        <w:pStyle w:val="FirstParagraph"/>
      </w:pPr>
      <w:r>
        <w:t xml:space="preserve">При условии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v</m:t>
        </m:r>
      </m:oMath>
      <w:r>
        <w:t xml:space="preserve"> </w:t>
      </w:r>
      <w:r>
        <w:t xml:space="preserve">вычитание выполнятеся поразрядно с заемом:</w:t>
      </w:r>
      <w:r>
        <w:t xml:space="preserve"> </w:t>
      </w:r>
      <w:r>
        <w:t xml:space="preserve">- если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&lt;</m:t>
        </m:r>
        <m:r>
          <m:t>0</m:t>
        </m:r>
      </m:oMath>
      <w:r>
        <w:t xml:space="preserve">, то прибавляем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 ставим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- иначе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</w:p>
    <w:bookmarkEnd w:id="23"/>
    <w:bookmarkStart w:id="24" w:name="алгоритм-3---умножение-столбиком"/>
    <w:p>
      <w:pPr>
        <w:pStyle w:val="Heading2"/>
      </w:pPr>
      <w:r>
        <w:t xml:space="preserve">2.3 Алгоритм 3 - Умножение столбиком</w:t>
      </w:r>
    </w:p>
    <w:p>
      <w:pPr>
        <w:pStyle w:val="FirstParagraph"/>
      </w:pPr>
      <w:r>
        <w:t xml:space="preserve">Классическое умножение - каждый разряд второго множителя последовательно умножается на все разряды первого, суммируя частичные результаты и перенос.</w:t>
      </w:r>
    </w:p>
    <w:bookmarkEnd w:id="24"/>
    <w:bookmarkStart w:id="25" w:name="алгоритм-4---быстрый-столбик"/>
    <w:p>
      <w:pPr>
        <w:pStyle w:val="Heading2"/>
      </w:pPr>
      <w:r>
        <w:t xml:space="preserve">2.4 Алгоритм 4 - Быстрый столбик</w:t>
      </w:r>
    </w:p>
    <w:p>
      <w:pPr>
        <w:pStyle w:val="FirstParagraph"/>
      </w:pPr>
      <w:r>
        <w:t xml:space="preserve">Вместо вложенных циклов по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суммирвоание ведется по диагоналям:</w:t>
      </w:r>
      <w:r>
        <w:t xml:space="preserve"> </w:t>
      </w:r>
      <w:r>
        <w:t xml:space="preserve">Для каждой суммы индексов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считаем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s</m:t>
              </m:r>
              <m:r>
                <m:rPr>
                  <m:sty m:val="p"/>
                </m:rPr>
                <m:t>−</m:t>
              </m:r>
              <m:r>
                <m:t>i</m:t>
              </m:r>
            </m:sub>
          </m:sSub>
          <m:r>
            <m:rPr>
              <m:sty m:val="p"/>
            </m:rPr>
            <m:t>+</m:t>
          </m:r>
          <m:r>
            <m:rPr>
              <m:nor/>
              <m:sty m:val="p"/>
            </m:rPr>
            <m:t>carry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после чего выделяем очередную цифру</w:t>
      </w:r>
      <w:r>
        <w:t xml:space="preserve"> </w:t>
      </w:r>
      <m:oMath>
        <m:r>
          <m:t>t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b</m:t>
        </m:r>
      </m:oMath>
      <w:r>
        <w:t xml:space="preserve"> </w:t>
      </w:r>
      <w:r>
        <w:t xml:space="preserve">и обновляем перенос</w:t>
      </w:r>
      <w:r>
        <w:t xml:space="preserve"> </w:t>
      </w:r>
      <m:oMath>
        <m:r>
          <m:rPr>
            <m:sty m:val="p"/>
          </m:rPr>
          <m:t>⌊</m:t>
        </m:r>
        <m:r>
          <m:t>t</m:t>
        </m:r>
        <m:r>
          <m:rPr>
            <m:sty m:val="p"/>
          </m:rPr>
          <m:t>/</m:t>
        </m:r>
        <m:r>
          <m:t>b</m:t>
        </m:r>
        <m:r>
          <m:rPr>
            <m:sty m:val="p"/>
          </m:rPr>
          <m:t>⌋</m:t>
        </m:r>
      </m:oMath>
      <w:r>
        <w:t xml:space="preserve">.</w:t>
      </w:r>
    </w:p>
    <w:bookmarkEnd w:id="25"/>
    <w:bookmarkStart w:id="26" w:name="алгоритм-5---быстрый-столбик"/>
    <w:p>
      <w:pPr>
        <w:pStyle w:val="Heading2"/>
      </w:pPr>
      <w:r>
        <w:t xml:space="preserve">2.5 Алгоритм 5 - Быстрый столбик</w:t>
      </w:r>
    </w:p>
    <w:p>
      <w:pPr>
        <w:pStyle w:val="FirstParagraph"/>
      </w:pPr>
      <w:r>
        <w:t xml:space="preserve">Требуется найти частное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и остаток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такие, что: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t>q</m:t>
          </m:r>
          <m:r>
            <m:t>v</m:t>
          </m:r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≤</m:t>
          </m:r>
          <m:r>
            <m:t>r</m:t>
          </m:r>
          <m:r>
            <m:rPr>
              <m:sty m:val="p"/>
            </m:rPr>
            <m:t>&lt;</m:t>
          </m:r>
          <m:r>
            <m:t>v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реализации используется поразрядное деление с нормализацией: оценивается очередная цифра частного, затем корректируется, если оценка завышена.</w:t>
      </w:r>
    </w:p>
    <w:bookmarkEnd w:id="26"/>
    <w:bookmarkEnd w:id="27"/>
    <w:bookmarkStart w:id="43" w:name="выполнение-работы"/>
    <w:p>
      <w:pPr>
        <w:pStyle w:val="Heading1"/>
      </w:pPr>
      <w:r>
        <w:t xml:space="preserve">3. Выполнение работы</w:t>
      </w:r>
    </w:p>
    <w:bookmarkStart w:id="29" w:name="реализация"/>
    <w:p>
      <w:pPr>
        <w:pStyle w:val="Heading2"/>
      </w:pPr>
      <w:r>
        <w:t xml:space="preserve">3.1 Реализация</w:t>
      </w:r>
    </w:p>
    <w:p>
      <w:pPr>
        <w:pStyle w:val="FirstParagraph"/>
      </w:pPr>
      <w:r>
        <w:t xml:space="preserve">Программная реализация преобразований и нормализации показана на</w:t>
      </w:r>
      <w:r>
        <w:t xml:space="preserve"> </w:t>
      </w:r>
      <w:hyperlink w:anchor="repr">
        <w:r>
          <w:rPr>
            <w:rStyle w:val="Hyperlink"/>
          </w:rPr>
          <w:t xml:space="preserve">Листинге №1</w:t>
        </w:r>
      </w:hyperlink>
      <w:r>
        <w:t xml:space="preserve">.</w:t>
      </w:r>
    </w:p>
    <w:bookmarkStart w:id="28" w:name="repr"/>
    <w:p>
      <w:pPr>
        <w:pStyle w:val="Heading3"/>
      </w:pPr>
      <w:r>
        <w:t xml:space="preserve">3.1.1 Листинг 1 — Представление числа и служебные функции</w:t>
      </w:r>
    </w:p>
    <w:p>
      <w:pPr>
        <w:pStyle w:val="SourceCode"/>
      </w:pPr>
      <w:r>
        <w:rPr>
          <w:rStyle w:val="NormalTok"/>
        </w:rPr>
        <w:t xml:space="preserve">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"0123456789ABCDEFGHIJKLMNOPQRSTUVWXYZ"</w:t>
      </w:r>
      <w:r>
        <w:br/>
      </w:r>
      <w:r>
        <w:rPr>
          <w:rStyle w:val="NormalTok"/>
        </w:rPr>
        <w:t xml:space="preserve">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{ch: 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(DIGITS)}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digits_to_str(dig: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trim(dig[:])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(dig)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dig[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(dig):</w:t>
      </w:r>
      <w:r>
        <w:br/>
      </w:r>
      <w:r>
        <w:rPr>
          <w:rStyle w:val="NormalTok"/>
        </w:rPr>
        <w:t xml:space="preserve">        out.append(DIGITS[d])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.join(out)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str_to_digits(s: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s.strip().upper()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s.startswith(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 - &lt;0"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dig: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 - impossible symbol"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VAL[ch]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 - impossible digit"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dig.append(d)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trim(dig)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trim(dig: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(dig)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dig[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dig.pop()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dig</w:t>
      </w:r>
    </w:p>
    <w:bookmarkEnd w:id="28"/>
    <w:bookmarkEnd w:id="29"/>
    <w:bookmarkStart w:id="32" w:name="сложение-и-вычитание"/>
    <w:p>
      <w:pPr>
        <w:pStyle w:val="Heading2"/>
      </w:pPr>
      <w:r>
        <w:t xml:space="preserve">3.2 Сложение и вычитание</w:t>
      </w:r>
    </w:p>
    <w:p>
      <w:pPr>
        <w:pStyle w:val="FirstParagraph"/>
      </w:pPr>
      <w:r>
        <w:t xml:space="preserve">Программная реализация сложения показана на</w:t>
      </w:r>
      <w:r>
        <w:t xml:space="preserve"> </w:t>
      </w:r>
      <w:hyperlink w:anchor="sum">
        <w:r>
          <w:rPr>
            <w:rStyle w:val="Hyperlink"/>
          </w:rPr>
          <w:t xml:space="preserve">Листинге №2</w:t>
        </w:r>
      </w:hyperlink>
      <w:r>
        <w:t xml:space="preserve">, вычитания - на</w:t>
      </w:r>
      <w:r>
        <w:t xml:space="preserve"> </w:t>
      </w:r>
      <w:hyperlink w:anchor="sub">
        <w:r>
          <w:rPr>
            <w:rStyle w:val="Hyperlink"/>
          </w:rPr>
          <w:t xml:space="preserve">Листинге №3</w:t>
        </w:r>
      </w:hyperlink>
      <w:r>
        <w:t xml:space="preserve">.</w:t>
      </w:r>
    </w:p>
    <w:bookmarkStart w:id="30" w:name="sum"/>
    <w:p>
      <w:pPr>
        <w:pStyle w:val="Heading3"/>
      </w:pPr>
      <w:r>
        <w:t xml:space="preserve">3.2.1 Листинг 2 — Сложение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add_big(u: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], v: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], b: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(v))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uj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u[j]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vj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v[j]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carry</w:t>
      </w:r>
      <w:r>
        <w:br/>
      </w:r>
      <w:r>
        <w:rPr>
          <w:rStyle w:val="NormalTok"/>
        </w:rPr>
        <w:t xml:space="preserve">        w[j]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b </w:t>
      </w:r>
      <w:r>
        <w:br/>
      </w:r>
      <w:r>
        <w:br/>
      </w:r>
      <w:r>
        <w:rPr>
          <w:rStyle w:val="NormalTok"/>
        </w:rPr>
        <w:t xml:space="preserve">    w[n]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carry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trim(w)</w:t>
      </w:r>
    </w:p>
    <w:bookmarkEnd w:id="30"/>
    <w:bookmarkStart w:id="31" w:name="sub"/>
    <w:p>
      <w:pPr>
        <w:pStyle w:val="Heading3"/>
      </w:pPr>
      <w:r>
        <w:t xml:space="preserve">3.2.2 Листинг 3 — Вычитание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sub_big(u: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], v: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cmp_digits(u,v)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 u should be &gt;= 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(u)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borrow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uj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u[j]</w:t>
      </w:r>
      <w:r>
        <w:br/>
      </w:r>
      <w:r>
        <w:rPr>
          <w:rStyle w:val="NormalTok"/>
        </w:rPr>
        <w:t xml:space="preserve">        vj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v[j]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borrow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    borrow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borrow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w[j]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trim(w)</w:t>
      </w:r>
    </w:p>
    <w:bookmarkEnd w:id="31"/>
    <w:bookmarkEnd w:id="32"/>
    <w:bookmarkStart w:id="35" w:name="умножение"/>
    <w:p>
      <w:pPr>
        <w:pStyle w:val="Heading2"/>
      </w:pPr>
      <w:r>
        <w:t xml:space="preserve">3.3 Умножение</w:t>
      </w:r>
    </w:p>
    <w:p>
      <w:pPr>
        <w:pStyle w:val="FirstParagraph"/>
      </w:pPr>
      <w:r>
        <w:t xml:space="preserve">Код функции выполняющей классическое умножение столбиком показан на</w:t>
      </w:r>
      <w:r>
        <w:t xml:space="preserve"> </w:t>
      </w:r>
      <w:hyperlink w:anchor="mult">
        <w:r>
          <w:rPr>
            <w:rStyle w:val="Hyperlink"/>
          </w:rPr>
          <w:t xml:space="preserve">Листинге №4</w:t>
        </w:r>
      </w:hyperlink>
      <w:r>
        <w:t xml:space="preserve">.</w:t>
      </w:r>
    </w:p>
    <w:bookmarkStart w:id="33" w:name="mult"/>
    <w:p>
      <w:pPr>
        <w:pStyle w:val="Heading3"/>
      </w:pPr>
      <w:r>
        <w:t xml:space="preserve">3.3.1 Листинг 4 — умножение столбиком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mul_classic(u: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], v: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trim(u[:])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trim(v[:])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n,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v[j]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v[j]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carry</w:t>
      </w:r>
      <w:r>
        <w:br/>
      </w:r>
      <w:r>
        <w:rPr>
          <w:rStyle w:val="NormalTok"/>
        </w:rPr>
        <w:t xml:space="preserve">            w[i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w[j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carry</w:t>
      </w:r>
      <w:r>
        <w:br/>
      </w:r>
      <w:r>
        <w:rPr>
          <w:rStyle w:val="NormalTok"/>
        </w:rPr>
        <w:t xml:space="preserve">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(w)):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w[k]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carry</w:t>
      </w:r>
      <w:r>
        <w:br/>
      </w:r>
      <w:r>
        <w:rPr>
          <w:rStyle w:val="NormalTok"/>
        </w:rPr>
        <w:t xml:space="preserve">        w[k]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 </w:t>
      </w:r>
      <w:r>
        <w:br/>
      </w:r>
      <w:r>
        <w:rPr>
          <w:rStyle w:val="NormalTok"/>
        </w:rPr>
        <w:t xml:space="preserve">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carry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w.append(carry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        carry </w:t>
      </w:r>
      <w:r>
        <w:rPr>
          <w:rStyle w:val="OperatorTok"/>
        </w:rPr>
        <w:t xml:space="preserve">//=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trim(w)</w:t>
      </w:r>
    </w:p>
    <w:p>
      <w:pPr>
        <w:pStyle w:val="FirstParagraph"/>
      </w:pPr>
      <w:r>
        <w:t xml:space="preserve">Код функции выполняющей быстрое умножение столбиком показан на</w:t>
      </w:r>
      <w:r>
        <w:t xml:space="preserve"> </w:t>
      </w:r>
      <w:hyperlink w:anchor="fmult">
        <w:r>
          <w:rPr>
            <w:rStyle w:val="Hyperlink"/>
          </w:rPr>
          <w:t xml:space="preserve">Листинге №5</w:t>
        </w:r>
      </w:hyperlink>
      <w:r>
        <w:t xml:space="preserve">.</w:t>
      </w:r>
    </w:p>
    <w:bookmarkEnd w:id="33"/>
    <w:bookmarkStart w:id="34" w:name="fmult"/>
    <w:p>
      <w:pPr>
        <w:pStyle w:val="Heading3"/>
      </w:pPr>
      <w:r>
        <w:t xml:space="preserve">3.3.2 Листинг 5 — быстрый столбик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mul_fast(u: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], v: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trim(u[:])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trim(v[:])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n,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m)</w:t>
      </w:r>
      <w:r>
        <w:br/>
      </w:r>
      <w:r>
        <w:rPr>
          <w:rStyle w:val="NormalTok"/>
        </w:rPr>
        <w:t xml:space="preserve">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carry</w:t>
      </w:r>
      <w:r>
        <w:br/>
      </w:r>
      <w:r>
        <w:rPr>
          <w:rStyle w:val="NormalTok"/>
        </w:rPr>
        <w:t xml:space="preserve">        i_min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(m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i_max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(i_min, i_max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u[i]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v[s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i]</w:t>
      </w:r>
      <w:r>
        <w:br/>
      </w:r>
      <w:r>
        <w:rPr>
          <w:rStyle w:val="NormalTok"/>
        </w:rPr>
        <w:t xml:space="preserve">        w[s]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w[n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carry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w[k]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b:</w:t>
      </w:r>
      <w:r>
        <w:br/>
      </w:r>
      <w:r>
        <w:rPr>
          <w:rStyle w:val="NormalTok"/>
        </w:rPr>
        <w:t xml:space="preserve">        extra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w[k]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w[k] </w:t>
      </w:r>
      <w:r>
        <w:rPr>
          <w:rStyle w:val="OperatorTok"/>
        </w:rPr>
        <w:t xml:space="preserve">%=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(w):</w:t>
      </w:r>
      <w:r>
        <w:br/>
      </w:r>
      <w:r>
        <w:rPr>
          <w:rStyle w:val="NormalTok"/>
        </w:rPr>
        <w:t xml:space="preserve">            w.append(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w[k]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extra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trim(w)     </w:t>
      </w:r>
    </w:p>
    <w:bookmarkEnd w:id="34"/>
    <w:bookmarkEnd w:id="35"/>
    <w:bookmarkStart w:id="37" w:name="деление-с-остатком"/>
    <w:p>
      <w:pPr>
        <w:pStyle w:val="Heading2"/>
      </w:pPr>
      <w:r>
        <w:t xml:space="preserve">3.4 Деление с остатком</w:t>
      </w:r>
    </w:p>
    <w:p>
      <w:pPr>
        <w:pStyle w:val="FirstParagraph"/>
      </w:pPr>
      <w:r>
        <w:t xml:space="preserve">программная реализация деления с остатком показана на</w:t>
      </w:r>
      <w:r>
        <w:t xml:space="preserve"> </w:t>
      </w:r>
      <w:hyperlink w:anchor="div">
        <w:r>
          <w:rPr>
            <w:rStyle w:val="Hyperlink"/>
          </w:rPr>
          <w:t xml:space="preserve">Листинге №6</w:t>
        </w:r>
      </w:hyperlink>
      <w:r>
        <w:t xml:space="preserve">.</w:t>
      </w:r>
    </w:p>
    <w:bookmarkStart w:id="36" w:name="div"/>
    <w:p>
      <w:pPr>
        <w:pStyle w:val="Heading3"/>
      </w:pPr>
      <w:r>
        <w:t xml:space="preserve">3.4.1 Листинг 6 — Деление с остатком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div_big(u: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], v: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], b 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trim(u[:])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trim(v[:])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ZeroDivisionError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cmp_digits(u,v)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u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to_be(u)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to_be(v)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uu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U[:]</w:t>
      </w:r>
      <w:r>
        <w:br/>
      </w:r>
      <w:r>
        <w:rPr>
          <w:rStyle w:val="NormalTok"/>
        </w:rPr>
        <w:t xml:space="preserve">    vv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V[:]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(vv[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mul_digit_be_inplace(uu, d, b)</w:t>
      </w:r>
      <w:r>
        <w:br/>
      </w:r>
      <w:r>
        <w:rPr>
          <w:rStyle w:val="NormalTok"/>
        </w:rPr>
        <w:t xml:space="preserve">        mul_digit_be_inplace(vv, d, b)</w:t>
      </w:r>
      <w:r>
        <w:br/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(vv)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(uu)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(m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v0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vv[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v1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 (m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uu[j]</w:t>
      </w:r>
      <w:r>
        <w:br/>
      </w:r>
      <w:r>
        <w:rPr>
          <w:rStyle w:val="NormalTok"/>
        </w:rPr>
        <w:t xml:space="preserve">        u1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uu[j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numer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u1</w:t>
      </w:r>
      <w:r>
        <w:br/>
      </w:r>
      <w:r>
        <w:rPr>
          <w:rStyle w:val="NormalTok"/>
        </w:rPr>
        <w:t xml:space="preserve">        qhat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v0</w:t>
      </w:r>
      <w:r>
        <w:br/>
      </w:r>
      <w:r>
        <w:rPr>
          <w:rStyle w:val="NormalTok"/>
        </w:rPr>
        <w:t xml:space="preserve">        rhat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v0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qhat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b:</w:t>
      </w:r>
      <w:r>
        <w:br/>
      </w:r>
      <w:r>
        <w:rPr>
          <w:rStyle w:val="NormalTok"/>
        </w:rPr>
        <w:t xml:space="preserve">            qhat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rhat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uu[j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qhat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v1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rhat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u2:</w:t>
      </w:r>
      <w:r>
        <w:br/>
      </w:r>
      <w:r>
        <w:rPr>
          <w:rStyle w:val="NormalTok"/>
        </w:rPr>
        <w:t xml:space="preserve">                qhat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rhat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v0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rhat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    borrow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qhat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vv[i]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borrow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uu[idx]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(p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            borrow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        borrow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uu[idx]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uu[j]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borrow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t0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qhat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t0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 </w:t>
      </w:r>
      <w:r>
        <w:br/>
      </w:r>
      <w:r>
        <w:rPr>
          <w:rStyle w:val="NormalTok"/>
        </w:rPr>
        <w:t xml:space="preserve">    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uu[idx]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vv[i]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carry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b:</w:t>
      </w:r>
      <w:r>
        <w:br/>
      </w:r>
      <w:r>
        <w:rPr>
          <w:rStyle w:val="NormalTok"/>
        </w:rPr>
        <w:t xml:space="preserve">                    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b</w:t>
      </w:r>
      <w:r>
        <w:br/>
      </w:r>
      <w:r>
        <w:rPr>
          <w:rStyle w:val="NormalTok"/>
        </w:rPr>
        <w:t xml:space="preserve">            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uu[idx]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    uu[j]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carry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uu[j]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b:</w:t>
      </w:r>
      <w:r>
        <w:br/>
      </w:r>
      <w:r>
        <w:rPr>
          <w:rStyle w:val="NormalTok"/>
        </w:rPr>
        <w:t xml:space="preserve">                uu[j]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uu[j]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t0</w:t>
      </w:r>
      <w:r>
        <w:br/>
      </w:r>
      <w:r>
        <w:rPr>
          <w:rStyle w:val="NormalTok"/>
        </w:rPr>
        <w:t xml:space="preserve">        q[j]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qhat</w:t>
      </w:r>
      <w:r>
        <w:br/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uu[m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:]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div_digit_be(r,d,b)</w:t>
      </w:r>
      <w:r>
        <w:br/>
      </w:r>
      <w:r>
        <w:br/>
      </w:r>
      <w:r>
        <w:rPr>
          <w:rStyle w:val="NormalTok"/>
        </w:rPr>
        <w:t xml:space="preserve">    q_le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to_le(q)</w:t>
      </w:r>
      <w:r>
        <w:br/>
      </w:r>
      <w:r>
        <w:rPr>
          <w:rStyle w:val="NormalTok"/>
        </w:rPr>
        <w:t xml:space="preserve">    r_le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to_le(r)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q_le, r_le</w:t>
      </w:r>
    </w:p>
    <w:bookmarkEnd w:id="36"/>
    <w:bookmarkEnd w:id="37"/>
    <w:bookmarkStart w:id="42" w:name="результаты"/>
    <w:p>
      <w:pPr>
        <w:pStyle w:val="Heading2"/>
      </w:pPr>
      <w:r>
        <w:t xml:space="preserve">3.5 Результаты</w:t>
      </w:r>
    </w:p>
    <w:p>
      <w:pPr>
        <w:pStyle w:val="FirstParagraph"/>
      </w:pPr>
      <w:r>
        <w:t xml:space="preserve">Результат работы программы для заданных параметров показан на</w:t>
      </w:r>
      <w:r>
        <w:t xml:space="preserve"> </w:t>
      </w:r>
      <w:hyperlink w:anchor="fig-1">
        <w:r>
          <w:rPr>
            <w:rStyle w:val="Hyperlink"/>
          </w:rPr>
          <w:t xml:space="preserve">Рисунок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1"/>
          <w:p>
            <w:pPr>
              <w:pStyle w:val="Compact"/>
              <w:jc w:val="center"/>
            </w:pPr>
            <w:r>
              <w:drawing>
                <wp:inline>
                  <wp:extent cx="4800600" cy="491240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s/image6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9124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Результат работы программы</w:t>
            </w:r>
          </w:p>
          <w:bookmarkEnd w:id="41"/>
        </w:tc>
      </w:tr>
    </w:tbl>
    <w:bookmarkEnd w:id="42"/>
    <w:bookmarkEnd w:id="43"/>
    <w:bookmarkStart w:id="44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работы:</w:t>
      </w:r>
    </w:p>
    <w:p>
      <w:pPr>
        <w:pStyle w:val="Compact"/>
        <w:numPr>
          <w:ilvl w:val="0"/>
          <w:numId w:val="1003"/>
        </w:numPr>
      </w:pPr>
      <w:r>
        <w:t xml:space="preserve">Реализованы поразрядные алгоритмы сложения, выччитания, умножения и деления для целых чисел в заданной системе счисления.</w:t>
      </w:r>
    </w:p>
    <w:p>
      <w:pPr>
        <w:pStyle w:val="Compact"/>
        <w:numPr>
          <w:ilvl w:val="0"/>
          <w:numId w:val="1003"/>
        </w:numPr>
      </w:pPr>
      <w:r>
        <w:t xml:space="preserve">Представление чисел в виде массива цифр (LE), упростило обработку переносов и заемов.</w:t>
      </w:r>
    </w:p>
    <w:p>
      <w:pPr>
        <w:pStyle w:val="Compact"/>
        <w:numPr>
          <w:ilvl w:val="0"/>
          <w:numId w:val="1003"/>
        </w:numPr>
      </w:pPr>
      <w:r>
        <w:t xml:space="preserve">Проверка на тестовых примерах показала корректность работы реализованных операцций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Кюнкриков Даниил Саналович (НПИмд-01-24, 1132249574)</dc:creator>
  <dc:language>ru-RU</dc:language>
  <cp:keywords/>
  <dcterms:created xsi:type="dcterms:W3CDTF">2026-03-13T18:43:33Z</dcterms:created>
  <dcterms:modified xsi:type="dcterms:W3CDTF">2026-03-13T18:43:33Z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institute">
    <vt:lpwstr>Российский университет дружбы народов (РУДН), Москва, Россия</vt:lpwstr>
  </property>
  <property fmtid="{D5CDD505-2E9C-101B-9397-08002B2CF9AE}" pid="11" name="institutes">
    <vt:lpwstr/>
  </property>
  <property fmtid="{D5CDD505-2E9C-101B-9397-08002B2CF9AE}" pid="12" name="labels">
    <vt:lpwstr/>
  </property>
  <property fmtid="{D5CDD505-2E9C-101B-9397-08002B2CF9AE}" pid="13" name="mainfont">
    <vt:lpwstr>Times New Roman</vt:lpwstr>
  </property>
  <property fmtid="{D5CDD505-2E9C-101B-9397-08002B2CF9AE}" pid="14" name="monofont">
    <vt:lpwstr>Consolas</vt:lpwstr>
  </property>
  <property fmtid="{D5CDD505-2E9C-101B-9397-08002B2CF9AE}" pid="15" name="sansfont">
    <vt:lpwstr>Arial</vt:lpwstr>
  </property>
  <property fmtid="{D5CDD505-2E9C-101B-9397-08002B2CF9AE}" pid="16" name="subtitle">
    <vt:lpwstr>Целочисленная арифметика многократной точности</vt:lpwstr>
  </property>
  <property fmtid="{D5CDD505-2E9C-101B-9397-08002B2CF9AE}" pid="17" name="toc-title">
    <vt:lpwstr>Содержание</vt:lpwstr>
  </property>
</Properties>
</file>