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8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Шифры перестановки: маршрутное шифрование, шифрование с помощью решёток, таблица Виженера</w:t>
      </w:r>
    </w:p>
    <w:p>
      <w:pPr>
        <w:pStyle w:val="Author"/>
      </w:pPr>
      <w:r>
        <w:t xml:space="preserve">Кюнкриков Даниил Саналович, НПИмд-01-24, 1132249574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Шифры перестановки относятся к классическим методам криптографии, где</w:t>
      </w:r>
      <w:r>
        <w:t xml:space="preserve"> </w:t>
      </w:r>
      <w:r>
        <w:rPr>
          <w:b/>
          <w:bCs/>
        </w:rPr>
        <w:t xml:space="preserve">не заменяются</w:t>
      </w:r>
      <w:r>
        <w:t xml:space="preserve"> </w:t>
      </w:r>
      <w:r>
        <w:t xml:space="preserve">символы исходного текста, а меняется</w:t>
      </w:r>
      <w:r>
        <w:t xml:space="preserve"> </w:t>
      </w:r>
      <w:r>
        <w:rPr>
          <w:b/>
          <w:bCs/>
        </w:rPr>
        <w:t xml:space="preserve">их порядок</w:t>
      </w:r>
      <w:r>
        <w:t xml:space="preserve">.</w:t>
      </w:r>
      <w:r>
        <w:t xml:space="preserve"> </w:t>
      </w:r>
      <w:r>
        <w:t xml:space="preserve">В данной лабораторной работе реализованы три алгоритма: маршрутное шифрование (колоночная перестановка по ключевому слову), шифрование с помощью решёток и шифрование по таблице Виженера.</w:t>
      </w:r>
    </w:p>
    <w:bookmarkEnd w:id="20"/>
    <w:bookmarkStart w:id="21" w:name="цель-и-задачи-работы"/>
    <w:p>
      <w:pPr>
        <w:pStyle w:val="Heading1"/>
      </w:pPr>
      <w:r>
        <w:t xml:space="preserve">2. Цель и задачи работы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реализовать шифры перестановки, заданные в работе: маршрутное шифрование, шифрование с помощью решёток, таблица Виженера.</w:t>
      </w:r>
    </w:p>
    <w:p>
      <w:pPr>
        <w:pStyle w:val="BodyText"/>
      </w:pPr>
      <w:r>
        <w:rPr>
          <w:b/>
          <w:bCs/>
        </w:rPr>
        <w:t xml:space="preserve">Задачи: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алгоритмы шифрования (и режим расшифровки через меню программы).</w:t>
      </w:r>
    </w:p>
    <w:p>
      <w:pPr>
        <w:pStyle w:val="Compact"/>
        <w:numPr>
          <w:ilvl w:val="0"/>
          <w:numId w:val="1001"/>
        </w:numPr>
      </w:pPr>
      <w:r>
        <w:t xml:space="preserve">Проверить работу программ на тестовых сообщениях и ключах.</w:t>
      </w:r>
    </w:p>
    <w:p>
      <w:pPr>
        <w:pStyle w:val="Compact"/>
        <w:numPr>
          <w:ilvl w:val="0"/>
          <w:numId w:val="1001"/>
        </w:numPr>
      </w:pPr>
      <w:r>
        <w:t xml:space="preserve">Оформить отчёт о проделанной работе.</w:t>
      </w:r>
    </w:p>
    <w:bookmarkEnd w:id="21"/>
    <w:bookmarkStart w:id="25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2" w:name="маршрутное-шифрование"/>
    <w:p>
      <w:pPr>
        <w:pStyle w:val="Heading2"/>
      </w:pPr>
      <w:r>
        <w:t xml:space="preserve">3.1 Маршрутное шифрование</w:t>
      </w:r>
    </w:p>
    <w:p>
      <w:pPr>
        <w:pStyle w:val="FirstParagraph"/>
      </w:pPr>
      <w:r>
        <w:t xml:space="preserve">Маршрутное (колоночное) шифрование реализуется через таблицу размером</w:t>
      </w:r>
      <w:r>
        <w:t xml:space="preserve"> </w:t>
      </w:r>
      <w:r>
        <w:rPr>
          <w:i/>
          <w:iCs/>
        </w:rPr>
        <w:t xml:space="preserve">m×n</w:t>
      </w:r>
      <w:r>
        <w:t xml:space="preserve">, где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— длина ключевого слова (пароля).</w:t>
      </w:r>
      <w:r>
        <w:t xml:space="preserve"> </w:t>
      </w:r>
      <w:r>
        <w:t xml:space="preserve">Текст записывается в таблицу, затем столбцы переставляются в соответствии с упорядочиванием букв ключа, после чего таблица считывается по столбцам.</w:t>
      </w:r>
    </w:p>
    <w:bookmarkEnd w:id="22"/>
    <w:bookmarkStart w:id="23" w:name="шифрование-с-помощью-решёток"/>
    <w:p>
      <w:pPr>
        <w:pStyle w:val="Heading2"/>
      </w:pPr>
      <w:r>
        <w:t xml:space="preserve">3.2 Шифрование с помощью решёток</w:t>
      </w:r>
    </w:p>
    <w:p>
      <w:pPr>
        <w:pStyle w:val="FirstParagraph"/>
      </w:pPr>
      <w:r>
        <w:t xml:space="preserve">Идея решётки (классический пример — решётка Кардано) заключается в том, что текст поэтапно записывается в</w:t>
      </w:r>
      <w:r>
        <w:t xml:space="preserve"> </w:t>
      </w:r>
      <w:r>
        <w:t xml:space="preserve">“прорези”</w:t>
      </w:r>
      <w:r>
        <w:t xml:space="preserve"> </w:t>
      </w:r>
      <w:r>
        <w:t xml:space="preserve">решётки, после поворотов/перестановок решётки заполняется вся таблица, а затем таблица считывается в заданном порядке.</w:t>
      </w:r>
    </w:p>
    <w:bookmarkEnd w:id="23"/>
    <w:bookmarkStart w:id="24" w:name="таблица-виженера"/>
    <w:p>
      <w:pPr>
        <w:pStyle w:val="Heading2"/>
      </w:pPr>
      <w:r>
        <w:t xml:space="preserve">3.3 Таблица Виженера</w:t>
      </w:r>
    </w:p>
    <w:p>
      <w:pPr>
        <w:pStyle w:val="FirstParagraph"/>
      </w:pPr>
      <w:r>
        <w:t xml:space="preserve">Шифр Виженера относится к полиалфавитным шифрам: для каждого символа сообщения используется сдвиг, определяемый текущим символом ключа.</w:t>
      </w:r>
      <w:r>
        <w:t xml:space="preserve"> </w:t>
      </w:r>
      <w:r>
        <w:t xml:space="preserve">Ключ повторяется циклически, пока не достигнет длины сообщения.</w:t>
      </w:r>
    </w:p>
    <w:bookmarkEnd w:id="24"/>
    <w:bookmarkEnd w:id="25"/>
    <w:bookmarkStart w:id="32" w:name="реализация"/>
    <w:p>
      <w:pPr>
        <w:pStyle w:val="Heading1"/>
      </w:pPr>
      <w:r>
        <w:t xml:space="preserve">4. Реализация</w:t>
      </w:r>
    </w:p>
    <w:p>
      <w:pPr>
        <w:pStyle w:val="FirstParagraph"/>
      </w:pPr>
      <w:r>
        <w:t xml:space="preserve">Ниже приведены листинги программных реализаций (Julia).</w:t>
      </w:r>
    </w:p>
    <w:bookmarkStart w:id="27" w:name="маршрутное-шифрование-1"/>
    <w:p>
      <w:pPr>
        <w:pStyle w:val="Heading2"/>
      </w:pPr>
      <w:r>
        <w:t xml:space="preserve">4.1 Маршрутное шифрование</w:t>
      </w:r>
    </w:p>
    <w:p>
      <w:pPr>
        <w:pStyle w:val="FirstParagraph"/>
      </w:pPr>
      <w:r>
        <w:t xml:space="preserve">Программная реализация Маршрутноого шифрования показана на</w:t>
      </w:r>
      <w:r>
        <w:t xml:space="preserve"> </w:t>
      </w:r>
      <w:hyperlink w:anchor="route">
        <w:r>
          <w:rPr>
            <w:rStyle w:val="Hyperlink"/>
          </w:rPr>
          <w:t xml:space="preserve">Листинге №1</w:t>
        </w:r>
      </w:hyperlink>
      <w:r>
        <w:t xml:space="preserve">.</w:t>
      </w:r>
    </w:p>
    <w:bookmarkStart w:id="26" w:name="route"/>
    <w:p>
      <w:pPr>
        <w:pStyle w:val="Heading3"/>
      </w:pPr>
      <w:r>
        <w:t xml:space="preserve">4.1.1 Листинг 1 — Маршрутное шифрование (колоночная перестановка)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marshr_main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Бесконечный цикл для работы программы до команды выхода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Выводим меню с доступными командами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 - шифрование, р - расшифровка, в - выход"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#menu = lowercase(strip(readline()))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"выход"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cmd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"ш"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"р"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 команды"</w:t>
      </w:r>
      <w:r>
        <w:rPr>
          <w:rStyle w:val="NormalTok"/>
        </w:rPr>
        <w:t xml:space="preserve">);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Запрашиваем текст для шифрования/расшифрования и пароля шифра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сообщение:"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пароль 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подготовка текста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удаление пробелов и приводим к верхнему регистру</w:t>
      </w:r>
      <w:r>
        <w:br/>
      </w:r>
      <w:r>
        <w:rPr>
          <w:rStyle w:val="NormalTok"/>
        </w:rPr>
        <w:t xml:space="preserve">        clean_text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uppercase</w:t>
      </w:r>
      <w:r>
        <w:rPr>
          <w:rStyle w:val="NormalTok"/>
        </w:rPr>
        <w:t xml:space="preserve">(text),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преобразуем пароль в массив символов (для избежания проблем с индексацией русских символов)</w:t>
      </w:r>
      <w:r>
        <w:br/>
      </w:r>
      <w:r>
        <w:rPr>
          <w:rStyle w:val="NormalTok"/>
        </w:rPr>
        <w:t xml:space="preserve">        pass_chars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uppercase</w:t>
      </w:r>
      <w:r>
        <w:rPr>
          <w:rStyle w:val="NormalTok"/>
        </w:rPr>
        <w:t xml:space="preserve">(password))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 - количество столбцов (равно длине пароля)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 - количество строк</w:t>
      </w:r>
      <w:r>
        <w:br/>
      </w:r>
      <w:r>
        <w:rPr>
          <w:rStyle w:val="NormalTok"/>
        </w:rPr>
        <w:t xml:space="preserve">        n,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(pass_chars), 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(clean_text)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(pass_chars))</w:t>
      </w:r>
      <w:r>
        <w:br/>
      </w:r>
      <w:r>
        <w:br/>
      </w:r>
      <w:r>
        <w:rPr>
          <w:rStyle w:val="NormalTok"/>
        </w:rPr>
        <w:t xml:space="preserve">        padded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"А"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(clean_text))</w:t>
      </w:r>
      <w:r>
        <w:br/>
      </w:r>
      <w:r>
        <w:rPr>
          <w:rStyle w:val="NormalTok"/>
        </w:rPr>
        <w:t xml:space="preserve">    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reshape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(padded), (m, n))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создание таблицы</w:t>
      </w:r>
      <w:r>
        <w:br/>
      </w:r>
      <w:r>
        <w:rPr>
          <w:rStyle w:val="NormalTok"/>
        </w:rPr>
        <w:t xml:space="preserve">        column_pairs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[(pass_chars[i], i)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(pass_chars)]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Сортируем пары по символам пароля (алфавитный порядок)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sort!</w:t>
      </w:r>
      <w:r>
        <w:rPr>
          <w:rStyle w:val="NormalTok"/>
        </w:rPr>
        <w:t xml:space="preserve">(column_pairs, 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sorted_cols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[idx for (char, idx)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column_pairs]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([table[i,j] for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sorted_cols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m])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вывод результата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marshr_main</w:t>
      </w:r>
      <w:r>
        <w:rPr>
          <w:rStyle w:val="NormalTok"/>
        </w:rPr>
        <w:t xml:space="preserve">()</w:t>
      </w:r>
    </w:p>
    <w:bookmarkEnd w:id="26"/>
    <w:bookmarkEnd w:id="27"/>
    <w:bookmarkStart w:id="29" w:name="шифрование-с-помощью-решёток-1"/>
    <w:p>
      <w:pPr>
        <w:pStyle w:val="Heading2"/>
      </w:pPr>
      <w:r>
        <w:t xml:space="preserve">4.2 Шифрование с помощью решёток</w:t>
      </w:r>
    </w:p>
    <w:p>
      <w:pPr>
        <w:pStyle w:val="FirstParagraph"/>
      </w:pPr>
      <w:r>
        <w:t xml:space="preserve">Программная реализация Шифрования с помощью решеток показана на</w:t>
      </w:r>
      <w:r>
        <w:t xml:space="preserve"> </w:t>
      </w:r>
      <w:hyperlink w:anchor="grille">
        <w:r>
          <w:rPr>
            <w:rStyle w:val="Hyperlink"/>
          </w:rPr>
          <w:t xml:space="preserve">Листинге №2</w:t>
        </w:r>
      </w:hyperlink>
      <w:r>
        <w:t xml:space="preserve">.</w:t>
      </w:r>
    </w:p>
    <w:bookmarkStart w:id="28" w:name="grille"/>
    <w:p>
      <w:pPr>
        <w:pStyle w:val="Heading3"/>
      </w:pPr>
      <w:r>
        <w:t xml:space="preserve">4.2.1 Листинг 2 — Шифрование с помощью решёток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cellbased_main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 - шифрование, р - расшифровка, в - выход"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"выход"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cmd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"ш"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"р"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 команды"</w:t>
      </w:r>
      <w:r>
        <w:rPr>
          <w:rStyle w:val="NormalTok"/>
        </w:rPr>
        <w:t xml:space="preserve">);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сообщение:"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Запрашиваем текст для шифрования/расшифрования и пароля шифра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должен содержать 4 символа для решетки 2x2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пароль (4 символа):"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        clean_chars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uppercase</w:t>
      </w:r>
      <w:r>
        <w:rPr>
          <w:rStyle w:val="NormalTok"/>
        </w:rPr>
        <w:t xml:space="preserve">(text),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pass_chars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uppercase</w:t>
      </w:r>
      <w:r>
        <w:rPr>
          <w:rStyle w:val="NormalTok"/>
        </w:rPr>
        <w:t xml:space="preserve">(password))</w:t>
      </w:r>
      <w:r>
        <w:br/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размер решетки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Размер большой решетки (2k × 2k = 4x4)</w:t>
      </w:r>
      <w:r>
        <w:br/>
      </w:r>
      <w:r>
        <w:rPr>
          <w:rStyle w:val="NormalTok"/>
        </w:rPr>
        <w:t xml:space="preserve">        size_2k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Создаем булеву маску (false - закрыто, true - прорезь)</w:t>
      </w:r>
      <w:r>
        <w:br/>
      </w:r>
      <w:r>
        <w:rPr>
          <w:rStyle w:val="NormalTok"/>
        </w:rPr>
        <w:t xml:space="preserve">        grille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falses</w:t>
      </w:r>
      <w:r>
        <w:rPr>
          <w:rStyle w:val="NormalTok"/>
        </w:rPr>
        <w:t xml:space="preserve">(size_2k, size_2k)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Заполняем маску прорезями в 4 угловых квадратах 2x2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</w:t>
      </w:r>
      <w:r>
        <w:br/>
      </w:r>
      <w:r>
        <w:rPr>
          <w:rStyle w:val="NormalTok"/>
        </w:rPr>
        <w:t xml:space="preserve">            grille[i,j]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grille[i,k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grille[k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i,j]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grille[k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i,k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size_2k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(clean_chars)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append!</w:t>
      </w:r>
      <w:r>
        <w:rPr>
          <w:rStyle w:val="NormalTok"/>
        </w:rPr>
        <w:t xml:space="preserve">(clean_chars,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CharTok"/>
        </w:rPr>
        <w:t xml:space="preserve">'А'</w:t>
      </w:r>
      <w:r>
        <w:rPr>
          <w:rStyle w:val="NormalTok"/>
        </w:rPr>
        <w:t xml:space="preserve">, 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(clean_chars)))</w:t>
      </w:r>
      <w:r>
        <w:br/>
      </w:r>
      <w:r>
        <w:rPr>
          <w:rStyle w:val="NormalTok"/>
        </w:rPr>
        <w:t xml:space="preserve">        table, idx,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CharTok"/>
        </w:rPr>
        <w:t xml:space="preserve">' '</w:t>
      </w:r>
      <w:r>
        <w:rPr>
          <w:rStyle w:val="NormalTok"/>
        </w:rPr>
        <w:t xml:space="preserve">, size_2k, size_2k),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(grille)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size_2k,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size_2k</w:t>
      </w:r>
      <w:r>
        <w:br/>
      </w:r>
      <w:r>
        <w:rPr>
          <w:rStyle w:val="NormalTok"/>
        </w:rPr>
        <w:t xml:space="preserve">                mask[i,j]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(clean_chars)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(table[i,j]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clean_chars[idx]; idx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(mask,dims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sorted_cols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(pass_chars), 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pass_chars[i])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([table[i,j] for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sorted_cols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size_2k])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cellbased_main</w:t>
      </w:r>
      <w:r>
        <w:rPr>
          <w:rStyle w:val="NormalTok"/>
        </w:rPr>
        <w:t xml:space="preserve">()</w:t>
      </w:r>
    </w:p>
    <w:bookmarkEnd w:id="28"/>
    <w:bookmarkEnd w:id="29"/>
    <w:bookmarkStart w:id="31" w:name="таблица-виженера-1"/>
    <w:p>
      <w:pPr>
        <w:pStyle w:val="Heading2"/>
      </w:pPr>
      <w:r>
        <w:t xml:space="preserve">4.3 Таблица Виженера</w:t>
      </w:r>
    </w:p>
    <w:p>
      <w:pPr>
        <w:pStyle w:val="FirstParagraph"/>
      </w:pPr>
      <w:r>
        <w:t xml:space="preserve">Программная реализация таблицы Виженере показана на</w:t>
      </w:r>
      <w:r>
        <w:t xml:space="preserve"> </w:t>
      </w:r>
      <w:hyperlink w:anchor="vigenere">
        <w:r>
          <w:rPr>
            <w:rStyle w:val="Hyperlink"/>
          </w:rPr>
          <w:t xml:space="preserve">Листинге №3</w:t>
        </w:r>
      </w:hyperlink>
      <w:r>
        <w:t xml:space="preserve">.</w:t>
      </w:r>
    </w:p>
    <w:bookmarkStart w:id="30" w:name="vigenere"/>
    <w:p>
      <w:pPr>
        <w:pStyle w:val="Heading3"/>
      </w:pPr>
      <w:r>
        <w:t xml:space="preserve">4.3.1 Листинг 3 — Таблица Виженера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vigenere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"АБВГДЕЁЖЗИЙКЛМНОПРСТУФХЦЧШЩЪЫЬЭЮЯ"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(alphabet)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 - шифрование, р - расшифровка, в - выход"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"выход"</w:t>
      </w:r>
      <w:r>
        <w:rPr>
          <w:rStyle w:val="NormalTok"/>
        </w:rPr>
        <w:t xml:space="preserve">);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cmd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"ш"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"р"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 команды"</w:t>
      </w:r>
      <w:r>
        <w:rPr>
          <w:rStyle w:val="NormalTok"/>
        </w:rPr>
        <w:t xml:space="preserve">);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сообщение:"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пароль 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        clean_chars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uppercase</w:t>
      </w:r>
      <w:r>
        <w:rPr>
          <w:rStyle w:val="NormalTok"/>
        </w:rPr>
        <w:t xml:space="preserve">(text),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pass_chars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uppercase</w:t>
      </w:r>
      <w:r>
        <w:rPr>
          <w:rStyle w:val="NormalTok"/>
        </w:rPr>
        <w:t xml:space="preserve">(password),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Создаем пустой массив символов для ключа</w:t>
      </w:r>
      <w:r>
        <w:br/>
      </w:r>
      <w:r>
        <w:rPr>
          <w:rStyle w:val="NormalTok"/>
        </w:rPr>
        <w:t xml:space="preserve">        key_chars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Для каждого символа текста определяем соответствующий символ ключа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(clean_chars)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(key_chars, pass_chars[(i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(pass_chars)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result_chars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Обрабатываем каждый символ текста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(clean_chars)</w:t>
      </w:r>
      <w:r>
        <w:br/>
      </w:r>
      <w:r>
        <w:rPr>
          <w:rStyle w:val="NormalTok"/>
        </w:rPr>
        <w:t xml:space="preserve">            text_char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clean_chars[i]</w:t>
      </w:r>
      <w:r>
        <w:br/>
      </w:r>
      <w:r>
        <w:rPr>
          <w:rStyle w:val="NormalTok"/>
        </w:rPr>
        <w:t xml:space="preserve">            key_char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key_chars[i]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Находим позиции символов в алфавите</w:t>
      </w:r>
      <w:r>
        <w:br/>
      </w:r>
      <w:r>
        <w:rPr>
          <w:rStyle w:val="NormalTok"/>
        </w:rPr>
        <w:t xml:space="preserve">            text_idx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(text_char), alphabet)</w:t>
      </w:r>
      <w:r>
        <w:br/>
      </w:r>
      <w:r>
        <w:rPr>
          <w:rStyle w:val="NormalTok"/>
        </w:rPr>
        <w:t xml:space="preserve">            key_idx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(key_char), alphabet)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text_idx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key_idx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"ш"</w:t>
      </w:r>
      <w:r>
        <w:br/>
      </w:r>
      <w:r>
        <w:rPr>
          <w:rStyle w:val="NormalTok"/>
        </w:rPr>
        <w:t xml:space="preserve">                    new_idx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(text_idx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key_idx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            new_idx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(new_idx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new_idx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(text_idx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key_idx)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            new_idx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(new_idx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Добавляем преобразованный символ к результату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(result_chars, alphabet[new_idx])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(result_chars, text_char)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(result_chars)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vigenere</w:t>
      </w:r>
      <w:r>
        <w:rPr>
          <w:rStyle w:val="NormalTok"/>
        </w:rPr>
        <w:t xml:space="preserve">()</w:t>
      </w:r>
    </w:p>
    <w:bookmarkEnd w:id="30"/>
    <w:bookmarkEnd w:id="31"/>
    <w:bookmarkEnd w:id="32"/>
    <w:bookmarkStart w:id="48" w:name="результаты-работы"/>
    <w:p>
      <w:pPr>
        <w:pStyle w:val="Heading1"/>
      </w:pPr>
      <w:r>
        <w:t xml:space="preserve">5. Результаты работы</w:t>
      </w:r>
    </w:p>
    <w:p>
      <w:pPr>
        <w:pStyle w:val="FirstParagraph"/>
      </w:pPr>
      <w:r>
        <w:t xml:space="preserve">В качестве проверки были выполнены тестовые прогоны алгоритмов (пример ввода/вывода).</w:t>
      </w:r>
    </w:p>
    <w:bookmarkStart w:id="37" w:name="маршрутное-шифрование-пример"/>
    <w:p>
      <w:pPr>
        <w:pStyle w:val="Heading2"/>
      </w:pPr>
      <w:r>
        <w:t xml:space="preserve">5.1 Маршрутное шифрование — пример</w:t>
      </w:r>
    </w:p>
    <w:p>
      <w:pPr>
        <w:pStyle w:val="FirstParagraph"/>
      </w:pPr>
      <w:r>
        <w:t xml:space="preserve">Результат рограммной реализации маршрутного шифрования представлен на рисунке</w:t>
      </w:r>
      <w:r>
        <w:t xml:space="preserve"> </w:t>
      </w:r>
      <w:hyperlink w:anchor="fig-1">
        <w:r>
          <w:rPr>
            <w:rStyle w:val="Hyperlink"/>
          </w:rPr>
          <w:t xml:space="preserve">Рисунок 1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1"/>
          <w:p>
            <w:pPr>
              <w:pStyle w:val="Compact"/>
              <w:jc w:val="center"/>
            </w:pPr>
            <w:r>
              <w:drawing>
                <wp:inline>
                  <wp:extent cx="4800600" cy="306493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s/image2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64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Результат работы функции шифра маршрутного шифрования</w:t>
            </w:r>
          </w:p>
          <w:bookmarkEnd w:id="36"/>
        </w:tc>
      </w:tr>
    </w:tbl>
    <w:bookmarkEnd w:id="37"/>
    <w:bookmarkStart w:id="42" w:name="решётка-44-пример"/>
    <w:p>
      <w:pPr>
        <w:pStyle w:val="Heading2"/>
      </w:pPr>
      <w:r>
        <w:t xml:space="preserve">5.2 Решётка 4×4 — пример</w:t>
      </w:r>
    </w:p>
    <w:p>
      <w:pPr>
        <w:pStyle w:val="FirstParagraph"/>
      </w:pPr>
      <w:r>
        <w:t xml:space="preserve">Результат программной реализации шифрования с помощью решеток представлен на рисунке</w:t>
      </w:r>
      <w:r>
        <w:t xml:space="preserve"> </w:t>
      </w:r>
      <w:hyperlink w:anchor="fig-2">
        <w:r>
          <w:rPr>
            <w:rStyle w:val="Hyperlink"/>
          </w:rPr>
          <w:t xml:space="preserve">Рисунок 2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2"/>
          <w:p>
            <w:pPr>
              <w:pStyle w:val="Compact"/>
              <w:jc w:val="center"/>
            </w:pPr>
            <w:r>
              <w:drawing>
                <wp:inline>
                  <wp:extent cx="4800600" cy="176817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s/image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68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Результат работы функции шифрования по решетке 4x4</w:t>
            </w:r>
          </w:p>
          <w:bookmarkEnd w:id="41"/>
        </w:tc>
      </w:tr>
    </w:tbl>
    <w:bookmarkEnd w:id="42"/>
    <w:bookmarkStart w:id="47" w:name="виженер-пример"/>
    <w:p>
      <w:pPr>
        <w:pStyle w:val="Heading2"/>
      </w:pPr>
      <w:r>
        <w:t xml:space="preserve">5.3 Виженер — пример</w:t>
      </w:r>
    </w:p>
    <w:p>
      <w:pPr>
        <w:pStyle w:val="FirstParagraph"/>
      </w:pPr>
      <w:r>
        <w:t xml:space="preserve">Результат программной реализации таблицы Виженере представлен на рисунке</w:t>
      </w:r>
      <w:r>
        <w:t xml:space="preserve"> </w:t>
      </w:r>
      <w:hyperlink w:anchor="fig-3">
        <w:r>
          <w:rPr>
            <w:rStyle w:val="Hyperlink"/>
          </w:rPr>
          <w:t xml:space="preserve">Рисунок 3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3"/>
          <w:p>
            <w:pPr>
              <w:pStyle w:val="Compact"/>
              <w:jc w:val="center"/>
            </w:pPr>
            <w:r>
              <w:drawing>
                <wp:inline>
                  <wp:extent cx="4523873" cy="285870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s/image7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3873" cy="2858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Результат работы функции по таблицце Виженере</w:t>
            </w:r>
          </w:p>
          <w:bookmarkEnd w:id="46"/>
        </w:tc>
      </w:tr>
    </w:tbl>
    <w:bookmarkEnd w:id="47"/>
    <w:bookmarkEnd w:id="48"/>
    <w:bookmarkStart w:id="49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лабораторной работы реализованы шифры перестановки: маршрутное шифрование, шифрование с помощью решёток, таблица Виженера, а также выполнены тестовые прогоны программ.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Кюнкриков Даниил Саналович, НПИмд-01-24, 1132249574</dc:creator>
  <dc:language>ru-RU</dc:language>
  <cp:keywords/>
  <dcterms:created xsi:type="dcterms:W3CDTF">2026-03-13T00:54:21Z</dcterms:created>
  <dcterms:modified xsi:type="dcterms:W3CDTF">2026-03-13T00:54:21Z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institute">
    <vt:lpwstr>Российский университет дружбы народов (РУДН), Москва, Россия</vt:lpwstr>
  </property>
  <property fmtid="{D5CDD505-2E9C-101B-9397-08002B2CF9AE}" pid="11" name="institutes">
    <vt:lpwstr/>
  </property>
  <property fmtid="{D5CDD505-2E9C-101B-9397-08002B2CF9AE}" pid="12" name="labels">
    <vt:lpwstr/>
  </property>
  <property fmtid="{D5CDD505-2E9C-101B-9397-08002B2CF9AE}" pid="13" name="subtitle">
    <vt:lpwstr>Шифры перестановки: маршрутное шифрование, шифрование с помощью решёток, таблица Виженера</vt:lpwstr>
  </property>
  <property fmtid="{D5CDD505-2E9C-101B-9397-08002B2CF9AE}" pid="14" name="toc-title">
    <vt:lpwstr>Содержание</vt:lpwstr>
  </property>
</Properties>
</file>