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Дискретное логарифмирование в конечном поле. ρ-метод Полларда</w:t>
      </w:r>
    </w:p>
    <w:p>
      <w:pPr>
        <w:pStyle w:val="Author"/>
      </w:pPr>
      <w:r>
        <w:t xml:space="preserve">Кюнкриков Даниил Саналович (НПИмд-01-24, 1132249574)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Задача дискретного логарифмирования (DLP) является базовой для многих криптографических схем с открытым ключом. В данной работе рассматривается вероятностный алгоритм ρ-метода Полларда для нахождения дискретного логарифма в мультипликативной группе конечного поля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p</m:t>
            </m:r>
          </m:sub>
        </m:sSub>
      </m:oMath>
      <w:r>
        <w:t xml:space="preserve">.</w:t>
      </w:r>
    </w:p>
    <w:bookmarkStart w:id="20" w:name="цель-и-задачи"/>
    <w:p>
      <w:pPr>
        <w:pStyle w:val="Heading2"/>
      </w:pPr>
      <w:r>
        <w:t xml:space="preserve">1.1 Цель и задачи</w:t>
      </w:r>
    </w:p>
    <w:p>
      <w:pPr>
        <w:pStyle w:val="FirstParagraph"/>
      </w:pPr>
      <w:r>
        <w:t xml:space="preserve">Цель работы - Реализовать ρ-метод Полларда для решения задачи дискретного логарифмирования</w:t>
      </w:r>
      <w: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и проверить корректность реализации на тестовых данных.</w:t>
      </w:r>
    </w:p>
    <w:p>
      <w:pPr>
        <w:pStyle w:val="BodyText"/>
      </w:pPr>
      <w:r>
        <w:t xml:space="preserve">Задачи:</w:t>
      </w:r>
    </w:p>
    <w:p>
      <w:pPr>
        <w:pStyle w:val="Compact"/>
        <w:numPr>
          <w:ilvl w:val="0"/>
          <w:numId w:val="1001"/>
        </w:numPr>
      </w:pPr>
      <w:r>
        <w:t xml:space="preserve">Рассмотреть постановку задачи DLP в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Изучить идею ρ-метода Полларда (случайное блуждание, поиск коллизии методом Флойда).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 на Python и протестировать на контрольном примере.</w:t>
      </w:r>
    </w:p>
    <w:bookmarkEnd w:id="20"/>
    <w:bookmarkEnd w:id="21"/>
    <w:bookmarkStart w:id="24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2" w:name="задача-дискретного-логарифмирования"/>
    <w:p>
      <w:pPr>
        <w:pStyle w:val="Heading2"/>
      </w:pPr>
      <w:r>
        <w:t xml:space="preserve">2.1 Задача дискретного логарифмирования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простое число,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 Требуется найти такое целое</w:t>
      </w:r>
      <w:r>
        <w:t xml:space="preserve"> </w:t>
      </w:r>
      <m:oMath>
        <m:r>
          <m:t>x</m:t>
        </m:r>
      </m:oMath>
      <w:r>
        <w:t xml:space="preserve">, что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≡</m:t>
          </m:r>
          <m:r>
            <m:t>b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порядок элемента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(то есть</w:t>
      </w:r>
      <w:r>
        <w:t xml:space="preserve"> </w:t>
      </w:r>
      <m:oMath>
        <m:sSup>
          <m:e>
            <m:r>
              <m:t>a</m:t>
            </m:r>
          </m:e>
          <m:sup>
            <m:r>
              <m:t>r</m:t>
            </m:r>
          </m:sup>
        </m:sSup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∣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), то решение ищется по модулю</w:t>
      </w:r>
      <w:r>
        <w:t xml:space="preserve"> </w:t>
      </w:r>
      <m:oMath>
        <m:r>
          <m:t>r</m:t>
        </m:r>
      </m:oMath>
      <w:r>
        <w:t xml:space="preserve">.</w:t>
      </w:r>
    </w:p>
    <w:bookmarkEnd w:id="22"/>
    <w:bookmarkStart w:id="23" w:name="идея-ρ-метода-полларда-для-dlp"/>
    <w:p>
      <w:pPr>
        <w:pStyle w:val="Heading2"/>
      </w:pPr>
      <w:r>
        <w:t xml:space="preserve">2.2 Идея ρ-метода Полларда для DLP</w:t>
      </w:r>
    </w:p>
    <w:p>
      <w:pPr>
        <w:pStyle w:val="FirstParagraph"/>
      </w:pPr>
      <w:r>
        <w:t xml:space="preserve">Алгоритм строит последовательность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в группе, где каждое состояние представимо как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≡</m:t>
          </m:r>
          <m:sSup>
            <m:e>
              <m:r>
                <m:t>a</m:t>
              </m:r>
            </m:e>
            <m:sup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sup>
          </m:sSup>
          <m:sSup>
            <m:e>
              <m:r>
                <m:t>b</m:t>
              </m:r>
            </m:e>
            <m:sup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Переход задаётся отображением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(в данной реализации — разбиение по условию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). Для ускорения поиска коллизии используется метод Флойда (черепаха–заяц): один указатель делает 1 шаг, второй — 2 шага.</w:t>
      </w:r>
    </w:p>
    <w:p>
      <w:pPr>
        <w:pStyle w:val="BodyText"/>
      </w:pPr>
      <w:r>
        <w:t xml:space="preserve">При коллизии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получаем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sup>
          </m:sSup>
          <m:sSup>
            <m:e>
              <m:r>
                <m:t>b</m:t>
              </m:r>
            </m:e>
            <m:sup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rPr>
              <m:sty m:val="p"/>
            </m:rPr>
            <m:t>≡</m:t>
          </m:r>
          <m:sSup>
            <m:e>
              <m:r>
                <m:t>a</m:t>
              </m:r>
            </m:e>
            <m:sup>
              <m:sSub>
                <m:e>
                  <m:r>
                    <m:t>α</m:t>
                  </m:r>
                </m:e>
                <m:sub>
                  <m:r>
                    <m:t>j</m:t>
                  </m:r>
                </m:sub>
              </m:sSub>
            </m:sup>
          </m:sSup>
          <m:sSup>
            <m:e>
              <m:r>
                <m:t>b</m:t>
              </m:r>
            </m:e>
            <m:sup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sup>
          </m:sSup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Подставляя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t xml:space="preserve">, приходим к линейному сравнению по модулю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 </m:t>
          </m:r>
          <m:r>
            <m:t>x</m:t>
          </m:r>
          <m:r>
            <m:rPr>
              <m:sty m:val="p"/>
            </m:rPr>
            <m:t>≡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Его решают расширенным алгоритмом Евклида.</w:t>
      </w:r>
    </w:p>
    <w:bookmarkEnd w:id="23"/>
    <w:bookmarkEnd w:id="24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8" w:name="реализация"/>
    <w:p>
      <w:pPr>
        <w:pStyle w:val="Heading2"/>
      </w:pPr>
      <w:r>
        <w:t xml:space="preserve">3.1 Реализация</w:t>
      </w:r>
    </w:p>
    <w:p>
      <w:pPr>
        <w:pStyle w:val="FirstParagraph"/>
      </w:pPr>
      <w:r>
        <w:t xml:space="preserve">Программная реализация расширенного алгоритма Евклида показана на</w:t>
      </w:r>
      <w:r>
        <w:t xml:space="preserve"> </w:t>
      </w:r>
      <w:hyperlink w:anchor="egcd">
        <w:r>
          <w:rPr>
            <w:rStyle w:val="Hyperlink"/>
          </w:rPr>
          <w:t xml:space="preserve">Листинге №1</w:t>
        </w:r>
      </w:hyperlink>
      <w:r>
        <w:t xml:space="preserve">.</w:t>
      </w:r>
    </w:p>
    <w:bookmarkStart w:id="25" w:name="egcd"/>
    <w:p>
      <w:pPr>
        <w:pStyle w:val="Heading3"/>
      </w:pPr>
      <w:r>
        <w:t xml:space="preserve">3.1.1 Листинг 1 — Расширенный алгоритм Евклида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egcd(a: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g, y1,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egcd(b,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(g, y1, 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b)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y1)</w:t>
      </w:r>
    </w:p>
    <w:p>
      <w:pPr>
        <w:pStyle w:val="FirstParagraph"/>
      </w:pPr>
      <w:r>
        <w:t xml:space="preserve">Программная реализация ρ-метода Полларда для DLP показана на</w:t>
      </w:r>
      <w:r>
        <w:t xml:space="preserve"> </w:t>
      </w:r>
      <w:hyperlink w:anchor="rho-dlog">
        <w:r>
          <w:rPr>
            <w:rStyle w:val="Hyperlink"/>
          </w:rPr>
          <w:t xml:space="preserve">Листинге №2</w:t>
        </w:r>
      </w:hyperlink>
      <w:r>
        <w:t xml:space="preserve">.</w:t>
      </w:r>
    </w:p>
    <w:bookmarkEnd w:id="25"/>
    <w:bookmarkStart w:id="26" w:name="rho-dlog"/>
    <w:p>
      <w:pPr>
        <w:pStyle w:val="Heading3"/>
      </w:pPr>
      <w:r>
        <w:t xml:space="preserve">3.1.2 Листинг 2 — ρ-метод Полларда для дискретного логарифма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secrets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rho_dlog(p: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max_steps: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"""Ищет x из a^x ≡ b (mod p), где r — порядок a (или порядок подгруппы)."""</w:t>
      </w:r>
      <w:r>
        <w:br/>
      </w:r>
      <w:r>
        <w:br/>
      </w:r>
      <w:r>
        <w:rPr>
          <w:rStyle w:val="NormalTok"/>
        </w:rPr>
        <w:t xml:space="preserve">    half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alpha: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beta: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"""Один шаг f(x) + согласованное обновление (alpha, beta)."""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half: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x &lt;- a*x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p, (alpha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r, beta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x &lt;- b*x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p, alpha, (beta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случайная инициализация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secrets.randbelow(r)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secrets.randbelow(r)</w:t>
      </w:r>
      <w:r>
        <w:br/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(a, u, 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(b, v, p))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        alpha1, beta1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u, v</w:t>
      </w:r>
      <w:r>
        <w:br/>
      </w:r>
      <w:r>
        <w:rPr>
          <w:rStyle w:val="NormalTok"/>
        </w:rPr>
        <w:t xml:space="preserve">        alpha2, beta2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u, v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(max_steps):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черепаха: 1 шаг</w:t>
      </w:r>
      <w:r>
        <w:br/>
      </w:r>
      <w:r>
        <w:rPr>
          <w:rStyle w:val="NormalTok"/>
        </w:rPr>
        <w:t xml:space="preserve">            c, alpha1, beta1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step(c, alpha1, beta1)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заяц: 2 шага</w:t>
      </w:r>
      <w:r>
        <w:br/>
      </w:r>
      <w:r>
        <w:rPr>
          <w:rStyle w:val="NormalTok"/>
        </w:rPr>
        <w:t xml:space="preserve">            d, alpha2, beta2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step(d, alpha2, beta2)</w:t>
      </w:r>
      <w:r>
        <w:br/>
      </w:r>
      <w:r>
        <w:rPr>
          <w:rStyle w:val="NormalTok"/>
        </w:rPr>
        <w:t xml:space="preserve">            d, alpha2, beta2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step(d, alpha2, beta2)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(beta1 - beta2) * x ≡ (alpha2 - alpha1) (mod r)</w:t>
      </w:r>
      <w:r>
        <w:br/>
      </w:r>
      <w:r>
        <w:rPr>
          <w:rStyle w:val="NormalTok"/>
        </w:rPr>
        <w:t xml:space="preserve">    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(beta1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beta2)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(alpha2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alpha1)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                g, xcoef,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egcd(A, r)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неудачный запуск — перезапустим с другими (u, v)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    r_red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g</w:t>
      </w:r>
      <w:r>
        <w:br/>
      </w:r>
      <w:r>
        <w:rPr>
          <w:rStyle w:val="NormalTok"/>
        </w:rPr>
        <w:t xml:space="preserve">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(xcoef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(delta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g))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r_red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если по max_steps не нашли корректное решение — повторяем с новыми u,v</w:t>
      </w:r>
    </w:p>
    <w:p>
      <w:pPr>
        <w:pStyle w:val="FirstParagraph"/>
      </w:pPr>
      <w:r>
        <w:t xml:space="preserve">Код запуска программы показан на</w:t>
      </w:r>
      <w:r>
        <w:t xml:space="preserve"> </w:t>
      </w:r>
      <w:hyperlink w:anchor="main-run">
        <w:r>
          <w:rPr>
            <w:rStyle w:val="Hyperlink"/>
          </w:rPr>
          <w:t xml:space="preserve">Листинге №3</w:t>
        </w:r>
      </w:hyperlink>
      <w:r>
        <w:t xml:space="preserve">.</w:t>
      </w:r>
    </w:p>
    <w:bookmarkEnd w:id="26"/>
    <w:bookmarkStart w:id="27" w:name="main-run"/>
    <w:p>
      <w:pPr>
        <w:pStyle w:val="Heading3"/>
      </w:pPr>
      <w:r>
        <w:t xml:space="preserve">3.1.3 Листинг 3 — Ввод параметров и запуск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p, a, b, r через пробел (или 'выход')"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 "</w:t>
      </w:r>
      <w:r>
        <w:rPr>
          <w:rStyle w:val="NormalTok"/>
        </w:rPr>
        <w:t xml:space="preserve">).strip().lower()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"выход"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p, a, b,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s.split())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rho_dlog(p, a, b, r)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problem"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 ввода. Формат: p a b r"</w:t>
      </w:r>
      <w:r>
        <w:rPr>
          <w:rStyle w:val="NormalTok"/>
        </w:rPr>
        <w:t xml:space="preserve">)</w:t>
      </w:r>
    </w:p>
    <w:bookmarkEnd w:id="27"/>
    <w:bookmarkEnd w:id="28"/>
    <w:bookmarkStart w:id="33" w:name="результаты"/>
    <w:p>
      <w:pPr>
        <w:pStyle w:val="Heading2"/>
      </w:pPr>
      <w:r>
        <w:t xml:space="preserve">3.2 Результаты</w:t>
      </w:r>
    </w:p>
    <w:p>
      <w:pPr>
        <w:pStyle w:val="FirstParagraph"/>
      </w:pPr>
      <w:r>
        <w:t xml:space="preserve">Проверим контрольный пример: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107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64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53</m:t>
        </m:r>
      </m:oMath>
      <w:r>
        <w:t xml:space="preserve">.</w:t>
      </w:r>
    </w:p>
    <w:p>
      <w:pPr>
        <w:pStyle w:val="BodyText"/>
      </w:pPr>
      <w:r>
        <w:t xml:space="preserve">Ожидаемый результат: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20</m:t>
        </m:r>
      </m:oMath>
      <w:r>
        <w:t xml:space="preserve">, так как</w:t>
      </w:r>
      <w:r>
        <w:t xml:space="preserve"> </w:t>
      </w:r>
      <m:oMath>
        <m:sSup>
          <m:e>
            <m:r>
              <m:t>10</m:t>
            </m:r>
          </m:e>
          <m:sup>
            <m:r>
              <m:t>20</m:t>
            </m:r>
          </m:sup>
        </m:sSup>
        <m:r>
          <m:rPr>
            <m:sty m:val="p"/>
          </m:rPr>
          <m:t>≡</m:t>
        </m:r>
        <m:r>
          <m:t>64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107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Пример вывода программы:</w:t>
      </w:r>
    </w:p>
    <w:p>
      <w:pPr>
        <w:pStyle w:val="BodyText"/>
      </w:pPr>
      <w:r>
        <w:t xml:space="preserve">Результат работы программы для заданных параметров показан на</w:t>
      </w:r>
      <w:r>
        <w:t xml:space="preserve"> </w:t>
      </w:r>
      <w:hyperlink w:anchor="fig-1">
        <w:r>
          <w:rPr>
            <w:rStyle w:val="Hyperlink"/>
          </w:rPr>
          <w:t xml:space="preserve">Рисунок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1"/>
          <w:p>
            <w:pPr>
              <w:pStyle w:val="Compact"/>
              <w:jc w:val="center"/>
            </w:pPr>
            <w:r>
              <w:drawing>
                <wp:inline>
                  <wp:extent cx="4800600" cy="261927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s/image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19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Результат работы программы</w:t>
            </w:r>
          </w:p>
          <w:bookmarkEnd w:id="32"/>
        </w:tc>
      </w:tr>
    </w:tbl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работы:</w:t>
      </w:r>
    </w:p>
    <w:p>
      <w:pPr>
        <w:pStyle w:val="Compact"/>
        <w:numPr>
          <w:ilvl w:val="0"/>
          <w:numId w:val="1002"/>
        </w:numPr>
      </w:pPr>
      <w:r>
        <w:t xml:space="preserve">рассмотрена постановка задачи дискретного логарифмирования в конечном поле;</w:t>
      </w:r>
    </w:p>
    <w:p>
      <w:pPr>
        <w:pStyle w:val="Compact"/>
        <w:numPr>
          <w:ilvl w:val="0"/>
          <w:numId w:val="1002"/>
        </w:numPr>
      </w:pPr>
      <w:r>
        <w:t xml:space="preserve">реализован ρ-метод Полларда для DLP с поиском коллизии методом Флойда;</w:t>
      </w:r>
    </w:p>
    <w:p>
      <w:pPr>
        <w:pStyle w:val="Compact"/>
        <w:numPr>
          <w:ilvl w:val="0"/>
          <w:numId w:val="1002"/>
        </w:numPr>
      </w:pPr>
      <w:r>
        <w:t xml:space="preserve">проверена корректность реализации на контрольных параметрах.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Кюнкриков Даниил Саналович (НПИмд-01-24, 1132249574)</dc:creator>
  <dc:language>ru-RU</dc:language>
  <cp:keywords/>
  <dcterms:created xsi:type="dcterms:W3CDTF">2026-03-13T09:49:19Z</dcterms:created>
  <dcterms:modified xsi:type="dcterms:W3CDTF">2026-03-13T09:49:19Z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institute">
    <vt:lpwstr>Российский университет дружбы народов (РУДН), Москва, Россия</vt:lpwstr>
  </property>
  <property fmtid="{D5CDD505-2E9C-101B-9397-08002B2CF9AE}" pid="11" name="institutes">
    <vt:lpwstr/>
  </property>
  <property fmtid="{D5CDD505-2E9C-101B-9397-08002B2CF9AE}" pid="12" name="labels">
    <vt:lpwstr/>
  </property>
  <property fmtid="{D5CDD505-2E9C-101B-9397-08002B2CF9AE}" pid="13" name="mainfont">
    <vt:lpwstr>Times New Roman</vt:lpwstr>
  </property>
  <property fmtid="{D5CDD505-2E9C-101B-9397-08002B2CF9AE}" pid="14" name="monofont">
    <vt:lpwstr>Consolas</vt:lpwstr>
  </property>
  <property fmtid="{D5CDD505-2E9C-101B-9397-08002B2CF9AE}" pid="15" name="sansfont">
    <vt:lpwstr>Arial</vt:lpwstr>
  </property>
  <property fmtid="{D5CDD505-2E9C-101B-9397-08002B2CF9AE}" pid="16" name="subtitle">
    <vt:lpwstr>Дискретное логарифмирование в конечном поле. ρ-метод Полларда</vt:lpwstr>
  </property>
  <property fmtid="{D5CDD505-2E9C-101B-9397-08002B2CF9AE}" pid="17" name="toc-title">
    <vt:lpwstr>Содержание</vt:lpwstr>
  </property>
</Properties>
</file>