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A40" w:rsidRDefault="003A0406" w:rsidP="00A8600E">
      <w:pPr>
        <w:pStyle w:val="1"/>
        <w:jc w:val="center"/>
      </w:pPr>
      <w:r>
        <w:rPr>
          <w:rFonts w:hint="eastAsia"/>
        </w:rPr>
        <w:t>I</w:t>
      </w:r>
      <w:r>
        <w:t xml:space="preserve">OTA </w:t>
      </w:r>
      <w:r>
        <w:rPr>
          <w:rFonts w:hint="eastAsia"/>
        </w:rPr>
        <w:t>调研</w:t>
      </w:r>
    </w:p>
    <w:p w:rsidR="003A0406" w:rsidRDefault="00A8600E" w:rsidP="00A8600E">
      <w:pPr>
        <w:pStyle w:val="2"/>
      </w:pPr>
      <w:r>
        <w:rPr>
          <w:rFonts w:hint="eastAsia"/>
        </w:rPr>
        <w:t>一、</w:t>
      </w:r>
      <w:r w:rsidR="003A0406">
        <w:rPr>
          <w:rFonts w:hint="eastAsia"/>
        </w:rPr>
        <w:t>账户模型</w:t>
      </w:r>
    </w:p>
    <w:p w:rsidR="00011E52" w:rsidRPr="00011E52" w:rsidRDefault="00011E52" w:rsidP="00011E52">
      <w:pPr>
        <w:pStyle w:val="a3"/>
        <w:numPr>
          <w:ilvl w:val="0"/>
          <w:numId w:val="3"/>
        </w:numPr>
        <w:ind w:firstLineChars="0"/>
        <w:rPr>
          <w:rFonts w:ascii="Arial" w:hAnsi="Arial" w:cs="Arial" w:hint="eastAsia"/>
          <w:color w:val="2D3237"/>
          <w:shd w:val="clear" w:color="auto" w:fill="FFFFFF"/>
        </w:rPr>
      </w:pPr>
      <w:r>
        <w:rPr>
          <w:rFonts w:ascii="Arial" w:hAnsi="Arial" w:cs="Arial" w:hint="eastAsia"/>
          <w:color w:val="2D3237"/>
          <w:shd w:val="clear" w:color="auto" w:fill="FFFFFF"/>
        </w:rPr>
        <w:t>地址</w:t>
      </w:r>
    </w:p>
    <w:p w:rsidR="004630A6" w:rsidRDefault="003E3CEB" w:rsidP="00A6001A">
      <w:pPr>
        <w:ind w:firstLine="420"/>
        <w:rPr>
          <w:rFonts w:ascii="Arial" w:hAnsi="Arial" w:cs="Arial"/>
          <w:color w:val="2D3237"/>
          <w:shd w:val="clear" w:color="auto" w:fill="FFFFFF"/>
        </w:rPr>
      </w:pPr>
      <w:r w:rsidRPr="003E3CEB">
        <w:rPr>
          <w:rFonts w:ascii="Arial" w:hAnsi="Arial" w:cs="Arial"/>
          <w:color w:val="2D3237"/>
          <w:shd w:val="clear" w:color="auto" w:fill="FFFFFF"/>
        </w:rPr>
        <w:t>传统的以区块链为基础的系统，例如比特币，你的钱包地址是可以被多次重复使用的。</w:t>
      </w:r>
    </w:p>
    <w:p w:rsidR="004630A6" w:rsidRDefault="004630A6" w:rsidP="00A6001A">
      <w:pPr>
        <w:ind w:firstLine="420"/>
        <w:rPr>
          <w:rFonts w:ascii="Arial" w:hAnsi="Arial" w:cs="Arial"/>
          <w:color w:val="2D3237"/>
          <w:shd w:val="clear" w:color="auto" w:fill="FFFFFF"/>
        </w:rPr>
      </w:pPr>
    </w:p>
    <w:p w:rsidR="009D2A32" w:rsidRDefault="003E3CEB" w:rsidP="009D2A32">
      <w:pPr>
        <w:ind w:firstLine="420"/>
        <w:rPr>
          <w:rFonts w:ascii="Arial" w:hAnsi="Arial" w:cs="Arial"/>
          <w:color w:val="2D3237"/>
          <w:shd w:val="clear" w:color="auto" w:fill="FFFFFF"/>
        </w:rPr>
      </w:pPr>
      <w:r w:rsidRPr="003E3CEB">
        <w:rPr>
          <w:rStyle w:val="a4"/>
          <w:rFonts w:ascii="Arial" w:hAnsi="Arial" w:cs="Arial"/>
          <w:color w:val="2D3237"/>
          <w:shd w:val="clear" w:color="auto" w:fill="FFFFFF"/>
        </w:rPr>
        <w:t>IOTA</w:t>
      </w:r>
      <w:r w:rsidRPr="003E3CEB">
        <w:rPr>
          <w:rStyle w:val="a4"/>
          <w:rFonts w:ascii="Arial" w:hAnsi="Arial" w:cs="Arial"/>
          <w:color w:val="2D3237"/>
          <w:shd w:val="clear" w:color="auto" w:fill="FFFFFF"/>
        </w:rPr>
        <w:t>的地址</w:t>
      </w:r>
      <w:r w:rsidRPr="003E3CEB">
        <w:rPr>
          <w:rStyle w:val="a4"/>
          <w:rFonts w:ascii="Arial" w:hAnsi="Arial" w:cs="Arial"/>
          <w:color w:val="2D3237"/>
          <w:shd w:val="clear" w:color="auto" w:fill="FFFFFF"/>
        </w:rPr>
        <w:t>(</w:t>
      </w:r>
      <w:r w:rsidRPr="003E3CEB">
        <w:rPr>
          <w:rStyle w:val="a4"/>
          <w:rFonts w:ascii="Arial" w:hAnsi="Arial" w:cs="Arial"/>
          <w:color w:val="2D3237"/>
          <w:shd w:val="clear" w:color="auto" w:fill="FFFFFF"/>
        </w:rPr>
        <w:t>在进行对外转账时</w:t>
      </w:r>
      <w:r w:rsidRPr="003E3CEB">
        <w:rPr>
          <w:rStyle w:val="a4"/>
          <w:rFonts w:ascii="Arial" w:hAnsi="Arial" w:cs="Arial"/>
          <w:color w:val="2D3237"/>
          <w:shd w:val="clear" w:color="auto" w:fill="FFFFFF"/>
        </w:rPr>
        <w:t>)</w:t>
      </w:r>
      <w:r w:rsidRPr="003E3CEB">
        <w:rPr>
          <w:rStyle w:val="a4"/>
          <w:rFonts w:ascii="Arial" w:hAnsi="Arial" w:cs="Arial"/>
          <w:color w:val="2D3237"/>
          <w:shd w:val="clear" w:color="auto" w:fill="FFFFFF"/>
        </w:rPr>
        <w:t>只能被使用一次</w:t>
      </w:r>
      <w:r w:rsidRPr="003E3CEB">
        <w:rPr>
          <w:rFonts w:ascii="Arial" w:hAnsi="Arial" w:cs="Arial"/>
          <w:color w:val="2D3237"/>
          <w:shd w:val="clear" w:color="auto" w:fill="FFFFFF"/>
        </w:rPr>
        <w:t>。一个</w:t>
      </w:r>
      <w:r w:rsidRPr="003E3CEB">
        <w:rPr>
          <w:rFonts w:ascii="Arial" w:hAnsi="Arial" w:cs="Arial"/>
          <w:color w:val="2D3237"/>
          <w:shd w:val="clear" w:color="auto" w:fill="FFFFFF"/>
        </w:rPr>
        <w:t>IOTA</w:t>
      </w:r>
      <w:r w:rsidRPr="003E3CEB">
        <w:rPr>
          <w:rFonts w:ascii="Arial" w:hAnsi="Arial" w:cs="Arial"/>
          <w:color w:val="2D3237"/>
          <w:shd w:val="clear" w:color="auto" w:fill="FFFFFF"/>
        </w:rPr>
        <w:t>地址如果只用来收账，可以使用无限次。但一旦当你使用这个地址向外转账完成后，就不应该再使用改地址了。</w:t>
      </w:r>
    </w:p>
    <w:p w:rsidR="00A6001A" w:rsidRDefault="00340949" w:rsidP="00A6001A">
      <w:pPr>
        <w:ind w:firstLine="420"/>
        <w:rPr>
          <w:rFonts w:ascii="Arial" w:hAnsi="Arial" w:cs="Arial"/>
          <w:color w:val="2D3237"/>
          <w:shd w:val="clear" w:color="auto" w:fill="FFFFFF"/>
        </w:rPr>
      </w:pPr>
      <w:r w:rsidRPr="00340949">
        <w:rPr>
          <w:rFonts w:ascii="Arial" w:hAnsi="Arial" w:cs="Arial"/>
          <w:b/>
          <w:color w:val="2D3237"/>
          <w:shd w:val="clear" w:color="auto" w:fill="FFFFFF"/>
        </w:rPr>
        <w:t>这是</w:t>
      </w:r>
      <w:r w:rsidRPr="00340949">
        <w:rPr>
          <w:rFonts w:ascii="Arial" w:hAnsi="Arial" w:cs="Arial" w:hint="eastAsia"/>
          <w:b/>
          <w:color w:val="2D3237"/>
          <w:shd w:val="clear" w:color="auto" w:fill="FFFFFF"/>
        </w:rPr>
        <w:t>出于安全性的考虑。</w:t>
      </w:r>
      <w:r w:rsidR="003E3CEB" w:rsidRPr="003E3CEB">
        <w:rPr>
          <w:rFonts w:ascii="Arial" w:hAnsi="Arial" w:cs="Arial"/>
          <w:color w:val="2D3237"/>
          <w:shd w:val="clear" w:color="auto" w:fill="FFFFFF"/>
        </w:rPr>
        <w:t>当你对外进行转账的时候（如果你发送的是</w:t>
      </w:r>
      <w:r w:rsidR="003E3CEB" w:rsidRPr="003E3CEB">
        <w:rPr>
          <w:rFonts w:ascii="Arial" w:hAnsi="Arial" w:cs="Arial"/>
          <w:color w:val="2D3237"/>
          <w:shd w:val="clear" w:color="auto" w:fill="FFFFFF"/>
        </w:rPr>
        <w:t>IOTA</w:t>
      </w:r>
      <w:r w:rsidR="003E3CEB" w:rsidRPr="003E3CEB">
        <w:rPr>
          <w:rFonts w:ascii="Arial" w:hAnsi="Arial" w:cs="Arial"/>
          <w:color w:val="2D3237"/>
          <w:shd w:val="clear" w:color="auto" w:fill="FFFFFF"/>
        </w:rPr>
        <w:t>），这个特定地址中的部分私有密钥被暴露，进而给了其他人（例如黑客）暴力破解全部密钥，进而最终获得存储在这个地址中的所有</w:t>
      </w:r>
      <w:r w:rsidR="003E3CEB" w:rsidRPr="003E3CEB">
        <w:rPr>
          <w:rFonts w:ascii="Arial" w:hAnsi="Arial" w:cs="Arial"/>
          <w:color w:val="2D3237"/>
          <w:shd w:val="clear" w:color="auto" w:fill="FFFFFF"/>
        </w:rPr>
        <w:t xml:space="preserve">IOTA </w:t>
      </w:r>
      <w:r w:rsidR="003E3CEB" w:rsidRPr="003E3CEB">
        <w:rPr>
          <w:rFonts w:ascii="Arial" w:hAnsi="Arial" w:cs="Arial"/>
          <w:color w:val="2D3237"/>
          <w:shd w:val="clear" w:color="auto" w:fill="FFFFFF"/>
        </w:rPr>
        <w:t>的可能性。你通过同一个</w:t>
      </w:r>
      <w:r w:rsidR="003E3CEB" w:rsidRPr="003E3CEB">
        <w:rPr>
          <w:rFonts w:ascii="Arial" w:hAnsi="Arial" w:cs="Arial"/>
          <w:color w:val="2D3237"/>
          <w:shd w:val="clear" w:color="auto" w:fill="FFFFFF"/>
        </w:rPr>
        <w:t>IOTA</w:t>
      </w:r>
      <w:r w:rsidR="003E3CEB" w:rsidRPr="003E3CEB">
        <w:rPr>
          <w:rFonts w:ascii="Arial" w:hAnsi="Arial" w:cs="Arial"/>
          <w:color w:val="2D3237"/>
          <w:shd w:val="clear" w:color="auto" w:fill="FFFFFF"/>
        </w:rPr>
        <w:t>地址向外转账的次数越多，黑客就越容易暴力破解你的密钥。需要注意的是，获得一个地址的密钥不会暴露你的</w:t>
      </w:r>
      <w:r w:rsidR="003E3CEB" w:rsidRPr="003E3CEB">
        <w:rPr>
          <w:rFonts w:ascii="Arial" w:hAnsi="Arial" w:cs="Arial"/>
          <w:color w:val="2D3237"/>
          <w:shd w:val="clear" w:color="auto" w:fill="FFFFFF"/>
        </w:rPr>
        <w:t>IOTA</w:t>
      </w:r>
      <w:r w:rsidR="003E3CEB" w:rsidRPr="003E3CEB">
        <w:rPr>
          <w:rFonts w:ascii="Arial" w:hAnsi="Arial" w:cs="Arial"/>
          <w:color w:val="2D3237"/>
          <w:shd w:val="clear" w:color="auto" w:fill="FFFFFF"/>
        </w:rPr>
        <w:t>种子或是在你的种子（账户）中的其他地址的密钥。</w:t>
      </w:r>
    </w:p>
    <w:p w:rsidR="007E20D8" w:rsidRDefault="007E20D8" w:rsidP="00A6001A">
      <w:pPr>
        <w:ind w:firstLine="420"/>
        <w:rPr>
          <w:rFonts w:ascii="Arial" w:hAnsi="Arial" w:cs="Arial" w:hint="eastAsia"/>
          <w:color w:val="2D3237"/>
          <w:shd w:val="clear" w:color="auto" w:fill="FFFFFF"/>
        </w:rPr>
      </w:pPr>
    </w:p>
    <w:p w:rsidR="00011E52" w:rsidRPr="00011E52" w:rsidRDefault="00011E52" w:rsidP="00011E52">
      <w:pPr>
        <w:pStyle w:val="a3"/>
        <w:numPr>
          <w:ilvl w:val="0"/>
          <w:numId w:val="3"/>
        </w:numPr>
        <w:ind w:firstLineChars="0"/>
        <w:rPr>
          <w:rFonts w:ascii="Arial" w:hAnsi="Arial" w:cs="Arial" w:hint="eastAsia"/>
          <w:color w:val="2D3237"/>
          <w:shd w:val="clear" w:color="auto" w:fill="FFFFFF"/>
        </w:rPr>
      </w:pPr>
      <w:r>
        <w:rPr>
          <w:rFonts w:ascii="Arial" w:hAnsi="Arial" w:cs="Arial" w:hint="eastAsia"/>
          <w:color w:val="2D3237"/>
          <w:shd w:val="clear" w:color="auto" w:fill="FFFFFF"/>
        </w:rPr>
        <w:t>种子</w:t>
      </w:r>
    </w:p>
    <w:p w:rsidR="00A6001A" w:rsidRDefault="00A6001A" w:rsidP="00A6001A">
      <w:pPr>
        <w:ind w:firstLine="420"/>
        <w:rPr>
          <w:rFonts w:ascii="Arial" w:hAnsi="Arial" w:cs="Arial"/>
          <w:color w:val="2D3237"/>
          <w:shd w:val="clear" w:color="auto" w:fill="FFFFFF"/>
        </w:rPr>
      </w:pPr>
      <w:r w:rsidRPr="00A6001A">
        <w:rPr>
          <w:rFonts w:ascii="Arial" w:hAnsi="Arial" w:cs="Arial"/>
          <w:b/>
          <w:color w:val="2D3237"/>
          <w:shd w:val="clear" w:color="auto" w:fill="FFFFFF"/>
        </w:rPr>
        <w:t>种子是</w:t>
      </w:r>
      <w:r w:rsidRPr="00A6001A">
        <w:rPr>
          <w:rFonts w:ascii="Arial" w:hAnsi="Arial" w:cs="Arial"/>
          <w:b/>
          <w:color w:val="2D3237"/>
          <w:shd w:val="clear" w:color="auto" w:fill="FFFFFF"/>
        </w:rPr>
        <w:t>81</w:t>
      </w:r>
      <w:r w:rsidRPr="00A6001A">
        <w:rPr>
          <w:rFonts w:ascii="Arial" w:hAnsi="Arial" w:cs="Arial"/>
          <w:b/>
          <w:color w:val="2D3237"/>
          <w:shd w:val="clear" w:color="auto" w:fill="FFFFFF"/>
        </w:rPr>
        <w:t>位长的字符串</w:t>
      </w:r>
      <w:r w:rsidRPr="00A6001A">
        <w:rPr>
          <w:rFonts w:ascii="Arial" w:hAnsi="Arial" w:cs="Arial"/>
          <w:color w:val="2D3237"/>
          <w:shd w:val="clear" w:color="auto" w:fill="FFFFFF"/>
        </w:rPr>
        <w:t>，而且你必须使用</w:t>
      </w:r>
      <w:r w:rsidRPr="00A6001A">
        <w:rPr>
          <w:rFonts w:ascii="Arial" w:hAnsi="Arial" w:cs="Arial"/>
          <w:color w:val="2D3237"/>
          <w:shd w:val="clear" w:color="auto" w:fill="FFFFFF"/>
        </w:rPr>
        <w:t>A</w:t>
      </w:r>
      <w:r w:rsidRPr="00A6001A">
        <w:rPr>
          <w:rFonts w:ascii="Arial" w:hAnsi="Arial" w:cs="Arial"/>
          <w:color w:val="2D3237"/>
          <w:shd w:val="clear" w:color="auto" w:fill="FFFFFF"/>
        </w:rPr>
        <w:t>、</w:t>
      </w:r>
      <w:r w:rsidRPr="00A6001A">
        <w:rPr>
          <w:rFonts w:ascii="Arial" w:hAnsi="Arial" w:cs="Arial"/>
          <w:color w:val="2D3237"/>
          <w:shd w:val="clear" w:color="auto" w:fill="FFFFFF"/>
        </w:rPr>
        <w:t>B</w:t>
      </w:r>
      <w:r w:rsidRPr="00A6001A">
        <w:rPr>
          <w:rFonts w:ascii="Arial" w:hAnsi="Arial" w:cs="Arial"/>
          <w:color w:val="2D3237"/>
          <w:shd w:val="clear" w:color="auto" w:fill="FFFFFF"/>
        </w:rPr>
        <w:t>、</w:t>
      </w:r>
      <w:r w:rsidRPr="00A6001A">
        <w:rPr>
          <w:rFonts w:ascii="Arial" w:hAnsi="Arial" w:cs="Arial"/>
          <w:color w:val="2D3237"/>
          <w:shd w:val="clear" w:color="auto" w:fill="FFFFFF"/>
        </w:rPr>
        <w:t>C...Z</w:t>
      </w:r>
      <w:r w:rsidRPr="00A6001A">
        <w:rPr>
          <w:rFonts w:ascii="Arial" w:hAnsi="Arial" w:cs="Arial"/>
          <w:color w:val="2D3237"/>
          <w:shd w:val="clear" w:color="auto" w:fill="FFFFFF"/>
        </w:rPr>
        <w:t>和数字</w:t>
      </w:r>
      <w:r w:rsidRPr="00A6001A">
        <w:rPr>
          <w:rFonts w:ascii="Arial" w:hAnsi="Arial" w:cs="Arial"/>
          <w:color w:val="2D3237"/>
          <w:shd w:val="clear" w:color="auto" w:fill="FFFFFF"/>
        </w:rPr>
        <w:t>9</w:t>
      </w:r>
      <w:r w:rsidRPr="00A6001A">
        <w:rPr>
          <w:rFonts w:ascii="Arial" w:hAnsi="Arial" w:cs="Arial"/>
          <w:color w:val="2D3237"/>
          <w:shd w:val="clear" w:color="auto" w:fill="FFFFFF"/>
        </w:rPr>
        <w:t>随机产生一个长度为</w:t>
      </w:r>
      <w:r w:rsidRPr="00A6001A">
        <w:rPr>
          <w:rFonts w:ascii="Arial" w:hAnsi="Arial" w:cs="Arial"/>
          <w:color w:val="2D3237"/>
          <w:shd w:val="clear" w:color="auto" w:fill="FFFFFF"/>
        </w:rPr>
        <w:t>81</w:t>
      </w:r>
      <w:r w:rsidRPr="00A6001A">
        <w:rPr>
          <w:rFonts w:ascii="Arial" w:hAnsi="Arial" w:cs="Arial"/>
          <w:color w:val="2D3237"/>
          <w:shd w:val="clear" w:color="auto" w:fill="FFFFFF"/>
        </w:rPr>
        <w:t>位字符的串。当你访问</w:t>
      </w:r>
      <w:r w:rsidRPr="00A6001A">
        <w:rPr>
          <w:rFonts w:ascii="Arial" w:hAnsi="Arial" w:cs="Arial"/>
          <w:color w:val="2D3237"/>
          <w:shd w:val="clear" w:color="auto" w:fill="FFFFFF"/>
        </w:rPr>
        <w:t>IOTA</w:t>
      </w:r>
      <w:r w:rsidRPr="00A6001A">
        <w:rPr>
          <w:rFonts w:ascii="Arial" w:hAnsi="Arial" w:cs="Arial"/>
          <w:color w:val="2D3237"/>
          <w:shd w:val="clear" w:color="auto" w:fill="FFFFFF"/>
        </w:rPr>
        <w:t>钱包时，你只需要输入</w:t>
      </w:r>
      <w:r w:rsidRPr="00A6001A">
        <w:rPr>
          <w:rFonts w:ascii="Arial" w:hAnsi="Arial" w:cs="Arial"/>
          <w:color w:val="2D3237"/>
          <w:shd w:val="clear" w:color="auto" w:fill="FFFFFF"/>
        </w:rPr>
        <w:t>IOTA</w:t>
      </w:r>
      <w:r w:rsidRPr="00A6001A">
        <w:rPr>
          <w:rFonts w:ascii="Arial" w:hAnsi="Arial" w:cs="Arial"/>
          <w:color w:val="2D3237"/>
          <w:shd w:val="clear" w:color="auto" w:fill="FFFFFF"/>
        </w:rPr>
        <w:t>种子即可。所以，请务必妥善保管好你的种子。</w:t>
      </w:r>
    </w:p>
    <w:p w:rsidR="005F7E99" w:rsidRPr="008B7A19" w:rsidRDefault="00886A8C" w:rsidP="00A6001A">
      <w:pPr>
        <w:ind w:firstLine="420"/>
        <w:rPr>
          <w:bCs/>
        </w:rPr>
      </w:pPr>
      <w:r w:rsidRPr="008B7A19">
        <w:rPr>
          <w:bCs/>
        </w:rPr>
        <w:t>IOTA</w:t>
      </w:r>
      <w:r w:rsidRPr="008B7A19">
        <w:rPr>
          <w:bCs/>
        </w:rPr>
        <w:t>种子的可能性组合有：</w:t>
      </w:r>
      <w:r w:rsidRPr="008B7A19">
        <w:rPr>
          <w:bCs/>
        </w:rPr>
        <w:t>27^81 = 8.7x10^115</w:t>
      </w:r>
      <w:r w:rsidRPr="008B7A19">
        <w:rPr>
          <w:bCs/>
        </w:rPr>
        <w:t>。</w:t>
      </w:r>
      <w:r w:rsidR="006F4239">
        <w:rPr>
          <w:rFonts w:ascii="Arial" w:hAnsi="Arial" w:cs="Arial"/>
          <w:color w:val="2D3237"/>
          <w:shd w:val="clear" w:color="auto" w:fill="FFFFFF"/>
        </w:rPr>
        <w:t>假设有一台超级计算机，在一秒钟内生成并读取</w:t>
      </w:r>
      <w:r w:rsidR="006F4239">
        <w:rPr>
          <w:rFonts w:ascii="Arial" w:hAnsi="Arial" w:cs="Arial"/>
          <w:color w:val="2D3237"/>
          <w:shd w:val="clear" w:color="auto" w:fill="FFFFFF"/>
        </w:rPr>
        <w:t>1</w:t>
      </w:r>
      <w:proofErr w:type="gramStart"/>
      <w:r w:rsidR="006F4239">
        <w:rPr>
          <w:rFonts w:ascii="Arial" w:hAnsi="Arial" w:cs="Arial"/>
          <w:color w:val="2D3237"/>
          <w:shd w:val="clear" w:color="auto" w:fill="FFFFFF"/>
        </w:rPr>
        <w:t>万亿个</w:t>
      </w:r>
      <w:proofErr w:type="gramEnd"/>
      <w:r w:rsidR="006F4239">
        <w:rPr>
          <w:rFonts w:ascii="Arial" w:hAnsi="Arial" w:cs="Arial"/>
          <w:color w:val="2D3237"/>
          <w:shd w:val="clear" w:color="auto" w:fill="FFFFFF"/>
        </w:rPr>
        <w:t>不同种子。</w:t>
      </w:r>
      <w:r w:rsidR="006F4239">
        <w:rPr>
          <w:rFonts w:ascii="Arial" w:hAnsi="Arial" w:cs="Arial"/>
          <w:color w:val="2D3237"/>
          <w:shd w:val="clear" w:color="auto" w:fill="FFFFFF"/>
        </w:rPr>
        <w:t xml:space="preserve">8.7x10^115 </w:t>
      </w:r>
      <w:r w:rsidR="006F4239">
        <w:rPr>
          <w:rFonts w:ascii="Arial" w:hAnsi="Arial" w:cs="Arial"/>
          <w:color w:val="2D3237"/>
          <w:shd w:val="clear" w:color="auto" w:fill="FFFFFF"/>
        </w:rPr>
        <w:t>种子组合</w:t>
      </w:r>
      <w:r w:rsidR="006F4239">
        <w:rPr>
          <w:rFonts w:ascii="Arial" w:hAnsi="Arial" w:cs="Arial"/>
          <w:color w:val="2D3237"/>
          <w:shd w:val="clear" w:color="auto" w:fill="FFFFFF"/>
        </w:rPr>
        <w:t xml:space="preserve"> / 1x10^12 </w:t>
      </w:r>
      <w:r w:rsidR="006F4239">
        <w:rPr>
          <w:rFonts w:ascii="Arial" w:hAnsi="Arial" w:cs="Arial"/>
          <w:color w:val="2D3237"/>
          <w:shd w:val="clear" w:color="auto" w:fill="FFFFFF"/>
        </w:rPr>
        <w:t>每秒钟生成</w:t>
      </w:r>
      <w:r w:rsidR="006F4239">
        <w:rPr>
          <w:rFonts w:ascii="Arial" w:hAnsi="Arial" w:cs="Arial"/>
          <w:color w:val="2D3237"/>
          <w:shd w:val="clear" w:color="auto" w:fill="FFFFFF"/>
        </w:rPr>
        <w:t xml:space="preserve"> = 8.7x10^103 </w:t>
      </w:r>
      <w:r w:rsidR="006F4239">
        <w:rPr>
          <w:rFonts w:ascii="Arial" w:hAnsi="Arial" w:cs="Arial"/>
          <w:color w:val="2D3237"/>
          <w:shd w:val="clear" w:color="auto" w:fill="FFFFFF"/>
        </w:rPr>
        <w:t>秒钟</w:t>
      </w:r>
      <w:r w:rsidR="006F4239">
        <w:rPr>
          <w:rFonts w:ascii="Arial" w:hAnsi="Arial" w:cs="Arial"/>
          <w:color w:val="2D3237"/>
          <w:shd w:val="clear" w:color="auto" w:fill="FFFFFF"/>
        </w:rPr>
        <w:t xml:space="preserve"> = </w:t>
      </w:r>
      <w:r w:rsidR="006F4239">
        <w:rPr>
          <w:rStyle w:val="a4"/>
          <w:rFonts w:ascii="Arial" w:hAnsi="Arial" w:cs="Arial"/>
          <w:color w:val="2D3237"/>
          <w:shd w:val="clear" w:color="auto" w:fill="FFFFFF"/>
        </w:rPr>
        <w:t xml:space="preserve">2.8x10^96 </w:t>
      </w:r>
      <w:r w:rsidR="006F4239">
        <w:rPr>
          <w:rStyle w:val="a4"/>
          <w:rFonts w:ascii="Arial" w:hAnsi="Arial" w:cs="Arial"/>
          <w:color w:val="2D3237"/>
          <w:shd w:val="clear" w:color="auto" w:fill="FFFFFF"/>
        </w:rPr>
        <w:t>年</w:t>
      </w:r>
    </w:p>
    <w:p w:rsidR="00886A8C" w:rsidRPr="00A6001A" w:rsidRDefault="00886A8C" w:rsidP="00A6001A">
      <w:pPr>
        <w:ind w:firstLine="420"/>
        <w:rPr>
          <w:rFonts w:ascii="Arial" w:hAnsi="Arial" w:cs="Arial" w:hint="eastAsia"/>
          <w:color w:val="2D3237"/>
          <w:shd w:val="clear" w:color="auto" w:fill="FFFFFF"/>
        </w:rPr>
      </w:pPr>
    </w:p>
    <w:p w:rsidR="00A6001A" w:rsidRDefault="00FB122F" w:rsidP="00FB122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种子生成的方法</w:t>
      </w:r>
    </w:p>
    <w:p w:rsidR="000637D2" w:rsidRDefault="000637D2" w:rsidP="000637D2">
      <w:pPr>
        <w:rPr>
          <w:rFonts w:hint="eastAsia"/>
        </w:rPr>
      </w:pPr>
      <w:r>
        <w:t xml:space="preserve">3.1 </w:t>
      </w:r>
      <w:r>
        <w:rPr>
          <w:rFonts w:hint="eastAsia"/>
        </w:rPr>
        <w:t>离线</w:t>
      </w:r>
    </w:p>
    <w:p w:rsidR="00520BB9" w:rsidRDefault="00520BB9" w:rsidP="00B72C36">
      <w:pPr>
        <w:pStyle w:val="a5"/>
        <w:shd w:val="clear" w:color="auto" w:fill="FFFFFF"/>
        <w:spacing w:before="0" w:beforeAutospacing="0" w:after="0" w:afterAutospacing="0" w:line="480" w:lineRule="atLeast"/>
        <w:ind w:left="357"/>
        <w:rPr>
          <w:rFonts w:ascii="Arial" w:hAnsi="Arial" w:cs="Arial"/>
          <w:color w:val="2D3237"/>
        </w:rPr>
      </w:pPr>
      <w:r>
        <w:rPr>
          <w:rFonts w:ascii="Arial" w:hAnsi="Arial" w:cs="Arial"/>
          <w:color w:val="2D3237"/>
        </w:rPr>
        <w:t>Linux</w:t>
      </w:r>
    </w:p>
    <w:p w:rsidR="00520BB9" w:rsidRDefault="00520BB9" w:rsidP="00B72C36">
      <w:pPr>
        <w:pStyle w:val="a5"/>
        <w:shd w:val="clear" w:color="auto" w:fill="F1F9F7"/>
        <w:spacing w:before="48" w:beforeAutospacing="0" w:after="0" w:afterAutospacing="0" w:line="480" w:lineRule="atLeast"/>
        <w:ind w:left="357"/>
        <w:rPr>
          <w:rFonts w:ascii="Arial" w:hAnsi="Arial" w:cs="Arial"/>
          <w:color w:val="2D3237"/>
        </w:rPr>
      </w:pPr>
      <w:proofErr w:type="gramStart"/>
      <w:r>
        <w:rPr>
          <w:rFonts w:ascii="Arial" w:hAnsi="Arial" w:cs="Arial"/>
          <w:color w:val="2D3237"/>
        </w:rPr>
        <w:t>cat</w:t>
      </w:r>
      <w:proofErr w:type="gramEnd"/>
      <w:r>
        <w:rPr>
          <w:rFonts w:ascii="Arial" w:hAnsi="Arial" w:cs="Arial"/>
          <w:color w:val="2D3237"/>
        </w:rPr>
        <w:t xml:space="preserve"> /</w:t>
      </w:r>
      <w:proofErr w:type="spellStart"/>
      <w:r>
        <w:rPr>
          <w:rFonts w:ascii="Arial" w:hAnsi="Arial" w:cs="Arial"/>
          <w:color w:val="2D3237"/>
        </w:rPr>
        <w:t>dev</w:t>
      </w:r>
      <w:proofErr w:type="spellEnd"/>
      <w:r>
        <w:rPr>
          <w:rFonts w:ascii="Arial" w:hAnsi="Arial" w:cs="Arial"/>
          <w:color w:val="2D3237"/>
        </w:rPr>
        <w:t>/</w:t>
      </w:r>
      <w:proofErr w:type="spellStart"/>
      <w:r>
        <w:rPr>
          <w:rFonts w:ascii="Arial" w:hAnsi="Arial" w:cs="Arial"/>
          <w:color w:val="2D3237"/>
        </w:rPr>
        <w:t>urandom</w:t>
      </w:r>
      <w:proofErr w:type="spellEnd"/>
      <w:r>
        <w:rPr>
          <w:rFonts w:ascii="Arial" w:hAnsi="Arial" w:cs="Arial"/>
          <w:color w:val="2D3237"/>
        </w:rPr>
        <w:t xml:space="preserve"> |</w:t>
      </w:r>
      <w:proofErr w:type="spellStart"/>
      <w:r>
        <w:rPr>
          <w:rFonts w:ascii="Arial" w:hAnsi="Arial" w:cs="Arial"/>
          <w:color w:val="2D3237"/>
        </w:rPr>
        <w:t>tr</w:t>
      </w:r>
      <w:proofErr w:type="spellEnd"/>
      <w:r>
        <w:rPr>
          <w:rFonts w:ascii="Arial" w:hAnsi="Arial" w:cs="Arial"/>
          <w:color w:val="2D3237"/>
        </w:rPr>
        <w:t xml:space="preserve"> -dc A-Z9|head -c${1:-81}</w:t>
      </w:r>
    </w:p>
    <w:p w:rsidR="00520BB9" w:rsidRDefault="00520BB9" w:rsidP="00B72C36">
      <w:pPr>
        <w:pStyle w:val="a5"/>
        <w:shd w:val="clear" w:color="auto" w:fill="FFFFFF"/>
        <w:spacing w:before="0" w:beforeAutospacing="0" w:after="0" w:afterAutospacing="0" w:line="480" w:lineRule="atLeast"/>
        <w:ind w:left="357"/>
        <w:rPr>
          <w:rFonts w:ascii="Arial" w:hAnsi="Arial" w:cs="Arial"/>
          <w:color w:val="2D3237"/>
        </w:rPr>
      </w:pPr>
      <w:r>
        <w:rPr>
          <w:rFonts w:ascii="Arial" w:hAnsi="Arial" w:cs="Arial"/>
          <w:color w:val="2D3237"/>
        </w:rPr>
        <w:t>Mac</w:t>
      </w:r>
    </w:p>
    <w:p w:rsidR="00520BB9" w:rsidRDefault="00520BB9" w:rsidP="00B72C36">
      <w:pPr>
        <w:pStyle w:val="a5"/>
        <w:shd w:val="clear" w:color="auto" w:fill="F1F9F7"/>
        <w:spacing w:before="48" w:beforeAutospacing="0" w:after="0" w:afterAutospacing="0" w:line="480" w:lineRule="atLeast"/>
        <w:ind w:left="357"/>
        <w:rPr>
          <w:rFonts w:ascii="Arial" w:hAnsi="Arial" w:cs="Arial"/>
          <w:color w:val="2D3237"/>
        </w:rPr>
      </w:pPr>
      <w:proofErr w:type="gramStart"/>
      <w:r>
        <w:rPr>
          <w:rFonts w:ascii="Arial" w:hAnsi="Arial" w:cs="Arial"/>
          <w:color w:val="2D3237"/>
        </w:rPr>
        <w:t>cat</w:t>
      </w:r>
      <w:proofErr w:type="gramEnd"/>
      <w:r>
        <w:rPr>
          <w:rFonts w:ascii="Arial" w:hAnsi="Arial" w:cs="Arial"/>
          <w:color w:val="2D3237"/>
        </w:rPr>
        <w:t xml:space="preserve"> /</w:t>
      </w:r>
      <w:proofErr w:type="spellStart"/>
      <w:r>
        <w:rPr>
          <w:rFonts w:ascii="Arial" w:hAnsi="Arial" w:cs="Arial"/>
          <w:color w:val="2D3237"/>
        </w:rPr>
        <w:t>dev</w:t>
      </w:r>
      <w:proofErr w:type="spellEnd"/>
      <w:r>
        <w:rPr>
          <w:rFonts w:ascii="Arial" w:hAnsi="Arial" w:cs="Arial"/>
          <w:color w:val="2D3237"/>
        </w:rPr>
        <w:t>/</w:t>
      </w:r>
      <w:proofErr w:type="spellStart"/>
      <w:r>
        <w:rPr>
          <w:rFonts w:ascii="Arial" w:hAnsi="Arial" w:cs="Arial"/>
          <w:color w:val="2D3237"/>
        </w:rPr>
        <w:t>urandom</w:t>
      </w:r>
      <w:proofErr w:type="spellEnd"/>
      <w:r>
        <w:rPr>
          <w:rFonts w:ascii="Arial" w:hAnsi="Arial" w:cs="Arial"/>
          <w:color w:val="2D3237"/>
        </w:rPr>
        <w:t xml:space="preserve"> |LC_ALL=C </w:t>
      </w:r>
      <w:proofErr w:type="spellStart"/>
      <w:r>
        <w:rPr>
          <w:rFonts w:ascii="Arial" w:hAnsi="Arial" w:cs="Arial"/>
          <w:color w:val="2D3237"/>
        </w:rPr>
        <w:t>tr</w:t>
      </w:r>
      <w:proofErr w:type="spellEnd"/>
      <w:r>
        <w:rPr>
          <w:rFonts w:ascii="Arial" w:hAnsi="Arial" w:cs="Arial"/>
          <w:color w:val="2D3237"/>
        </w:rPr>
        <w:t xml:space="preserve"> -dc 'A-Z9' | fold -w 81 | head -n 1</w:t>
      </w:r>
    </w:p>
    <w:p w:rsidR="00FB122F" w:rsidRDefault="000637D2" w:rsidP="000637D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在线</w:t>
      </w:r>
    </w:p>
    <w:p w:rsidR="009468DD" w:rsidRDefault="009468DD" w:rsidP="00BF222D">
      <w:pPr>
        <w:pStyle w:val="a5"/>
        <w:shd w:val="clear" w:color="auto" w:fill="FFFFFF"/>
        <w:spacing w:before="0" w:beforeAutospacing="0" w:after="0" w:afterAutospacing="0" w:line="480" w:lineRule="atLeast"/>
        <w:ind w:left="357"/>
        <w:rPr>
          <w:rFonts w:ascii="Arial" w:hAnsi="Arial" w:cs="Arial"/>
          <w:color w:val="2D3237"/>
        </w:rPr>
      </w:pPr>
      <w:hyperlink r:id="rId5" w:tgtFrame="_blank" w:history="1">
        <w:proofErr w:type="gramStart"/>
        <w:r>
          <w:rPr>
            <w:rStyle w:val="a6"/>
            <w:rFonts w:ascii="Arial" w:hAnsi="Arial" w:cs="Arial"/>
            <w:color w:val="1D9D74"/>
          </w:rPr>
          <w:t>1.</w:t>
        </w:r>
        <w:r>
          <w:rPr>
            <w:rStyle w:val="a6"/>
            <w:rFonts w:ascii="Arial" w:hAnsi="Arial" w:cs="Arial"/>
            <w:color w:val="1D9D74"/>
          </w:rPr>
          <w:t>https</w:t>
        </w:r>
        <w:proofErr w:type="gramEnd"/>
        <w:r>
          <w:rPr>
            <w:rStyle w:val="a6"/>
            <w:rFonts w:ascii="Arial" w:hAnsi="Arial" w:cs="Arial"/>
            <w:color w:val="1D9D74"/>
          </w:rPr>
          <w:t>://ipfs.io/ipfs/QmdqTgEdyKVQAVnfT5iV4ULzTbkV4hhkDkMqGBuot8egfA</w:t>
        </w:r>
      </w:hyperlink>
    </w:p>
    <w:p w:rsidR="009468DD" w:rsidRDefault="009468DD" w:rsidP="00BF222D">
      <w:pPr>
        <w:pStyle w:val="a5"/>
        <w:shd w:val="clear" w:color="auto" w:fill="FFFFFF"/>
        <w:spacing w:before="0" w:beforeAutospacing="0" w:after="0" w:afterAutospacing="0" w:line="480" w:lineRule="atLeast"/>
        <w:ind w:left="357"/>
        <w:rPr>
          <w:rFonts w:ascii="Arial" w:hAnsi="Arial" w:cs="Arial"/>
          <w:color w:val="2D3237"/>
        </w:rPr>
      </w:pPr>
      <w:hyperlink r:id="rId6" w:tgtFrame="_blank" w:history="1">
        <w:r>
          <w:rPr>
            <w:rStyle w:val="a6"/>
            <w:rFonts w:ascii="Arial" w:hAnsi="Arial" w:cs="Arial"/>
            <w:color w:val="1D9D74"/>
          </w:rPr>
          <w:t>2. https://github.com/eukaryote31/iota-seed-gen</w:t>
        </w:r>
      </w:hyperlink>
    </w:p>
    <w:p w:rsidR="009468DD" w:rsidRDefault="009468DD" w:rsidP="00BF222D">
      <w:pPr>
        <w:pStyle w:val="a5"/>
        <w:shd w:val="clear" w:color="auto" w:fill="FFFFFF"/>
        <w:spacing w:before="0" w:beforeAutospacing="0" w:after="0" w:afterAutospacing="0" w:line="480" w:lineRule="atLeast"/>
        <w:ind w:left="357"/>
        <w:rPr>
          <w:rFonts w:ascii="Arial" w:hAnsi="Arial" w:cs="Arial"/>
          <w:color w:val="2D3237"/>
        </w:rPr>
      </w:pPr>
      <w:hyperlink r:id="rId7" w:tgtFrame="_blank" w:history="1">
        <w:r>
          <w:rPr>
            <w:rStyle w:val="a6"/>
            <w:rFonts w:ascii="Arial" w:hAnsi="Arial" w:cs="Arial"/>
            <w:color w:val="1D9D74"/>
          </w:rPr>
          <w:t>3. https://github.com/erdii/iota-seedgen</w:t>
        </w:r>
      </w:hyperlink>
    </w:p>
    <w:p w:rsidR="000637D2" w:rsidRPr="009468DD" w:rsidRDefault="000637D2" w:rsidP="000637D2">
      <w:pPr>
        <w:pStyle w:val="a3"/>
        <w:ind w:left="375" w:firstLineChars="0" w:firstLine="0"/>
        <w:rPr>
          <w:rFonts w:hint="eastAsia"/>
        </w:rPr>
      </w:pPr>
    </w:p>
    <w:p w:rsidR="00FB122F" w:rsidRDefault="0078262D" w:rsidP="00FB122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地址的工作</w:t>
      </w:r>
      <w:r w:rsidR="008E43BA">
        <w:rPr>
          <w:rFonts w:hint="eastAsia"/>
        </w:rPr>
        <w:t>原理</w:t>
      </w:r>
    </w:p>
    <w:p w:rsidR="006E375B" w:rsidRDefault="008F6373" w:rsidP="008F6373">
      <w:r>
        <w:lastRenderedPageBreak/>
        <w:t xml:space="preserve">4.1 </w:t>
      </w:r>
      <w:r w:rsidR="00AC14EB">
        <w:rPr>
          <w:rFonts w:hint="eastAsia"/>
        </w:rPr>
        <w:t>种子、索引与</w:t>
      </w:r>
      <w:r>
        <w:rPr>
          <w:rFonts w:hint="eastAsia"/>
        </w:rPr>
        <w:t>地址的生成</w:t>
      </w:r>
    </w:p>
    <w:p w:rsidR="008F6373" w:rsidRDefault="008F6373" w:rsidP="008F6373">
      <w:pPr>
        <w:ind w:firstLine="420"/>
        <w:rPr>
          <w:rFonts w:ascii="Arial" w:hAnsi="Arial" w:cs="Arial"/>
          <w:color w:val="2D3237"/>
          <w:shd w:val="clear" w:color="auto" w:fill="FFFFFF"/>
        </w:rPr>
      </w:pPr>
      <w:r>
        <w:rPr>
          <w:rStyle w:val="a4"/>
          <w:rFonts w:ascii="Arial" w:hAnsi="Arial" w:cs="Arial"/>
          <w:color w:val="2D3237"/>
          <w:shd w:val="clear" w:color="auto" w:fill="FFFFFF"/>
        </w:rPr>
        <w:t>当一个新地址被生成时，它是由一个种子和地址索引组合而成的，地址索引可以是任何一个正整数（包括</w:t>
      </w:r>
      <w:r>
        <w:rPr>
          <w:rStyle w:val="a4"/>
          <w:rFonts w:ascii="Arial" w:hAnsi="Arial" w:cs="Arial"/>
          <w:color w:val="2D3237"/>
          <w:shd w:val="clear" w:color="auto" w:fill="FFFFFF"/>
        </w:rPr>
        <w:t>“0”</w:t>
      </w:r>
      <w:r>
        <w:rPr>
          <w:rStyle w:val="a4"/>
          <w:rFonts w:ascii="Arial" w:hAnsi="Arial" w:cs="Arial"/>
          <w:color w:val="2D3237"/>
          <w:shd w:val="clear" w:color="auto" w:fill="FFFFFF"/>
        </w:rPr>
        <w:t>）。</w:t>
      </w:r>
      <w:r>
        <w:rPr>
          <w:rFonts w:ascii="Arial" w:hAnsi="Arial" w:cs="Arial"/>
          <w:color w:val="2D3237"/>
          <w:shd w:val="clear" w:color="auto" w:fill="FFFFFF"/>
        </w:rPr>
        <w:t>IOTA</w:t>
      </w:r>
      <w:r>
        <w:rPr>
          <w:rFonts w:ascii="Arial" w:hAnsi="Arial" w:cs="Arial"/>
          <w:color w:val="2D3237"/>
          <w:shd w:val="clear" w:color="auto" w:fill="FFFFFF"/>
        </w:rPr>
        <w:t>钱包通常从地址索引</w:t>
      </w:r>
      <w:r>
        <w:rPr>
          <w:rFonts w:ascii="Arial" w:hAnsi="Arial" w:cs="Arial"/>
          <w:color w:val="2D3237"/>
          <w:shd w:val="clear" w:color="auto" w:fill="FFFFFF"/>
        </w:rPr>
        <w:t>0</w:t>
      </w:r>
      <w:r>
        <w:rPr>
          <w:rFonts w:ascii="Arial" w:hAnsi="Arial" w:cs="Arial"/>
          <w:color w:val="2D3237"/>
          <w:shd w:val="clear" w:color="auto" w:fill="FFFFFF"/>
        </w:rPr>
        <w:t>开始生成地址（通过</w:t>
      </w:r>
      <w:r>
        <w:rPr>
          <w:rFonts w:ascii="Arial" w:hAnsi="Arial" w:cs="Arial"/>
          <w:color w:val="2D3237"/>
          <w:shd w:val="clear" w:color="auto" w:fill="FFFFFF"/>
        </w:rPr>
        <w:t>IOTA</w:t>
      </w:r>
      <w:r>
        <w:rPr>
          <w:rFonts w:ascii="Arial" w:hAnsi="Arial" w:cs="Arial"/>
          <w:color w:val="2D3237"/>
          <w:shd w:val="clear" w:color="auto" w:fill="FFFFFF"/>
        </w:rPr>
        <w:t>种子和地址索引</w:t>
      </w:r>
      <w:r>
        <w:rPr>
          <w:rFonts w:ascii="Arial" w:hAnsi="Arial" w:cs="Arial"/>
          <w:color w:val="2D3237"/>
          <w:shd w:val="clear" w:color="auto" w:fill="FFFFFF"/>
        </w:rPr>
        <w:t>0</w:t>
      </w:r>
      <w:r>
        <w:rPr>
          <w:rFonts w:ascii="Arial" w:hAnsi="Arial" w:cs="Arial"/>
          <w:color w:val="2D3237"/>
          <w:shd w:val="clear" w:color="auto" w:fill="FFFFFF"/>
        </w:rPr>
        <w:t>）。如果钱包发现这个地址没有被附加到缠结（</w:t>
      </w:r>
      <w:r>
        <w:rPr>
          <w:rFonts w:ascii="Arial" w:hAnsi="Arial" w:cs="Arial"/>
          <w:color w:val="2D3237"/>
          <w:shd w:val="clear" w:color="auto" w:fill="FFFFFF"/>
        </w:rPr>
        <w:t>Tangle</w:t>
      </w:r>
      <w:r>
        <w:rPr>
          <w:rFonts w:ascii="Arial" w:hAnsi="Arial" w:cs="Arial"/>
          <w:color w:val="2D3237"/>
          <w:shd w:val="clear" w:color="auto" w:fill="FFFFFF"/>
        </w:rPr>
        <w:t>）中，钱包会用这个地址作为一个新的地址。但是当它发现某个地址如果已经被连接到缠结</w:t>
      </w:r>
      <w:r>
        <w:rPr>
          <w:rFonts w:ascii="Arial" w:hAnsi="Arial" w:cs="Arial"/>
          <w:color w:val="2D3237"/>
          <w:shd w:val="clear" w:color="auto" w:fill="FFFFFF"/>
        </w:rPr>
        <w:t>(Tangle)</w:t>
      </w:r>
      <w:r>
        <w:rPr>
          <w:rFonts w:ascii="Arial" w:hAnsi="Arial" w:cs="Arial"/>
          <w:color w:val="2D3237"/>
          <w:shd w:val="clear" w:color="auto" w:fill="FFFFFF"/>
        </w:rPr>
        <w:t>中，它会跳过这个地址索引，继续生成并直到找到新的未被使用的地址为止。</w:t>
      </w:r>
    </w:p>
    <w:p w:rsidR="00DE7451" w:rsidRDefault="00DE7451" w:rsidP="008F6373">
      <w:pPr>
        <w:ind w:firstLine="420"/>
        <w:rPr>
          <w:rFonts w:ascii="Arial" w:hAnsi="Arial" w:cs="Arial" w:hint="eastAsia"/>
          <w:color w:val="2D3237"/>
          <w:shd w:val="clear" w:color="auto" w:fill="FFFFFF"/>
        </w:rPr>
      </w:pPr>
    </w:p>
    <w:p w:rsidR="00FF3168" w:rsidRDefault="00FF3168" w:rsidP="00FF3168">
      <w:pPr>
        <w:pStyle w:val="a3"/>
        <w:numPr>
          <w:ilvl w:val="1"/>
          <w:numId w:val="3"/>
        </w:numPr>
        <w:ind w:firstLineChars="0"/>
        <w:rPr>
          <w:rFonts w:ascii="Arial" w:hAnsi="Arial" w:cs="Arial"/>
          <w:color w:val="2D3237"/>
          <w:shd w:val="clear" w:color="auto" w:fill="FFFFFF"/>
        </w:rPr>
      </w:pPr>
      <w:r w:rsidRPr="00FF3168">
        <w:rPr>
          <w:rFonts w:ascii="Arial" w:hAnsi="Arial" w:cs="Arial" w:hint="eastAsia"/>
          <w:color w:val="2D3237"/>
          <w:shd w:val="clear" w:color="auto" w:fill="FFFFFF"/>
        </w:rPr>
        <w:t>转账操作</w:t>
      </w:r>
      <w:r w:rsidR="004A0A5E">
        <w:rPr>
          <w:rFonts w:ascii="Arial" w:hAnsi="Arial" w:cs="Arial" w:hint="eastAsia"/>
          <w:color w:val="2D3237"/>
          <w:shd w:val="clear" w:color="auto" w:fill="FFFFFF"/>
        </w:rPr>
        <w:t>的过程</w:t>
      </w:r>
    </w:p>
    <w:p w:rsidR="00820CD4" w:rsidRDefault="00A742DC" w:rsidP="00820CD4">
      <w:pPr>
        <w:widowControl/>
        <w:shd w:val="clear" w:color="auto" w:fill="FFFFFF"/>
        <w:spacing w:after="240" w:line="480" w:lineRule="atLeast"/>
        <w:jc w:val="left"/>
        <w:rPr>
          <w:rFonts w:ascii="Arial" w:eastAsia="宋体" w:hAnsi="Arial" w:cs="Arial"/>
          <w:color w:val="2D3237"/>
          <w:kern w:val="0"/>
          <w:sz w:val="24"/>
          <w:szCs w:val="24"/>
        </w:rPr>
      </w:pPr>
      <w:r w:rsidRPr="00A742DC">
        <w:rPr>
          <w:rFonts w:ascii="Arial" w:eastAsia="宋体" w:hAnsi="Arial" w:cs="Arial"/>
          <w:color w:val="2D3237"/>
          <w:kern w:val="0"/>
          <w:sz w:val="24"/>
          <w:szCs w:val="24"/>
        </w:rPr>
        <w:t>转账交易的过程可以分为两个主要步骤：</w:t>
      </w:r>
    </w:p>
    <w:p w:rsidR="00A742DC" w:rsidRPr="00820CD4" w:rsidRDefault="00820CD4" w:rsidP="00820CD4">
      <w:pPr>
        <w:widowControl/>
        <w:shd w:val="clear" w:color="auto" w:fill="FFFFFF"/>
        <w:spacing w:after="240" w:line="480" w:lineRule="atLeast"/>
        <w:jc w:val="left"/>
        <w:rPr>
          <w:rFonts w:ascii="Arial" w:eastAsia="宋体" w:hAnsi="Arial" w:cs="Arial"/>
          <w:color w:val="2D3237"/>
          <w:kern w:val="0"/>
          <w:sz w:val="24"/>
          <w:szCs w:val="24"/>
        </w:rPr>
      </w:pPr>
      <w:r>
        <w:rPr>
          <w:rFonts w:ascii="Arial" w:eastAsia="宋体" w:hAnsi="Arial" w:cs="Arial"/>
          <w:color w:val="2D3237"/>
          <w:kern w:val="0"/>
          <w:sz w:val="24"/>
          <w:szCs w:val="24"/>
        </w:rPr>
        <w:t>1</w:t>
      </w:r>
      <w:r>
        <w:rPr>
          <w:rFonts w:ascii="Arial" w:eastAsia="宋体" w:hAnsi="Arial" w:cs="Arial"/>
          <w:color w:val="2D3237"/>
          <w:kern w:val="0"/>
          <w:sz w:val="24"/>
          <w:szCs w:val="24"/>
        </w:rPr>
        <w:t>）</w:t>
      </w:r>
      <w:r w:rsidR="00A742DC" w:rsidRPr="00820CD4">
        <w:rPr>
          <w:rFonts w:ascii="Arial" w:eastAsia="宋体" w:hAnsi="Arial" w:cs="Arial"/>
          <w:color w:val="2D3237"/>
          <w:kern w:val="0"/>
          <w:sz w:val="24"/>
          <w:szCs w:val="24"/>
        </w:rPr>
        <w:t>对转账交易进行本地签名，这一步需要使用您的</w:t>
      </w:r>
      <w:r w:rsidR="00A742DC" w:rsidRPr="00820CD4">
        <w:rPr>
          <w:rFonts w:ascii="Arial" w:eastAsia="宋体" w:hAnsi="Arial" w:cs="Arial"/>
          <w:color w:val="2D3237"/>
          <w:kern w:val="0"/>
          <w:sz w:val="24"/>
          <w:szCs w:val="24"/>
        </w:rPr>
        <w:t>IOTA</w:t>
      </w:r>
      <w:r w:rsidR="00A742DC" w:rsidRPr="00820CD4">
        <w:rPr>
          <w:rFonts w:ascii="Arial" w:eastAsia="宋体" w:hAnsi="Arial" w:cs="Arial"/>
          <w:color w:val="2D3237"/>
          <w:kern w:val="0"/>
          <w:sz w:val="24"/>
          <w:szCs w:val="24"/>
        </w:rPr>
        <w:t>种子进行签名操作。</w:t>
      </w:r>
    </w:p>
    <w:p w:rsidR="00A742DC" w:rsidRPr="00A742DC" w:rsidRDefault="00820CD4" w:rsidP="00820CD4">
      <w:pPr>
        <w:widowControl/>
        <w:shd w:val="clear" w:color="auto" w:fill="FFFFFF"/>
        <w:spacing w:before="100" w:beforeAutospacing="1" w:after="225" w:line="480" w:lineRule="atLeast"/>
        <w:jc w:val="left"/>
        <w:rPr>
          <w:rFonts w:ascii="Arial" w:eastAsia="宋体" w:hAnsi="Arial" w:cs="Arial"/>
          <w:color w:val="2D3237"/>
          <w:kern w:val="0"/>
          <w:sz w:val="24"/>
          <w:szCs w:val="24"/>
        </w:rPr>
      </w:pPr>
      <w:r>
        <w:rPr>
          <w:rFonts w:ascii="Arial" w:eastAsia="宋体" w:hAnsi="Arial" w:cs="Arial"/>
          <w:color w:val="2D3237"/>
          <w:kern w:val="0"/>
          <w:sz w:val="24"/>
          <w:szCs w:val="24"/>
        </w:rPr>
        <w:t>2</w:t>
      </w:r>
      <w:r>
        <w:rPr>
          <w:rFonts w:ascii="Arial" w:eastAsia="宋体" w:hAnsi="Arial" w:cs="Arial"/>
          <w:color w:val="2D3237"/>
          <w:kern w:val="0"/>
          <w:sz w:val="24"/>
          <w:szCs w:val="24"/>
        </w:rPr>
        <w:t>）</w:t>
      </w:r>
      <w:r w:rsidR="00A742DC" w:rsidRPr="00A742DC">
        <w:rPr>
          <w:rFonts w:ascii="Arial" w:eastAsia="宋体" w:hAnsi="Arial" w:cs="Arial"/>
          <w:color w:val="2D3237"/>
          <w:kern w:val="0"/>
          <w:sz w:val="24"/>
          <w:szCs w:val="24"/>
        </w:rPr>
        <w:t>把准备好的转账交易数据，从缠结中选择两个尚未进行的交易，然后做</w:t>
      </w:r>
      <w:r w:rsidR="00A742DC" w:rsidRPr="00A742DC">
        <w:rPr>
          <w:rFonts w:ascii="Arial" w:eastAsia="宋体" w:hAnsi="Arial" w:cs="Arial"/>
          <w:color w:val="2D3237"/>
          <w:kern w:val="0"/>
          <w:sz w:val="24"/>
          <w:szCs w:val="24"/>
        </w:rPr>
        <w:t>POW</w:t>
      </w:r>
      <w:r w:rsidR="00A742DC" w:rsidRPr="00A742DC">
        <w:rPr>
          <w:rFonts w:ascii="Arial" w:eastAsia="宋体" w:hAnsi="Arial" w:cs="Arial"/>
          <w:color w:val="2D3237"/>
          <w:kern w:val="0"/>
          <w:sz w:val="24"/>
          <w:szCs w:val="24"/>
        </w:rPr>
        <w:t>，</w:t>
      </w:r>
      <w:r w:rsidR="00A742DC" w:rsidRPr="00A742DC">
        <w:rPr>
          <w:rFonts w:ascii="Arial" w:eastAsia="宋体" w:hAnsi="Arial" w:cs="Arial"/>
          <w:color w:val="2D3237"/>
          <w:kern w:val="0"/>
          <w:sz w:val="24"/>
          <w:szCs w:val="24"/>
        </w:rPr>
        <w:t xml:space="preserve"> </w:t>
      </w:r>
      <w:r w:rsidR="00FC073A">
        <w:rPr>
          <w:rFonts w:ascii="Arial" w:eastAsia="宋体" w:hAnsi="Arial" w:cs="Arial"/>
          <w:color w:val="2D3237"/>
          <w:kern w:val="0"/>
          <w:sz w:val="24"/>
          <w:szCs w:val="24"/>
        </w:rPr>
        <w:t>这一步</w:t>
      </w:r>
      <w:r w:rsidR="00A742DC" w:rsidRPr="00A742DC">
        <w:rPr>
          <w:rFonts w:ascii="Arial" w:eastAsia="宋体" w:hAnsi="Arial" w:cs="Arial"/>
          <w:color w:val="2D3237"/>
          <w:kern w:val="0"/>
          <w:sz w:val="24"/>
          <w:szCs w:val="24"/>
        </w:rPr>
        <w:t>被称为</w:t>
      </w:r>
      <w:r w:rsidR="00A742DC" w:rsidRPr="00A742DC">
        <w:rPr>
          <w:rFonts w:ascii="Arial" w:eastAsia="宋体" w:hAnsi="Arial" w:cs="Arial"/>
          <w:color w:val="2D3237"/>
          <w:kern w:val="0"/>
          <w:sz w:val="24"/>
          <w:szCs w:val="24"/>
        </w:rPr>
        <w:t>“</w:t>
      </w:r>
      <w:r w:rsidR="00A742DC" w:rsidRPr="00A742DC">
        <w:rPr>
          <w:rFonts w:ascii="Arial" w:eastAsia="宋体" w:hAnsi="Arial" w:cs="Arial"/>
          <w:color w:val="2D3237"/>
          <w:kern w:val="0"/>
          <w:sz w:val="24"/>
          <w:szCs w:val="24"/>
        </w:rPr>
        <w:t>附加</w:t>
      </w:r>
      <w:r w:rsidR="00A742DC" w:rsidRPr="00A742DC">
        <w:rPr>
          <w:rFonts w:ascii="Arial" w:eastAsia="宋体" w:hAnsi="Arial" w:cs="Arial"/>
          <w:color w:val="2D3237"/>
          <w:kern w:val="0"/>
          <w:sz w:val="24"/>
          <w:szCs w:val="24"/>
        </w:rPr>
        <w:t>”</w:t>
      </w:r>
      <w:r w:rsidR="00A742DC" w:rsidRPr="00A742DC">
        <w:rPr>
          <w:rFonts w:ascii="Arial" w:eastAsia="宋体" w:hAnsi="Arial" w:cs="Arial"/>
          <w:color w:val="2D3237"/>
          <w:kern w:val="0"/>
          <w:sz w:val="24"/>
          <w:szCs w:val="24"/>
        </w:rPr>
        <w:t>。</w:t>
      </w:r>
    </w:p>
    <w:p w:rsidR="00FF3168" w:rsidRPr="00A742DC" w:rsidRDefault="00FF3168" w:rsidP="00FF3168">
      <w:pPr>
        <w:pStyle w:val="a3"/>
        <w:ind w:left="375" w:firstLineChars="0" w:firstLine="0"/>
        <w:rPr>
          <w:rFonts w:ascii="Arial" w:hAnsi="Arial" w:cs="Arial" w:hint="eastAsia"/>
          <w:color w:val="2D3237"/>
          <w:shd w:val="clear" w:color="auto" w:fill="FFFFFF"/>
        </w:rPr>
      </w:pPr>
    </w:p>
    <w:p w:rsidR="00FF3168" w:rsidRDefault="00C570AA" w:rsidP="00FF316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地址是依次生效的</w:t>
      </w:r>
    </w:p>
    <w:p w:rsidR="00C570AA" w:rsidRDefault="00C570AA" w:rsidP="00C570AA">
      <w:pPr>
        <w:pStyle w:val="a3"/>
        <w:ind w:left="375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lh3.googleusercontent.com/XbnVR-3USeJ_TysVg88pybqoyKGEsl4BAhdsYDJxxEZ1Hk_OV_ps684sR5z-27fn5ptRhHyTRJh-PReJgm5aFesW5O2O773cOVTXH_vmcnCa8wDwEPtZPDmOtgbkWx1Qr8gSdCv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5B866A" id="矩形 1" o:spid="_x0000_s1026" alt="https://lh3.googleusercontent.com/XbnVR-3USeJ_TysVg88pybqoyKGEsl4BAhdsYDJxxEZ1Hk_OV_ps684sR5z-27fn5ptRhHyTRJh-PReJgm5aFesW5O2O773cOVTXH_vmcnCa8wDwEPtZPDmOtgbkWx1Qr8gSdCv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tcIhmVwMAAGcGAAAOAAAAAAAAAAAAAAAA&#10;AC4CAABkcnMvZTJvRG9jLnhtbFBLAQItABQABgAIAAAAIQBMoOks2AAAAAMBAAAPAAAAAAAAAAAA&#10;AAAAALEFAABkcnMvZG93bnJldi54bWxQSwUGAAAAAAQABADzAAAAtgYAAAAA&#10;" filled="f" stroked="f">
                <o:lock v:ext="edit" aspectratio="t"/>
                <w10:anchorlock/>
              </v:rect>
            </w:pict>
          </mc:Fallback>
        </mc:AlternateContent>
      </w:r>
      <w:r w:rsidR="002C7E4A">
        <w:rPr>
          <w:noProof/>
        </w:rPr>
        <w:drawing>
          <wp:inline distT="0" distB="0" distL="0" distR="0" wp14:anchorId="0DD6AAE2" wp14:editId="7F664B2F">
            <wp:extent cx="5274310" cy="2866390"/>
            <wp:effectExtent l="0" t="0" r="2540" b="0"/>
            <wp:docPr id="2" name="图片 2" descr="https://lh3.googleusercontent.com/XbnVR-3USeJ_TysVg88pybqoyKGEsl4BAhdsYDJxxEZ1Hk_OV_ps684sR5z-27fn5ptRhHyTRJh-PReJgm5aFesW5O2O773cOVTXH_vmcnCa8wDwEPtZPDmOtgbkWx1Qr8gSdC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XbnVR-3USeJ_TysVg88pybqoyKGEsl4BAhdsYDJxxEZ1Hk_OV_ps684sR5z-27fn5ptRhHyTRJh-PReJgm5aFesW5O2O773cOVTXH_vmcnCa8wDwEPtZPDmOtgbkWx1Qr8gSdCv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0AA" w:rsidRPr="00A6001A" w:rsidRDefault="00C570AA" w:rsidP="002C7E4A">
      <w:pPr>
        <w:pStyle w:val="a3"/>
        <w:ind w:left="375" w:firstLineChars="0" w:firstLine="0"/>
        <w:rPr>
          <w:rFonts w:hint="eastAsia"/>
        </w:rPr>
      </w:pPr>
    </w:p>
    <w:p w:rsidR="002C7E4A" w:rsidRDefault="002C7E4A">
      <w:pPr>
        <w:widowControl/>
        <w:jc w:val="left"/>
      </w:pPr>
      <w:r>
        <w:br w:type="page"/>
      </w:r>
    </w:p>
    <w:p w:rsidR="003A0406" w:rsidRDefault="00CD5178" w:rsidP="00CD5178">
      <w:pPr>
        <w:pStyle w:val="2"/>
      </w:pPr>
      <w:r>
        <w:rPr>
          <w:rFonts w:hint="eastAsia"/>
        </w:rPr>
        <w:lastRenderedPageBreak/>
        <w:t>二、</w:t>
      </w:r>
      <w:r w:rsidR="003A0406">
        <w:rPr>
          <w:rFonts w:hint="eastAsia"/>
        </w:rPr>
        <w:t>经济模型</w:t>
      </w:r>
    </w:p>
    <w:p w:rsidR="00604743" w:rsidRDefault="008F5467" w:rsidP="008F5467">
      <w:r>
        <w:tab/>
      </w:r>
      <w:r w:rsidR="00604743" w:rsidRPr="000D2C70">
        <w:rPr>
          <w:b/>
        </w:rPr>
        <w:t>IOTA</w:t>
      </w:r>
      <w:r w:rsidR="00604743" w:rsidRPr="000D2C70">
        <w:rPr>
          <w:rFonts w:hint="eastAsia"/>
          <w:b/>
        </w:rPr>
        <w:t>没有经济激励机制</w:t>
      </w:r>
      <w:r w:rsidR="00604743">
        <w:rPr>
          <w:rFonts w:hint="eastAsia"/>
        </w:rPr>
        <w:t>。</w:t>
      </w:r>
    </w:p>
    <w:p w:rsidR="008F5467" w:rsidRDefault="008F5467" w:rsidP="00604743">
      <w:pPr>
        <w:ind w:firstLine="420"/>
      </w:pPr>
      <w:r>
        <w:t xml:space="preserve">IOTA </w:t>
      </w:r>
      <w:r>
        <w:rPr>
          <w:rFonts w:hint="eastAsia"/>
        </w:rPr>
        <w:t>的代币为</w:t>
      </w:r>
      <w:r>
        <w:rPr>
          <w:rFonts w:hint="eastAsia"/>
        </w:rPr>
        <w:t xml:space="preserve"> </w:t>
      </w:r>
      <w:r>
        <w:t>MIOTA</w:t>
      </w:r>
      <w:r>
        <w:t>，</w:t>
      </w:r>
      <w:r>
        <w:rPr>
          <w:rFonts w:hint="eastAsia"/>
        </w:rPr>
        <w:t xml:space="preserve"> </w:t>
      </w:r>
      <w:r w:rsidRPr="00442B06">
        <w:rPr>
          <w:rFonts w:hint="eastAsia"/>
          <w:b/>
        </w:rPr>
        <w:t>在创世块中已经将所有的代币分配出去</w:t>
      </w:r>
      <w:r>
        <w:rPr>
          <w:rFonts w:hint="eastAsia"/>
        </w:rPr>
        <w:t>，运行过程中没有新的代币的产生，也就是</w:t>
      </w:r>
      <w:bookmarkStart w:id="0" w:name="_GoBack"/>
      <w:r w:rsidRPr="00442B06">
        <w:rPr>
          <w:rFonts w:hint="eastAsia"/>
          <w:b/>
        </w:rPr>
        <w:t>没有挖坑</w:t>
      </w:r>
      <w:bookmarkEnd w:id="0"/>
      <w:r>
        <w:rPr>
          <w:rFonts w:hint="eastAsia"/>
        </w:rPr>
        <w:t>的概念，</w:t>
      </w:r>
      <w:r>
        <w:rPr>
          <w:rFonts w:hint="eastAsia"/>
        </w:rPr>
        <w:t xml:space="preserve"> </w:t>
      </w:r>
      <w:r>
        <w:rPr>
          <w:rFonts w:hint="eastAsia"/>
        </w:rPr>
        <w:t>所有的代币都从创世块中流动出来。</w:t>
      </w:r>
    </w:p>
    <w:p w:rsidR="00083AC6" w:rsidRDefault="00083AC6" w:rsidP="008F5467">
      <w:pPr>
        <w:rPr>
          <w:rFonts w:hint="eastAsia"/>
        </w:rPr>
      </w:pPr>
    </w:p>
    <w:p w:rsidR="00025BA3" w:rsidRPr="008F5467" w:rsidRDefault="00025BA3" w:rsidP="008F5467">
      <w:pPr>
        <w:rPr>
          <w:rFonts w:hint="eastAsia"/>
        </w:rPr>
      </w:pPr>
      <w:r>
        <w:rPr>
          <w:rFonts w:hint="eastAsia"/>
        </w:rPr>
        <w:t>详细信息如下：</w:t>
      </w:r>
    </w:p>
    <w:p w:rsidR="002C7E4A" w:rsidRDefault="002C7E4A" w:rsidP="002C7E4A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0394F35" wp14:editId="497D36B7">
            <wp:extent cx="5095875" cy="5448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E4A" w:rsidRDefault="002C7E4A" w:rsidP="00213736">
      <w:pPr>
        <w:pStyle w:val="a3"/>
        <w:ind w:left="420" w:firstLineChars="0" w:firstLine="0"/>
        <w:rPr>
          <w:rFonts w:hint="eastAsia"/>
        </w:rPr>
      </w:pPr>
    </w:p>
    <w:sectPr w:rsidR="002C7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25BBC"/>
    <w:multiLevelType w:val="multilevel"/>
    <w:tmpl w:val="E940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89171A4"/>
    <w:multiLevelType w:val="hybridMultilevel"/>
    <w:tmpl w:val="AB3A7C34"/>
    <w:lvl w:ilvl="0" w:tplc="CFC8DFF6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7C181FF6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FB2C56"/>
    <w:multiLevelType w:val="multilevel"/>
    <w:tmpl w:val="9B2095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70E832ED"/>
    <w:multiLevelType w:val="multilevel"/>
    <w:tmpl w:val="FB64D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314"/>
    <w:rsid w:val="0001156E"/>
    <w:rsid w:val="00011E52"/>
    <w:rsid w:val="00025BA3"/>
    <w:rsid w:val="00043D03"/>
    <w:rsid w:val="000637D2"/>
    <w:rsid w:val="00083AC6"/>
    <w:rsid w:val="000D2C70"/>
    <w:rsid w:val="001D184D"/>
    <w:rsid w:val="00213736"/>
    <w:rsid w:val="00250FFD"/>
    <w:rsid w:val="00257034"/>
    <w:rsid w:val="002A0435"/>
    <w:rsid w:val="002C7E4A"/>
    <w:rsid w:val="00340314"/>
    <w:rsid w:val="00340949"/>
    <w:rsid w:val="003A0406"/>
    <w:rsid w:val="003E3CEB"/>
    <w:rsid w:val="00442B06"/>
    <w:rsid w:val="004630A6"/>
    <w:rsid w:val="004A0A5E"/>
    <w:rsid w:val="004D5763"/>
    <w:rsid w:val="00520BB9"/>
    <w:rsid w:val="005F7E99"/>
    <w:rsid w:val="00604743"/>
    <w:rsid w:val="00647024"/>
    <w:rsid w:val="00656052"/>
    <w:rsid w:val="0066639B"/>
    <w:rsid w:val="006E375B"/>
    <w:rsid w:val="006F4239"/>
    <w:rsid w:val="0078262D"/>
    <w:rsid w:val="007E20D8"/>
    <w:rsid w:val="00814170"/>
    <w:rsid w:val="00820CD4"/>
    <w:rsid w:val="00886A8C"/>
    <w:rsid w:val="008B7A19"/>
    <w:rsid w:val="008E43BA"/>
    <w:rsid w:val="008F5467"/>
    <w:rsid w:val="008F6373"/>
    <w:rsid w:val="009468DD"/>
    <w:rsid w:val="009B43F9"/>
    <w:rsid w:val="009D2A32"/>
    <w:rsid w:val="009F5D07"/>
    <w:rsid w:val="009F5E7A"/>
    <w:rsid w:val="00A6001A"/>
    <w:rsid w:val="00A742DC"/>
    <w:rsid w:val="00A8600E"/>
    <w:rsid w:val="00AC14EB"/>
    <w:rsid w:val="00B72C36"/>
    <w:rsid w:val="00BF222D"/>
    <w:rsid w:val="00C00B75"/>
    <w:rsid w:val="00C570AA"/>
    <w:rsid w:val="00CD5178"/>
    <w:rsid w:val="00DE7451"/>
    <w:rsid w:val="00E15600"/>
    <w:rsid w:val="00FA281B"/>
    <w:rsid w:val="00FB122F"/>
    <w:rsid w:val="00FC073A"/>
    <w:rsid w:val="00FF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459CD-A80D-425A-B109-056D9DEC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60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60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406"/>
    <w:pPr>
      <w:ind w:firstLineChars="200" w:firstLine="420"/>
    </w:pPr>
  </w:style>
  <w:style w:type="character" w:styleId="a4">
    <w:name w:val="Strong"/>
    <w:basedOn w:val="a0"/>
    <w:uiPriority w:val="22"/>
    <w:qFormat/>
    <w:rsid w:val="003E3CEB"/>
    <w:rPr>
      <w:b/>
      <w:bCs/>
    </w:rPr>
  </w:style>
  <w:style w:type="paragraph" w:styleId="a5">
    <w:name w:val="Normal (Web)"/>
    <w:basedOn w:val="a"/>
    <w:uiPriority w:val="99"/>
    <w:semiHidden/>
    <w:unhideWhenUsed/>
    <w:rsid w:val="00520B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9468DD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A860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8600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41590">
          <w:blockQuote w:val="1"/>
          <w:marLeft w:val="0"/>
          <w:marRight w:val="0"/>
          <w:marTop w:val="0"/>
          <w:marBottom w:val="240"/>
          <w:divBdr>
            <w:top w:val="single" w:sz="6" w:space="12" w:color="5BB89A"/>
            <w:left w:val="single" w:sz="18" w:space="12" w:color="5BB89A"/>
            <w:bottom w:val="single" w:sz="6" w:space="12" w:color="5BB89A"/>
            <w:right w:val="single" w:sz="6" w:space="12" w:color="5BB89A"/>
          </w:divBdr>
        </w:div>
        <w:div w:id="881284904">
          <w:blockQuote w:val="1"/>
          <w:marLeft w:val="0"/>
          <w:marRight w:val="0"/>
          <w:marTop w:val="0"/>
          <w:marBottom w:val="240"/>
          <w:divBdr>
            <w:top w:val="single" w:sz="6" w:space="12" w:color="5BB89A"/>
            <w:left w:val="single" w:sz="18" w:space="12" w:color="5BB89A"/>
            <w:bottom w:val="single" w:sz="6" w:space="12" w:color="5BB89A"/>
            <w:right w:val="single" w:sz="6" w:space="12" w:color="5BB89A"/>
          </w:divBdr>
        </w:div>
      </w:divsChild>
    </w:div>
    <w:div w:id="1316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s://www.iotachina.com/go?url=https://github.com/erdii/iota-seedg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otachina.com/go?url=https://github.com/eukaryote31/iota-seed-ge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otachina.com/go?url=https://ipfs.io/ipfs/QmdqTgEdyKVQAVnfT5iV4ULzTbkV4hhkDkMqGBuot8egf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li60602413@gmail.com</dc:creator>
  <cp:keywords/>
  <dc:description/>
  <cp:lastModifiedBy>li60602413@gmail.com</cp:lastModifiedBy>
  <cp:revision>55</cp:revision>
  <dcterms:created xsi:type="dcterms:W3CDTF">2019-09-18T03:24:00Z</dcterms:created>
  <dcterms:modified xsi:type="dcterms:W3CDTF">2019-09-18T08:04:00Z</dcterms:modified>
</cp:coreProperties>
</file>