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3600" w:leftChars="0" w:right="4300" w:firstLine="720" w:firstLineChars="0"/>
        <w:jc w:val="both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电       话：130-6030-8309                                                   微       信：13060308309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邮       箱：1312476398@qq.com                                        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热爱开发工作，善于沟通学习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专业技能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一．Java基础扎实，对数组、各种集合、多线程有一定理解。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二．熟练使用MySQL、SQLServer数据库，掌握Mybatis、Mybatis-Plus和Hibernate等ORM框架，擅长编写Trigger、存储过程、Function等数据库相关操作，具有一定的SQL调优能力。掌握Redis缓存技术。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1024" w:leftChars="138" w:right="0" w:rightChars="0" w:hanging="720" w:hangingChars="30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三．掌握常用框架如Spring、SpringBoot、SpringMVC技术，SpringCloud微服务技术。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四．掌握项目在Linux下运行流程，具有独立的Linux环境下项目升级和打包部署能力，掌握Xshell、</w:t>
      </w:r>
      <w:r>
        <w:rPr>
          <w:rFonts w:hint="eastAsia" w:ascii="微软雅黑" w:eastAsia="微软雅黑"/>
          <w:sz w:val="24"/>
          <w:lang w:val="en-US" w:eastAsia="zh-CN"/>
        </w:rPr>
        <w:tab/>
        <w:t/>
      </w:r>
      <w:r>
        <w:rPr>
          <w:rFonts w:hint="eastAsia" w:ascii="微软雅黑" w:eastAsia="微软雅黑"/>
          <w:sz w:val="24"/>
          <w:lang w:val="en-US" w:eastAsia="zh-CN"/>
        </w:rPr>
        <w:tab/>
        <w:t xml:space="preserve"> 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项目名称：微信小程序商城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此项目是基于SpringCloud+SpringBoot+Mybatis+Mybatis-Plus+Redis等框架开发，数据库用的是MySQL。</w:t>
      </w: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  <w:bookmarkStart w:id="1" w:name="_GoBack"/>
      <w:bookmarkEnd w:id="1"/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1.各种CRUD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2.生成JWT，完成单点登录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保存JWT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1.各类CRUD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2.创建线程池，完成业务需求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3.生成保存JWT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4.IReport报表的导出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5.SQLServer创建Functions和触发器相关需求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6.Linux项目部署测试，后期升级版本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RkOWUzYjNlMGFhYzZmNzQ4NDk1ZGM1ZTgwY2IxZmIifQ=="/>
  </w:docVars>
  <w:rsids>
    <w:rsidRoot w:val="00000000"/>
    <w:rsid w:val="00743F62"/>
    <w:rsid w:val="04EA6FA6"/>
    <w:rsid w:val="074D5959"/>
    <w:rsid w:val="08012ABE"/>
    <w:rsid w:val="0BD618AF"/>
    <w:rsid w:val="0CD80AF5"/>
    <w:rsid w:val="0D5D0F73"/>
    <w:rsid w:val="13DC64DA"/>
    <w:rsid w:val="141B2371"/>
    <w:rsid w:val="154F5E12"/>
    <w:rsid w:val="20D44F5B"/>
    <w:rsid w:val="220B3A67"/>
    <w:rsid w:val="2D40315E"/>
    <w:rsid w:val="30E85871"/>
    <w:rsid w:val="32B2646C"/>
    <w:rsid w:val="35547ED1"/>
    <w:rsid w:val="36270E76"/>
    <w:rsid w:val="36C474B0"/>
    <w:rsid w:val="36FB0E22"/>
    <w:rsid w:val="3F29080E"/>
    <w:rsid w:val="3FEE6E18"/>
    <w:rsid w:val="47F637E3"/>
    <w:rsid w:val="4CD9305C"/>
    <w:rsid w:val="4E6F2FB9"/>
    <w:rsid w:val="55F651F2"/>
    <w:rsid w:val="56E524FD"/>
    <w:rsid w:val="5C466F62"/>
    <w:rsid w:val="61BD53D9"/>
    <w:rsid w:val="6220584B"/>
    <w:rsid w:val="65A22217"/>
    <w:rsid w:val="668A3C89"/>
    <w:rsid w:val="670D0409"/>
    <w:rsid w:val="68B65F90"/>
    <w:rsid w:val="695659B0"/>
    <w:rsid w:val="6C666FC5"/>
    <w:rsid w:val="6C6D14CE"/>
    <w:rsid w:val="7024230A"/>
    <w:rsid w:val="70D91C4A"/>
    <w:rsid w:val="74EA4BF4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1159</Words>
  <Characters>1708</Characters>
  <TotalTime>31</TotalTime>
  <ScaleCrop>false</ScaleCrop>
  <LinksUpToDate>false</LinksUpToDate>
  <CharactersWithSpaces>2018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2022-05-17T09:58:26Z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C65F2642C2DC4938B5EB1EA91374D483</vt:lpwstr>
  </property>
</Properties>
</file>