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6E60F" w14:textId="77777777" w:rsidR="009C332B" w:rsidRPr="009C332B" w:rsidRDefault="009C332B" w:rsidP="009C332B">
      <w:pPr>
        <w:shd w:val="clear" w:color="auto" w:fill="FFFFFF"/>
        <w:spacing w:before="120" w:after="0" w:line="276" w:lineRule="auto"/>
        <w:jc w:val="right"/>
        <w:rPr>
          <w:rFonts w:ascii="Times New Roman" w:eastAsia="Times New Roman" w:hAnsi="Times New Roman"/>
          <w:color w:val="000000"/>
          <w:sz w:val="24"/>
          <w:szCs w:val="24"/>
        </w:rPr>
      </w:pPr>
      <w:r w:rsidRPr="009C332B">
        <w:rPr>
          <w:rFonts w:ascii="Times New Roman" w:eastAsia="Times New Roman" w:hAnsi="Times New Roman"/>
          <w:b/>
          <w:bCs/>
          <w:color w:val="000000"/>
          <w:sz w:val="24"/>
          <w:szCs w:val="24"/>
          <w:lang w:val="vi-VN"/>
        </w:rPr>
        <w:t>Mẫu số 19 (a)</w:t>
      </w:r>
    </w:p>
    <w:p w14:paraId="35B49ED3" w14:textId="77777777" w:rsidR="009C332B" w:rsidRPr="009C332B" w:rsidRDefault="009C332B" w:rsidP="009C332B">
      <w:pPr>
        <w:shd w:val="clear" w:color="auto" w:fill="FFFFFF"/>
        <w:spacing w:before="120" w:after="0" w:line="276" w:lineRule="auto"/>
        <w:jc w:val="center"/>
        <w:rPr>
          <w:rFonts w:ascii="Times New Roman" w:eastAsia="Times New Roman" w:hAnsi="Times New Roman"/>
          <w:color w:val="000000"/>
          <w:sz w:val="24"/>
          <w:szCs w:val="24"/>
        </w:rPr>
      </w:pPr>
      <w:r w:rsidRPr="009C332B">
        <w:rPr>
          <w:rFonts w:ascii="Times New Roman" w:eastAsia="Times New Roman" w:hAnsi="Times New Roman"/>
          <w:b/>
          <w:bCs/>
          <w:color w:val="000000"/>
          <w:sz w:val="24"/>
          <w:szCs w:val="24"/>
          <w:lang w:val="vi-VN"/>
        </w:rPr>
        <w:t>ĐƠN DỰ THẦU</w:t>
      </w:r>
      <w:r w:rsidRPr="009C332B">
        <w:rPr>
          <w:rFonts w:ascii="Times New Roman" w:eastAsia="Times New Roman" w:hAnsi="Times New Roman"/>
          <w:b/>
          <w:bCs/>
          <w:color w:val="000000"/>
          <w:sz w:val="24"/>
          <w:szCs w:val="24"/>
          <w:vertAlign w:val="superscript"/>
          <w:lang w:val="vi-VN"/>
        </w:rPr>
        <w:t>(1)</w:t>
      </w:r>
    </w:p>
    <w:p w14:paraId="6D3DC22B" w14:textId="77777777" w:rsidR="009C332B" w:rsidRPr="009C332B" w:rsidRDefault="009C332B" w:rsidP="009C332B">
      <w:pPr>
        <w:shd w:val="clear" w:color="auto" w:fill="FFFFFF"/>
        <w:spacing w:before="120" w:after="0" w:line="276" w:lineRule="auto"/>
        <w:jc w:val="center"/>
        <w:rPr>
          <w:rFonts w:ascii="Times New Roman" w:eastAsia="Times New Roman" w:hAnsi="Times New Roman"/>
          <w:color w:val="000000"/>
          <w:sz w:val="24"/>
          <w:szCs w:val="24"/>
        </w:rPr>
      </w:pPr>
      <w:r w:rsidRPr="009C332B">
        <w:rPr>
          <w:rFonts w:ascii="Times New Roman" w:eastAsia="Times New Roman" w:hAnsi="Times New Roman"/>
          <w:b/>
          <w:bCs/>
          <w:color w:val="000000"/>
          <w:sz w:val="24"/>
          <w:szCs w:val="24"/>
          <w:lang w:val="vi-VN"/>
        </w:rPr>
        <w:t>(thuộc HSĐXTC)</w:t>
      </w:r>
    </w:p>
    <w:p w14:paraId="754ECA54" w14:textId="77777777" w:rsidR="009C332B" w:rsidRPr="009C332B" w:rsidRDefault="009C332B" w:rsidP="009C332B">
      <w:pPr>
        <w:shd w:val="clear" w:color="auto" w:fill="FFFFFF"/>
        <w:spacing w:before="120" w:after="120" w:line="276" w:lineRule="auto"/>
        <w:jc w:val="center"/>
        <w:rPr>
          <w:rFonts w:ascii="Times New Roman" w:eastAsia="Times New Roman" w:hAnsi="Times New Roman"/>
          <w:color w:val="000000"/>
          <w:sz w:val="24"/>
          <w:szCs w:val="24"/>
        </w:rPr>
      </w:pPr>
      <w:r w:rsidRPr="009C332B">
        <w:rPr>
          <w:rFonts w:ascii="Times New Roman" w:eastAsia="Times New Roman" w:hAnsi="Times New Roman"/>
          <w:i/>
          <w:iCs/>
          <w:color w:val="000000"/>
          <w:sz w:val="24"/>
          <w:szCs w:val="24"/>
          <w:lang w:val="vi-VN"/>
        </w:rPr>
        <w:t>(áp dụng trong trường hợp nhà thầu không có đề xuất giảm giá hoặc có đề xuất giảm giá trong thư giảm giá riêng)</w:t>
      </w:r>
    </w:p>
    <w:p w14:paraId="6AB4E921"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Ngày: </w:t>
      </w:r>
      <w:r w:rsidRPr="009C332B">
        <w:rPr>
          <w:rFonts w:ascii="Times New Roman" w:eastAsia="Times New Roman" w:hAnsi="Times New Roman"/>
          <w:i/>
          <w:iCs/>
          <w:color w:val="000000"/>
          <w:sz w:val="24"/>
          <w:szCs w:val="24"/>
          <w:lang w:val="vi-VN"/>
        </w:rPr>
        <w:t>[ghi ngày tháng năm ký đơn dự thầu]</w:t>
      </w:r>
    </w:p>
    <w:p w14:paraId="3960977E"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Tên gói thầu: </w:t>
      </w:r>
      <w:r w:rsidRPr="009C332B">
        <w:rPr>
          <w:rFonts w:ascii="Times New Roman" w:eastAsia="Times New Roman" w:hAnsi="Times New Roman"/>
          <w:i/>
          <w:iCs/>
          <w:color w:val="000000"/>
          <w:sz w:val="24"/>
          <w:szCs w:val="24"/>
          <w:lang w:val="vi-VN"/>
        </w:rPr>
        <w:t>[ghi tên gói thầu theo quy định tại Mục 1.2 </w:t>
      </w:r>
      <w:r w:rsidRPr="009C332B">
        <w:rPr>
          <w:rFonts w:ascii="Times New Roman" w:eastAsia="Times New Roman" w:hAnsi="Times New Roman"/>
          <w:b/>
          <w:bCs/>
          <w:i/>
          <w:iCs/>
          <w:color w:val="000000"/>
          <w:sz w:val="24"/>
          <w:szCs w:val="24"/>
          <w:lang w:val="vi-VN"/>
        </w:rPr>
        <w:t>BDL</w:t>
      </w:r>
      <w:r w:rsidRPr="009C332B">
        <w:rPr>
          <w:rFonts w:ascii="Times New Roman" w:eastAsia="Times New Roman" w:hAnsi="Times New Roman"/>
          <w:i/>
          <w:iCs/>
          <w:color w:val="000000"/>
          <w:sz w:val="24"/>
          <w:szCs w:val="24"/>
          <w:lang w:val="vi-VN"/>
        </w:rPr>
        <w:t>]</w:t>
      </w:r>
    </w:p>
    <w:p w14:paraId="49A083F4"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Tên dự án: </w:t>
      </w:r>
      <w:r w:rsidRPr="009C332B">
        <w:rPr>
          <w:rFonts w:ascii="Times New Roman" w:eastAsia="Times New Roman" w:hAnsi="Times New Roman"/>
          <w:i/>
          <w:iCs/>
          <w:color w:val="000000"/>
          <w:sz w:val="24"/>
          <w:szCs w:val="24"/>
          <w:lang w:val="vi-VN"/>
        </w:rPr>
        <w:t>[ghi tên dự án theo quy định tại Mục 1.2 </w:t>
      </w:r>
      <w:r w:rsidRPr="009C332B">
        <w:rPr>
          <w:rFonts w:ascii="Times New Roman" w:eastAsia="Times New Roman" w:hAnsi="Times New Roman"/>
          <w:b/>
          <w:bCs/>
          <w:i/>
          <w:iCs/>
          <w:color w:val="000000"/>
          <w:sz w:val="24"/>
          <w:szCs w:val="24"/>
          <w:lang w:val="vi-VN"/>
        </w:rPr>
        <w:t>BDL</w:t>
      </w:r>
      <w:r w:rsidRPr="009C332B">
        <w:rPr>
          <w:rFonts w:ascii="Times New Roman" w:eastAsia="Times New Roman" w:hAnsi="Times New Roman"/>
          <w:i/>
          <w:iCs/>
          <w:color w:val="000000"/>
          <w:sz w:val="24"/>
          <w:szCs w:val="24"/>
          <w:lang w:val="vi-VN"/>
        </w:rPr>
        <w:t>]</w:t>
      </w:r>
    </w:p>
    <w:p w14:paraId="2DF316E9" w14:textId="77777777" w:rsidR="009C332B" w:rsidRPr="009C332B" w:rsidRDefault="009C332B" w:rsidP="009C332B">
      <w:pPr>
        <w:shd w:val="clear" w:color="auto" w:fill="FFFFFF"/>
        <w:spacing w:before="120" w:after="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Thư mời thầu số: </w:t>
      </w:r>
      <w:r w:rsidRPr="009C332B">
        <w:rPr>
          <w:rFonts w:ascii="Times New Roman" w:eastAsia="Times New Roman" w:hAnsi="Times New Roman"/>
          <w:i/>
          <w:iCs/>
          <w:color w:val="000000"/>
          <w:sz w:val="24"/>
          <w:szCs w:val="24"/>
          <w:lang w:val="vi-VN"/>
        </w:rPr>
        <w:t>[ghi số trích yếu của Thư mời thầu đối với đấu thầu hạn chế]</w:t>
      </w:r>
      <w:hyperlink r:id="rId4" w:anchor="_ftn11" w:history="1">
        <w:r w:rsidRPr="009C332B">
          <w:rPr>
            <w:rFonts w:ascii="Times New Roman" w:eastAsia="Times New Roman" w:hAnsi="Times New Roman"/>
            <w:color w:val="000000"/>
            <w:sz w:val="24"/>
            <w:szCs w:val="24"/>
            <w:u w:val="single"/>
            <w:lang w:val="vi-VN"/>
          </w:rPr>
          <w:t>1</w:t>
        </w:r>
      </w:hyperlink>
    </w:p>
    <w:p w14:paraId="61C2B85E"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Kính gửi: </w:t>
      </w:r>
      <w:r w:rsidRPr="009C332B">
        <w:rPr>
          <w:rFonts w:ascii="Times New Roman" w:eastAsia="Times New Roman" w:hAnsi="Times New Roman"/>
          <w:i/>
          <w:iCs/>
          <w:color w:val="000000"/>
          <w:sz w:val="24"/>
          <w:szCs w:val="24"/>
          <w:lang w:val="vi-VN"/>
        </w:rPr>
        <w:t>[ghi đầy đủ và chính xác tên của Bên mời thầu]</w:t>
      </w:r>
    </w:p>
    <w:p w14:paraId="0627D22E"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Sau khi nghiên cứu hồ sơ mời thầu và văn bản sửa đổi hồ sơ mời thầu số ____ </w:t>
      </w:r>
      <w:r w:rsidRPr="009C332B">
        <w:rPr>
          <w:rFonts w:ascii="Times New Roman" w:eastAsia="Times New Roman" w:hAnsi="Times New Roman"/>
          <w:i/>
          <w:iCs/>
          <w:color w:val="000000"/>
          <w:sz w:val="24"/>
          <w:szCs w:val="24"/>
          <w:lang w:val="vi-VN"/>
        </w:rPr>
        <w:t>[ghi số của văn bản sửa đổi (nếu có)]</w:t>
      </w:r>
      <w:r w:rsidRPr="009C332B">
        <w:rPr>
          <w:rFonts w:ascii="Times New Roman" w:eastAsia="Times New Roman" w:hAnsi="Times New Roman"/>
          <w:color w:val="000000"/>
          <w:sz w:val="24"/>
          <w:szCs w:val="24"/>
          <w:lang w:val="vi-VN"/>
        </w:rPr>
        <w:t> mà chúng tôi đã nhận được, chúng tôi, ____ </w:t>
      </w:r>
      <w:r w:rsidRPr="009C332B">
        <w:rPr>
          <w:rFonts w:ascii="Times New Roman" w:eastAsia="Times New Roman" w:hAnsi="Times New Roman"/>
          <w:i/>
          <w:iCs/>
          <w:color w:val="000000"/>
          <w:sz w:val="24"/>
          <w:szCs w:val="24"/>
          <w:lang w:val="vi-VN"/>
        </w:rPr>
        <w:t>[ghi tên nhà thầu],</w:t>
      </w:r>
      <w:r w:rsidRPr="009C332B">
        <w:rPr>
          <w:rFonts w:ascii="Times New Roman" w:eastAsia="Times New Roman" w:hAnsi="Times New Roman"/>
          <w:color w:val="000000"/>
          <w:sz w:val="24"/>
          <w:szCs w:val="24"/>
          <w:lang w:val="vi-VN"/>
        </w:rPr>
        <w:t> cam kết thực hiện gói thầu ____ </w:t>
      </w:r>
      <w:r w:rsidRPr="009C332B">
        <w:rPr>
          <w:rFonts w:ascii="Times New Roman" w:eastAsia="Times New Roman" w:hAnsi="Times New Roman"/>
          <w:i/>
          <w:iCs/>
          <w:color w:val="000000"/>
          <w:sz w:val="24"/>
          <w:szCs w:val="24"/>
          <w:lang w:val="vi-VN"/>
        </w:rPr>
        <w:t>[ghi tên gói thầu]</w:t>
      </w:r>
      <w:r w:rsidRPr="009C332B">
        <w:rPr>
          <w:rFonts w:ascii="Times New Roman" w:eastAsia="Times New Roman" w:hAnsi="Times New Roman"/>
          <w:color w:val="000000"/>
          <w:sz w:val="24"/>
          <w:szCs w:val="24"/>
          <w:lang w:val="vi-VN"/>
        </w:rPr>
        <w:t> theo đúng yêu cầu của hồ sơ mời thầu. Cùng với Hồ sơ đề xuất về kỹ thuật, chúng tôi xin gửi kèm đơn này đề xuất về tài chính với tổng số tiền là ____ </w:t>
      </w:r>
      <w:r w:rsidRPr="009C332B">
        <w:rPr>
          <w:rFonts w:ascii="Times New Roman" w:eastAsia="Times New Roman" w:hAnsi="Times New Roman"/>
          <w:i/>
          <w:iCs/>
          <w:color w:val="000000"/>
          <w:sz w:val="24"/>
          <w:szCs w:val="24"/>
          <w:lang w:val="vi-VN"/>
        </w:rPr>
        <w:t>[ghi giá trị bằng số, bằng chữ và đồng tiền dự thầu]</w:t>
      </w:r>
      <w:r w:rsidRPr="009C332B">
        <w:rPr>
          <w:rFonts w:ascii="Times New Roman" w:eastAsia="Times New Roman" w:hAnsi="Times New Roman"/>
          <w:color w:val="000000"/>
          <w:sz w:val="24"/>
          <w:szCs w:val="24"/>
          <w:vertAlign w:val="superscript"/>
          <w:lang w:val="vi-VN"/>
        </w:rPr>
        <w:t>(2)</w:t>
      </w:r>
    </w:p>
    <w:p w14:paraId="40B6F4FE"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Hồ sơ đề xuất về tài chính này có hiệu lực trong thời gian ____ </w:t>
      </w:r>
      <w:r w:rsidRPr="009C332B">
        <w:rPr>
          <w:rFonts w:ascii="Times New Roman" w:eastAsia="Times New Roman" w:hAnsi="Times New Roman"/>
          <w:color w:val="000000"/>
          <w:sz w:val="24"/>
          <w:szCs w:val="24"/>
          <w:vertAlign w:val="superscript"/>
          <w:lang w:val="vi-VN"/>
        </w:rPr>
        <w:t>(3)</w:t>
      </w:r>
      <w:r w:rsidRPr="009C332B">
        <w:rPr>
          <w:rFonts w:ascii="Times New Roman" w:eastAsia="Times New Roman" w:hAnsi="Times New Roman"/>
          <w:color w:val="000000"/>
          <w:sz w:val="24"/>
          <w:szCs w:val="24"/>
          <w:lang w:val="vi-VN"/>
        </w:rPr>
        <w:t>ngày, kể từ ngày ____ tháng ____ năm____ </w:t>
      </w:r>
      <w:r w:rsidRPr="009C332B">
        <w:rPr>
          <w:rFonts w:ascii="Times New Roman" w:eastAsia="Times New Roman" w:hAnsi="Times New Roman"/>
          <w:color w:val="000000"/>
          <w:sz w:val="24"/>
          <w:szCs w:val="24"/>
          <w:vertAlign w:val="superscript"/>
          <w:lang w:val="vi-VN"/>
        </w:rPr>
        <w:t>(4)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C332B" w:rsidRPr="009C332B" w14:paraId="63D7C96E" w14:textId="77777777" w:rsidTr="009C332B">
        <w:trPr>
          <w:tblCellSpacing w:w="0" w:type="dxa"/>
        </w:trPr>
        <w:tc>
          <w:tcPr>
            <w:tcW w:w="4428" w:type="dxa"/>
            <w:shd w:val="clear" w:color="auto" w:fill="FFFFFF"/>
            <w:tcMar>
              <w:top w:w="0" w:type="dxa"/>
              <w:left w:w="108" w:type="dxa"/>
              <w:bottom w:w="0" w:type="dxa"/>
              <w:right w:w="108" w:type="dxa"/>
            </w:tcMar>
            <w:hideMark/>
          </w:tcPr>
          <w:p w14:paraId="45E19CA6" w14:textId="77777777" w:rsidR="009C332B" w:rsidRPr="009C332B" w:rsidRDefault="009C332B" w:rsidP="009C332B">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7B43671D" w14:textId="77777777" w:rsidR="009C332B" w:rsidRPr="009C332B" w:rsidRDefault="009C332B" w:rsidP="009C332B">
            <w:pPr>
              <w:spacing w:before="120" w:after="120" w:line="276" w:lineRule="auto"/>
              <w:jc w:val="center"/>
              <w:rPr>
                <w:rFonts w:ascii="Times New Roman" w:eastAsia="Times New Roman" w:hAnsi="Times New Roman"/>
                <w:color w:val="000000"/>
                <w:sz w:val="24"/>
                <w:szCs w:val="24"/>
              </w:rPr>
            </w:pPr>
            <w:r w:rsidRPr="009C332B">
              <w:rPr>
                <w:rFonts w:ascii="Times New Roman" w:eastAsia="Times New Roman" w:hAnsi="Times New Roman"/>
                <w:b/>
                <w:bCs/>
                <w:color w:val="000000"/>
                <w:sz w:val="24"/>
                <w:szCs w:val="24"/>
                <w:lang w:val="vi-VN"/>
              </w:rPr>
              <w:t>Đại diện hợp pháp của nhà thầu</w:t>
            </w:r>
            <w:r w:rsidRPr="009C332B">
              <w:rPr>
                <w:rFonts w:ascii="Times New Roman" w:eastAsia="Times New Roman" w:hAnsi="Times New Roman"/>
                <w:color w:val="000000"/>
                <w:sz w:val="24"/>
                <w:szCs w:val="24"/>
                <w:lang w:val="vi-VN"/>
              </w:rPr>
              <w:t> </w:t>
            </w:r>
            <w:r w:rsidRPr="009C332B">
              <w:rPr>
                <w:rFonts w:ascii="Times New Roman" w:eastAsia="Times New Roman" w:hAnsi="Times New Roman"/>
                <w:color w:val="000000"/>
                <w:sz w:val="24"/>
                <w:szCs w:val="24"/>
                <w:vertAlign w:val="superscript"/>
                <w:lang w:val="vi-VN"/>
              </w:rPr>
              <w:t>(5)</w:t>
            </w:r>
            <w:r w:rsidRPr="009C332B">
              <w:rPr>
                <w:rFonts w:ascii="Times New Roman" w:eastAsia="Times New Roman" w:hAnsi="Times New Roman"/>
                <w:color w:val="000000"/>
                <w:sz w:val="24"/>
                <w:szCs w:val="24"/>
                <w:lang w:val="vi-VN"/>
              </w:rPr>
              <w:br/>
            </w:r>
            <w:r w:rsidRPr="009C332B">
              <w:rPr>
                <w:rFonts w:ascii="Times New Roman" w:eastAsia="Times New Roman" w:hAnsi="Times New Roman"/>
                <w:i/>
                <w:iCs/>
                <w:color w:val="000000"/>
                <w:sz w:val="24"/>
                <w:szCs w:val="24"/>
                <w:lang w:val="vi-VN"/>
              </w:rPr>
              <w:t>[ghi tên, chức danh, ký tên và đóng dấu </w:t>
            </w:r>
            <w:r w:rsidRPr="009C332B">
              <w:rPr>
                <w:rFonts w:ascii="Times New Roman" w:eastAsia="Times New Roman" w:hAnsi="Times New Roman"/>
                <w:i/>
                <w:iCs/>
                <w:color w:val="000000"/>
                <w:sz w:val="24"/>
                <w:szCs w:val="24"/>
                <w:vertAlign w:val="superscript"/>
                <w:lang w:val="vi-VN"/>
              </w:rPr>
              <w:t>(6)</w:t>
            </w:r>
            <w:r w:rsidRPr="009C332B">
              <w:rPr>
                <w:rFonts w:ascii="Times New Roman" w:eastAsia="Times New Roman" w:hAnsi="Times New Roman"/>
                <w:i/>
                <w:iCs/>
                <w:color w:val="000000"/>
                <w:sz w:val="24"/>
                <w:szCs w:val="24"/>
                <w:lang w:val="vi-VN"/>
              </w:rPr>
              <w:t>]</w:t>
            </w:r>
          </w:p>
        </w:tc>
      </w:tr>
    </w:tbl>
    <w:p w14:paraId="68577193"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Ghi chú:</w:t>
      </w:r>
    </w:p>
    <w:p w14:paraId="7DAD14D3"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(1) Nhà thầu lưu ý, đơn dự thầu phải được ghi đầy đủ và chính xác các thông tin về tên của Bên mời thầu, nhà thầu, thời gian có hiệu lực của hồ sơ đề xuất về tài chính, được đại diện hợp pháp của nhà thầu ký tên, đóng dấu.</w:t>
      </w:r>
    </w:p>
    <w:p w14:paraId="7404EF97"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(2) Giá dự thầu ghi trong đơn dự thầu phải cụ thể, cố định bằng số, bằng chữ và phải phù hợp, logic với tổng giá dự thầu ghi trong Bảng tổng hợp giá dự thầu, không đề xuất các giá dự thầu khác nhau hoặc có kèm theo điều kiện gây bất lợi cho Chủ đầu tư, Bên mời thầu. Trường hợp trong HSMT cho phép chào theo một số đồng tiền khác nhau thì nhà thầu cần ghi rõ giá trị bằng số và bằng chữ của từng đồng tiền do nhà thầu chào.</w:t>
      </w:r>
    </w:p>
    <w:p w14:paraId="7C686751"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(3) Ghi số ngày có hiệu lực theo quy định tại Mục 17.1 </w:t>
      </w:r>
      <w:r w:rsidRPr="009C332B">
        <w:rPr>
          <w:rFonts w:ascii="Times New Roman" w:eastAsia="Times New Roman" w:hAnsi="Times New Roman"/>
          <w:b/>
          <w:bCs/>
          <w:color w:val="000000"/>
          <w:sz w:val="24"/>
          <w:szCs w:val="24"/>
          <w:lang w:val="vi-VN"/>
        </w:rPr>
        <w:t>BDL</w:t>
      </w:r>
      <w:r w:rsidRPr="009C332B">
        <w:rPr>
          <w:rFonts w:ascii="Times New Roman" w:eastAsia="Times New Roman" w:hAnsi="Times New Roman"/>
          <w:color w:val="000000"/>
          <w:sz w:val="24"/>
          <w:szCs w:val="24"/>
          <w:lang w:val="vi-VN"/>
        </w:rPr>
        <w:t>. Thời gian có hiệu lực của HSĐXTC được tính kể từ ngày có thời điểm đóng thầu đến ngày cuối cùng có hiệu lực theo quy định trong HSMT. Từ thời điểm đóng thầu đến hết 24 giờ của ngày đóng thầu được tính là 1 ngày.</w:t>
      </w:r>
    </w:p>
    <w:p w14:paraId="4C508B2E"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(4) Ghi ngày đóng thầu theo quy định tại Mục 21.1 </w:t>
      </w:r>
      <w:r w:rsidRPr="009C332B">
        <w:rPr>
          <w:rFonts w:ascii="Times New Roman" w:eastAsia="Times New Roman" w:hAnsi="Times New Roman"/>
          <w:b/>
          <w:bCs/>
          <w:color w:val="000000"/>
          <w:sz w:val="24"/>
          <w:szCs w:val="24"/>
          <w:lang w:val="vi-VN"/>
        </w:rPr>
        <w:t>BDL</w:t>
      </w:r>
      <w:r w:rsidRPr="009C332B">
        <w:rPr>
          <w:rFonts w:ascii="Times New Roman" w:eastAsia="Times New Roman" w:hAnsi="Times New Roman"/>
          <w:color w:val="000000"/>
          <w:sz w:val="24"/>
          <w:szCs w:val="24"/>
          <w:lang w:val="vi-VN"/>
        </w:rPr>
        <w:t>.</w:t>
      </w:r>
    </w:p>
    <w:p w14:paraId="48F84E2F" w14:textId="77777777" w:rsidR="009C332B"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lastRenderedPageBreak/>
        <w:t>(5)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phải do đại diện hợp pháp của từng thành viên liên danh ký, trừ trường hợp trong văn bản thỏa thuận liên danh theo Mẫu số 03 Chương này có quy định các thành viên trong liên danh thỏa thuận cho thành viên đứng đầu liên danh ký đơn dự thầu. Trường hợp từng thành viên liên danh có ủy quyền thì thực hiện như đối với nhà thầu độc lập. Nếu nhà thầu trúng thầu, trước khi ký kết hợp đồng, nhà thầu phải trình Chủ đầu tư bản chụp được chứng thực các văn bản này. Trường hợp phát hiện thông tin kê khai ban đầu là không chính xác thì nhà thầu bị coi là vi phạm Mục 3 CDNT.</w:t>
      </w:r>
    </w:p>
    <w:p w14:paraId="78DC3F2E" w14:textId="77777777" w:rsidR="000751D3" w:rsidRPr="009C332B" w:rsidRDefault="009C332B" w:rsidP="009C332B">
      <w:pPr>
        <w:shd w:val="clear" w:color="auto" w:fill="FFFFFF"/>
        <w:spacing w:before="120" w:after="120" w:line="276" w:lineRule="auto"/>
        <w:rPr>
          <w:rFonts w:ascii="Times New Roman" w:eastAsia="Times New Roman" w:hAnsi="Times New Roman"/>
          <w:color w:val="000000"/>
          <w:sz w:val="24"/>
          <w:szCs w:val="24"/>
        </w:rPr>
      </w:pPr>
      <w:r w:rsidRPr="009C332B">
        <w:rPr>
          <w:rFonts w:ascii="Times New Roman" w:eastAsia="Times New Roman" w:hAnsi="Times New Roman"/>
          <w:color w:val="000000"/>
          <w:sz w:val="24"/>
          <w:szCs w:val="24"/>
          <w:lang w:val="vi-VN"/>
        </w:rPr>
        <w:t>(6) Trường hợp nhà thầu nước ngoài không có con dấu thì phải cung cấp xác nhận của tổ chức có thẩm quyền là chữ ký trong đơn dự thầu và các tài liệu khác trong HSDT là của người đại diện hợp pháp của nhà thầu.</w:t>
      </w:r>
    </w:p>
    <w:sectPr w:rsidR="000751D3" w:rsidRPr="009C3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332B"/>
    <w:rsid w:val="000751D3"/>
    <w:rsid w:val="001D5A69"/>
    <w:rsid w:val="00574D78"/>
    <w:rsid w:val="009C3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EBAA"/>
  <w15:chartTrackingRefBased/>
  <w15:docId w15:val="{B95D8618-CA75-449C-9F06-4BA44ECCF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332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C33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Dau-tu/Thong-tu-11-2016-TT-BKHDT-huong-dan-lap-ho-so-moi-thau-thiet-ke-cung-cap-hang-hoa-xay-lap-EPC-28012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2918</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CharactersWithSpaces>
  <SharedDoc>false</SharedDoc>
  <HLinks>
    <vt:vector size="6" baseType="variant">
      <vt:variant>
        <vt:i4>852007</vt:i4>
      </vt:variant>
      <vt:variant>
        <vt:i4>0</vt:i4>
      </vt:variant>
      <vt:variant>
        <vt:i4>0</vt:i4>
      </vt:variant>
      <vt:variant>
        <vt:i4>5</vt:i4>
      </vt:variant>
      <vt:variant>
        <vt:lpwstr>https://thuvienphapluat.vn/van-ban/Dau-tu/Thong-tu-11-2016-TT-BKHDT-huong-dan-lap-ho-so-moi-thau-thiet-ke-cung-cap-hang-hoa-xay-lap-EPC-280129.aspx</vt:lpwstr>
      </vt:variant>
      <vt:variant>
        <vt:lpwstr>_ftn11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2026-05-20T21:40:00Z</dcterms:created>
  <dcterms:modified xsi:type="dcterms:W3CDTF">2026-05-20T21:40:00Z</dcterms:modified>
</cp:coreProperties>
</file>