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5937" w14:textId="77777777" w:rsidR="009578FE" w:rsidRPr="009578FE" w:rsidRDefault="009578FE" w:rsidP="009578FE">
      <w:pPr>
        <w:spacing w:before="120" w:line="276" w:lineRule="auto"/>
        <w:jc w:val="right"/>
        <w:rPr>
          <w:rFonts w:ascii="Times New Roman" w:hAnsi="Times New Roman"/>
          <w:b/>
          <w:sz w:val="24"/>
          <w:szCs w:val="24"/>
        </w:rPr>
      </w:pPr>
      <w:r w:rsidRPr="009578FE">
        <w:rPr>
          <w:rFonts w:ascii="Times New Roman" w:hAnsi="Times New Roman"/>
          <w:b/>
          <w:sz w:val="24"/>
          <w:szCs w:val="24"/>
        </w:rPr>
        <w:t>Mẫu số 22</w:t>
      </w:r>
    </w:p>
    <w:p w14:paraId="45BB4BED" w14:textId="77777777" w:rsidR="009578FE" w:rsidRPr="009578FE" w:rsidRDefault="009578FE" w:rsidP="009578FE">
      <w:pPr>
        <w:spacing w:before="120" w:line="276" w:lineRule="auto"/>
        <w:jc w:val="center"/>
        <w:rPr>
          <w:rFonts w:ascii="Times New Roman" w:hAnsi="Times New Roman"/>
          <w:b/>
          <w:sz w:val="24"/>
          <w:szCs w:val="24"/>
        </w:rPr>
      </w:pPr>
      <w:r w:rsidRPr="009578FE">
        <w:rPr>
          <w:rFonts w:ascii="Times New Roman" w:hAnsi="Times New Roman"/>
          <w:b/>
          <w:sz w:val="24"/>
          <w:szCs w:val="24"/>
        </w:rPr>
        <w:t>ĐƠN DỰ THẦU</w:t>
      </w:r>
      <w:r w:rsidRPr="009578FE">
        <w:rPr>
          <w:rFonts w:ascii="Times New Roman" w:hAnsi="Times New Roman"/>
          <w:b/>
          <w:sz w:val="24"/>
          <w:szCs w:val="24"/>
          <w:vertAlign w:val="superscript"/>
        </w:rPr>
        <w:t>(1)</w:t>
      </w:r>
    </w:p>
    <w:p w14:paraId="3D5C9EBC" w14:textId="77777777" w:rsidR="009578FE" w:rsidRPr="009578FE" w:rsidRDefault="009578FE" w:rsidP="009578FE">
      <w:pPr>
        <w:spacing w:before="120" w:line="276" w:lineRule="auto"/>
        <w:jc w:val="center"/>
        <w:rPr>
          <w:rFonts w:ascii="Times New Roman" w:hAnsi="Times New Roman"/>
          <w:sz w:val="24"/>
          <w:szCs w:val="24"/>
        </w:rPr>
      </w:pPr>
      <w:r w:rsidRPr="009578FE">
        <w:rPr>
          <w:rFonts w:ascii="Times New Roman" w:hAnsi="Times New Roman"/>
          <w:sz w:val="24"/>
          <w:szCs w:val="24"/>
        </w:rPr>
        <w:t>(thuộc HSĐXTC)</w:t>
      </w:r>
    </w:p>
    <w:p w14:paraId="254271C2"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Ngày: ____</w:t>
      </w:r>
      <w:r w:rsidRPr="009578FE">
        <w:rPr>
          <w:rFonts w:ascii="Times New Roman" w:hAnsi="Times New Roman"/>
          <w:i/>
          <w:sz w:val="24"/>
          <w:szCs w:val="24"/>
        </w:rPr>
        <w:t>[ghi ngày, tháng, năm ký đơn dự thầu]</w:t>
      </w:r>
    </w:p>
    <w:p w14:paraId="0112E2B1"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Tên gói thầu: ____</w:t>
      </w:r>
      <w:r w:rsidRPr="009578FE">
        <w:rPr>
          <w:rFonts w:ascii="Times New Roman" w:hAnsi="Times New Roman"/>
          <w:i/>
          <w:sz w:val="24"/>
          <w:szCs w:val="24"/>
        </w:rPr>
        <w:t>[ghi tên gói thầu theo thông báo mời thầu]</w:t>
      </w:r>
    </w:p>
    <w:p w14:paraId="4C8F5127"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Tên dự án: ____</w:t>
      </w:r>
      <w:r w:rsidRPr="009578FE">
        <w:rPr>
          <w:rFonts w:ascii="Times New Roman" w:hAnsi="Times New Roman"/>
          <w:i/>
          <w:sz w:val="24"/>
          <w:szCs w:val="24"/>
        </w:rPr>
        <w:t>[ghi tên dự án]</w:t>
      </w:r>
    </w:p>
    <w:p w14:paraId="31292F7E"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Kính gửi: _____</w:t>
      </w:r>
      <w:r w:rsidRPr="009578FE">
        <w:rPr>
          <w:rFonts w:ascii="Times New Roman" w:hAnsi="Times New Roman"/>
          <w:i/>
          <w:sz w:val="24"/>
          <w:szCs w:val="24"/>
        </w:rPr>
        <w:t>[ghi đầy đủ và chính xác tên của Bên mời thầu]</w:t>
      </w:r>
    </w:p>
    <w:p w14:paraId="140FD06A"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 xml:space="preserve">Sau khi nghiên cứu hồ sơ mời thầu </w:t>
      </w:r>
      <w:r w:rsidRPr="009578FE">
        <w:rPr>
          <w:rFonts w:ascii="Times New Roman" w:hAnsi="Times New Roman"/>
          <w:i/>
          <w:sz w:val="24"/>
          <w:szCs w:val="24"/>
        </w:rPr>
        <w:t>[trường hợp sửa đổi hồ sơ mời thầu thì ghi thêm</w:t>
      </w:r>
      <w:r w:rsidRPr="009578FE">
        <w:rPr>
          <w:rFonts w:ascii="Times New Roman" w:hAnsi="Times New Roman"/>
          <w:sz w:val="24"/>
          <w:szCs w:val="24"/>
        </w:rPr>
        <w:t xml:space="preserve"> “và văn bản sửa đổi hồ sơ mời thầu số _____</w:t>
      </w:r>
      <w:r w:rsidRPr="009578FE">
        <w:rPr>
          <w:rFonts w:ascii="Times New Roman" w:hAnsi="Times New Roman"/>
          <w:i/>
          <w:sz w:val="24"/>
          <w:szCs w:val="24"/>
        </w:rPr>
        <w:t>[ghi số của văn bản sửa đổi]”]</w:t>
      </w:r>
      <w:r w:rsidRPr="009578FE">
        <w:rPr>
          <w:rFonts w:ascii="Times New Roman" w:hAnsi="Times New Roman"/>
          <w:sz w:val="24"/>
          <w:szCs w:val="24"/>
        </w:rPr>
        <w:t xml:space="preserve"> do Bên mời thầu đăng tải trên Hệ thống mạng đấu thầu quốc gia, chúng tôi ____</w:t>
      </w:r>
      <w:r w:rsidRPr="009578FE">
        <w:rPr>
          <w:rFonts w:ascii="Times New Roman" w:hAnsi="Times New Roman"/>
          <w:i/>
          <w:sz w:val="24"/>
          <w:szCs w:val="24"/>
        </w:rPr>
        <w:t>[ghi tên nhà thầu]</w:t>
      </w:r>
      <w:r w:rsidRPr="009578FE">
        <w:rPr>
          <w:rFonts w:ascii="Times New Roman" w:hAnsi="Times New Roman"/>
          <w:sz w:val="24"/>
          <w:szCs w:val="24"/>
        </w:rPr>
        <w:t xml:space="preserve"> cam kết thực hiện gói thầu ____ </w:t>
      </w:r>
      <w:r w:rsidRPr="009578FE">
        <w:rPr>
          <w:rFonts w:ascii="Times New Roman" w:hAnsi="Times New Roman"/>
          <w:i/>
          <w:sz w:val="24"/>
          <w:szCs w:val="24"/>
        </w:rPr>
        <w:t>[ghi tên gói thầu]</w:t>
      </w:r>
      <w:r w:rsidRPr="009578FE">
        <w:rPr>
          <w:rFonts w:ascii="Times New Roman" w:hAnsi="Times New Roman"/>
          <w:sz w:val="24"/>
          <w:szCs w:val="24"/>
        </w:rPr>
        <w:t xml:space="preserve"> theo đúng yêu cầu nêu trong hồ sơ mời thầu. Cùng với hồ sơ đề xuất về kỹ thuật, chúng tôi xin gửi kèm đơn này đề xuất về tài chính với tổng số tiền là ____</w:t>
      </w:r>
      <w:r w:rsidRPr="009578FE">
        <w:rPr>
          <w:rFonts w:ascii="Times New Roman" w:hAnsi="Times New Roman"/>
          <w:i/>
          <w:sz w:val="24"/>
          <w:szCs w:val="24"/>
        </w:rPr>
        <w:t>[ghi giá trị bằng số, bằng chữ và đồng tiền dự thầu]</w:t>
      </w:r>
      <w:r w:rsidRPr="009578FE">
        <w:rPr>
          <w:rFonts w:ascii="Times New Roman" w:hAnsi="Times New Roman"/>
          <w:sz w:val="24"/>
          <w:szCs w:val="24"/>
          <w:vertAlign w:val="superscript"/>
        </w:rPr>
        <w:t>(2)</w:t>
      </w:r>
      <w:r w:rsidRPr="009578FE">
        <w:rPr>
          <w:rFonts w:ascii="Times New Roman" w:hAnsi="Times New Roman"/>
          <w:sz w:val="24"/>
          <w:szCs w:val="24"/>
        </w:rPr>
        <w:t xml:space="preserve"> cùng với bảng tổng hợp giá dự thầu kèm theo. </w:t>
      </w:r>
    </w:p>
    <w:p w14:paraId="3DBB2B9B"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 xml:space="preserve">Hồ sơ đề xuất về tài chính này có hiệu lực trong thời gian____ </w:t>
      </w:r>
      <w:r w:rsidRPr="009578FE">
        <w:rPr>
          <w:rFonts w:ascii="Times New Roman" w:hAnsi="Times New Roman"/>
          <w:sz w:val="24"/>
          <w:szCs w:val="24"/>
          <w:vertAlign w:val="superscript"/>
        </w:rPr>
        <w:t>(4)</w:t>
      </w:r>
      <w:r w:rsidRPr="009578FE">
        <w:rPr>
          <w:rFonts w:ascii="Times New Roman" w:hAnsi="Times New Roman"/>
          <w:sz w:val="24"/>
          <w:szCs w:val="24"/>
        </w:rPr>
        <w:t xml:space="preserve"> ngày, kể từ ngày ___tháng____ năm____ </w:t>
      </w:r>
      <w:r w:rsidRPr="009578FE">
        <w:rPr>
          <w:rFonts w:ascii="Times New Roman" w:hAnsi="Times New Roman"/>
          <w:sz w:val="24"/>
          <w:szCs w:val="24"/>
          <w:vertAlign w:val="superscript"/>
        </w:rPr>
        <w:t>(5)</w:t>
      </w:r>
      <w:r w:rsidRPr="009578FE">
        <w:rPr>
          <w:rFonts w:ascii="Times New Roman" w:hAnsi="Times New Roman"/>
          <w:sz w:val="24"/>
          <w:szCs w:val="24"/>
        </w:rPr>
        <w:t xml:space="preserve">. </w:t>
      </w:r>
    </w:p>
    <w:p w14:paraId="50849C85" w14:textId="77777777" w:rsidR="009578FE" w:rsidRPr="009578FE" w:rsidRDefault="009578FE" w:rsidP="009578FE">
      <w:pPr>
        <w:spacing w:before="120" w:line="276" w:lineRule="auto"/>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9578FE" w:rsidRPr="009578FE" w14:paraId="2105CE1C" w14:textId="77777777" w:rsidTr="009578FE">
        <w:tc>
          <w:tcPr>
            <w:tcW w:w="4428" w:type="dxa"/>
          </w:tcPr>
          <w:p w14:paraId="0A757189" w14:textId="77777777" w:rsidR="009578FE" w:rsidRPr="009578FE" w:rsidRDefault="009578FE" w:rsidP="009578FE">
            <w:pPr>
              <w:spacing w:before="120" w:line="276" w:lineRule="auto"/>
              <w:rPr>
                <w:rFonts w:ascii="Times New Roman" w:hAnsi="Times New Roman"/>
                <w:sz w:val="24"/>
                <w:szCs w:val="24"/>
              </w:rPr>
            </w:pPr>
          </w:p>
        </w:tc>
        <w:tc>
          <w:tcPr>
            <w:tcW w:w="4428" w:type="dxa"/>
          </w:tcPr>
          <w:p w14:paraId="569158BA" w14:textId="77777777" w:rsidR="009578FE" w:rsidRPr="009578FE" w:rsidRDefault="009578FE" w:rsidP="009578FE">
            <w:pPr>
              <w:spacing w:before="120" w:line="276" w:lineRule="auto"/>
              <w:jc w:val="center"/>
              <w:rPr>
                <w:rFonts w:ascii="Times New Roman" w:hAnsi="Times New Roman"/>
                <w:b/>
                <w:sz w:val="24"/>
                <w:szCs w:val="24"/>
              </w:rPr>
            </w:pPr>
            <w:r w:rsidRPr="009578FE">
              <w:rPr>
                <w:rFonts w:ascii="Times New Roman" w:hAnsi="Times New Roman"/>
                <w:b/>
                <w:sz w:val="24"/>
                <w:szCs w:val="24"/>
              </w:rPr>
              <w:t>Đại diện hợp pháp của nhà thầu</w:t>
            </w:r>
            <w:r w:rsidRPr="009578FE">
              <w:rPr>
                <w:rFonts w:ascii="Times New Roman" w:hAnsi="Times New Roman"/>
                <w:b/>
                <w:sz w:val="24"/>
                <w:szCs w:val="24"/>
                <w:vertAlign w:val="superscript"/>
              </w:rPr>
              <w:t>(6)</w:t>
            </w:r>
            <w:r w:rsidRPr="009578FE">
              <w:rPr>
                <w:rFonts w:ascii="Times New Roman" w:hAnsi="Times New Roman"/>
                <w:b/>
                <w:sz w:val="24"/>
                <w:szCs w:val="24"/>
                <w:vertAlign w:val="superscript"/>
              </w:rPr>
              <w:br/>
            </w:r>
            <w:r w:rsidRPr="009578FE">
              <w:rPr>
                <w:rFonts w:ascii="Times New Roman" w:hAnsi="Times New Roman"/>
                <w:i/>
                <w:sz w:val="24"/>
                <w:szCs w:val="24"/>
              </w:rPr>
              <w:t>[ghi tên, chức danh, ký tên và đóng dấu]</w:t>
            </w:r>
          </w:p>
        </w:tc>
      </w:tr>
    </w:tbl>
    <w:p w14:paraId="76C0C948" w14:textId="77777777" w:rsidR="009578FE" w:rsidRPr="009578FE" w:rsidRDefault="009578FE" w:rsidP="009578FE">
      <w:pPr>
        <w:spacing w:before="120" w:line="276" w:lineRule="auto"/>
        <w:rPr>
          <w:rFonts w:ascii="Times New Roman" w:hAnsi="Times New Roman"/>
          <w:sz w:val="24"/>
          <w:szCs w:val="24"/>
        </w:rPr>
      </w:pPr>
    </w:p>
    <w:p w14:paraId="5CF6C970"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Ghi chú:</w:t>
      </w:r>
    </w:p>
    <w:p w14:paraId="029AB851"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(1) Nhà thầu lưu ý, đơn dự thầu phải được ghi đầy đủ và chính xác các thông tin về tên của Bên mời thầu, nhà thầu, tên gói thầu, tên dự án.</w:t>
      </w:r>
    </w:p>
    <w:p w14:paraId="049D9AC0"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Đơn dự thầu phải được đại diện hợp pháp của nhà thầu ký tên, đóng dấu (nếu có), thời gian có hiệu lực của HSDT phải đáp ứng yêu cầu của HSMT, thời gian ký đơn dự thầu phải phù hợp với thời gian bắt đầu tổ chức lựa chọn nhà thầu theo quy định tại Mục 1 Chương III - Tiêu chuẩn đánh giá HSDT.</w:t>
      </w:r>
    </w:p>
    <w:p w14:paraId="2D466862"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(2) Giá dự thầu ghi trong đơn dự thầu phải cụ thể, cố định bằng số, bằng chữ và giá dự thầu bằng số hoặc bằng chữ phải phù hợp, logic với tổng giá dự thầu ghi trong bảng tổng hợp giá dự thầu, không đề xuất các giá dự thầu khác nhau hoặc có kèm theo điều kiện gây bất lợi cho Chủ đầu tư, Bên mời thầu.</w:t>
      </w:r>
    </w:p>
    <w:p w14:paraId="011F3DA8"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lastRenderedPageBreak/>
        <w:t>(3) Trường hợp nhà thầu có đề xuất giảm giá thì nộp thư giảm giá riêng hoặc ghi giá trị giảm giá vào đơn dự thầu.</w:t>
      </w:r>
    </w:p>
    <w:p w14:paraId="268CF3E4"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(4) Ghi số ngày có hiệu lực theo quy định tại Mục 17.1 BDL. Thời gian có hiệu lực của HSĐXTC được tính kể từ ngày có thời điểm đóng thầu đến ngày cuối cùng có hiệu lực theo quy định trong HSMT. Từ thời điểm đóng thầu đến hết 24 giờ của ngày có thời điểm đóng thầu được tính là 01 ngày.</w:t>
      </w:r>
    </w:p>
    <w:p w14:paraId="08754737"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(5) Ghi ngày có thời điểm đóng thầu theo quy định tại Mục 21.1 BDL.</w:t>
      </w:r>
    </w:p>
    <w:p w14:paraId="1639B3FE"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(6) Trường hợp đại diện theo pháp luật của nhà thầu ủy quyền cho cấp dưới ký đơn dự thầu thì phải gửi kèm theo Giấy ủy quyền theo Mẫu số 02 Chương này; trường hợp tại điều lệ công ty hoặc tại các tài liệu khác liên quan có phân công trách nhiệm cho cấp dưới ký đơn dự thầu thì phải gửi kèm theo các văn bản này (không cần lập Giấy ủy quyền theo Mẫu số 02 Chương này). Trường hợp nhà thầu là liên danh thì đơn dự thầu phải do đại diện hợp pháp của từng thành viên liên danh ký hoặc thành viên được phân công thay mặt liên danh ký theo phân công trách nhiệm trong văn bản thỏa thuận liên danh theo Mẫu số 03 Chương này. Trường hợp từng thành viên liên danh có ủy quyền thì việc ủy quyền thực hiện như đối với nhà thầu độc lập.</w:t>
      </w:r>
    </w:p>
    <w:p w14:paraId="3EBAD4CA" w14:textId="77777777" w:rsidR="009578FE" w:rsidRPr="009578FE" w:rsidRDefault="009578FE" w:rsidP="009578FE">
      <w:pPr>
        <w:spacing w:before="120" w:line="276" w:lineRule="auto"/>
        <w:rPr>
          <w:rFonts w:ascii="Times New Roman" w:hAnsi="Times New Roman"/>
          <w:sz w:val="24"/>
          <w:szCs w:val="24"/>
        </w:rPr>
      </w:pPr>
      <w:r w:rsidRPr="009578FE">
        <w:rPr>
          <w:rFonts w:ascii="Times New Roman" w:hAnsi="Times New Roman"/>
          <w:sz w:val="24"/>
          <w:szCs w:val="24"/>
        </w:rPr>
        <w:t>Trường hợp nhà thầu nước ngoài không có con dấu thì phải cung cấp xác nhận của tổ chức có thẩm quyền là chữ ký trong đơn dự thầu và các tài liệu khác trong HSDT là của người đại diện hợp pháp của nhà thầu.</w:t>
      </w:r>
    </w:p>
    <w:p w14:paraId="20822818" w14:textId="77777777" w:rsidR="009578FE" w:rsidRPr="009578FE" w:rsidRDefault="009578FE" w:rsidP="009578FE">
      <w:pPr>
        <w:spacing w:before="120" w:line="276" w:lineRule="auto"/>
        <w:rPr>
          <w:rFonts w:ascii="Times New Roman" w:hAnsi="Times New Roman"/>
          <w:sz w:val="24"/>
          <w:szCs w:val="24"/>
        </w:rPr>
      </w:pPr>
    </w:p>
    <w:p w14:paraId="3C48EAF9" w14:textId="77777777" w:rsidR="000751D3" w:rsidRPr="009578FE" w:rsidRDefault="009578FE" w:rsidP="009578FE">
      <w:pPr>
        <w:spacing w:before="120" w:line="276" w:lineRule="auto"/>
        <w:rPr>
          <w:rFonts w:ascii="Times New Roman" w:hAnsi="Times New Roman"/>
          <w:sz w:val="24"/>
          <w:szCs w:val="24"/>
        </w:rPr>
      </w:pPr>
      <w:r w:rsidRPr="009578FE">
        <w:rPr>
          <w:rFonts w:ascii="Times New Roman" w:hAnsi="Times New Roman"/>
          <w:b/>
          <w:sz w:val="24"/>
          <w:szCs w:val="24"/>
        </w:rPr>
        <w:t>Nguồn:</w:t>
      </w:r>
      <w:r w:rsidRPr="009578FE">
        <w:rPr>
          <w:rFonts w:ascii="Times New Roman" w:hAnsi="Times New Roman"/>
          <w:sz w:val="24"/>
          <w:szCs w:val="24"/>
        </w:rPr>
        <w:t xml:space="preserve"> Thông tư 15/2022-TT-BKHĐT</w:t>
      </w:r>
    </w:p>
    <w:sectPr w:rsidR="000751D3" w:rsidRPr="009578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78FE"/>
    <w:rsid w:val="000751D3"/>
    <w:rsid w:val="00882C1D"/>
    <w:rsid w:val="009578F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969B1"/>
  <w15:chartTrackingRefBased/>
  <w15:docId w15:val="{062A52CB-031C-4064-BC6F-724620080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9578FE"/>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2694</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2026-05-20T21:42:00Z</dcterms:created>
  <dcterms:modified xsi:type="dcterms:W3CDTF">2026-05-20T21:42:00Z</dcterms:modified>
</cp:coreProperties>
</file>