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7011" w14:textId="77777777" w:rsidR="006A3346" w:rsidRPr="006A3346" w:rsidRDefault="006A3346" w:rsidP="006A3346">
      <w:pPr>
        <w:shd w:val="clear" w:color="auto" w:fill="FFFFFF"/>
        <w:spacing w:after="0" w:line="234" w:lineRule="atLeast"/>
        <w:jc w:val="right"/>
        <w:rPr>
          <w:rFonts w:ascii="Times New Roman" w:eastAsia="Times New Roman" w:hAnsi="Times New Roman"/>
          <w:color w:val="000000"/>
          <w:sz w:val="24"/>
          <w:szCs w:val="24"/>
        </w:rPr>
      </w:pPr>
      <w:r w:rsidRPr="006A3346">
        <w:rPr>
          <w:rFonts w:ascii="Times New Roman" w:eastAsia="Times New Roman" w:hAnsi="Times New Roman"/>
          <w:b/>
          <w:bCs/>
          <w:color w:val="000000"/>
          <w:sz w:val="24"/>
          <w:szCs w:val="24"/>
          <w:lang w:val="vi-VN"/>
        </w:rPr>
        <w:t>Mẫu số 03</w:t>
      </w:r>
    </w:p>
    <w:p w14:paraId="50920FCC" w14:textId="77777777" w:rsidR="006A3346" w:rsidRPr="006A3346" w:rsidRDefault="006A3346" w:rsidP="006A3346">
      <w:pPr>
        <w:shd w:val="clear" w:color="auto" w:fill="FFFFFF"/>
        <w:spacing w:before="120" w:after="120" w:line="234" w:lineRule="atLeast"/>
        <w:jc w:val="center"/>
        <w:rPr>
          <w:rFonts w:ascii="Times New Roman" w:eastAsia="Times New Roman" w:hAnsi="Times New Roman"/>
          <w:color w:val="000000"/>
          <w:sz w:val="24"/>
          <w:szCs w:val="24"/>
        </w:rPr>
      </w:pPr>
      <w:r w:rsidRPr="006A3346">
        <w:rPr>
          <w:rFonts w:ascii="Times New Roman" w:eastAsia="Times New Roman" w:hAnsi="Times New Roman"/>
          <w:b/>
          <w:bCs/>
          <w:color w:val="000000"/>
          <w:sz w:val="24"/>
          <w:szCs w:val="24"/>
          <w:lang w:val="vi-VN"/>
        </w:rPr>
        <w:t>CỘNG H</w:t>
      </w:r>
      <w:r w:rsidRPr="006A3346">
        <w:rPr>
          <w:rFonts w:ascii="Times New Roman" w:eastAsia="Times New Roman" w:hAnsi="Times New Roman"/>
          <w:b/>
          <w:bCs/>
          <w:color w:val="000000"/>
          <w:sz w:val="24"/>
          <w:szCs w:val="24"/>
          <w:lang w:val="en-GB"/>
        </w:rPr>
        <w:t>ÒA</w:t>
      </w:r>
      <w:r w:rsidRPr="006A3346">
        <w:rPr>
          <w:rFonts w:ascii="Times New Roman" w:eastAsia="Times New Roman" w:hAnsi="Times New Roman"/>
          <w:b/>
          <w:bCs/>
          <w:color w:val="000000"/>
          <w:sz w:val="24"/>
          <w:szCs w:val="24"/>
          <w:lang w:val="vi-VN"/>
        </w:rPr>
        <w:t> XÃ HỘI CHỦ NGHĨA VIỆT NAM</w:t>
      </w:r>
      <w:r w:rsidRPr="006A3346">
        <w:rPr>
          <w:rFonts w:ascii="Times New Roman" w:eastAsia="Times New Roman" w:hAnsi="Times New Roman"/>
          <w:b/>
          <w:bCs/>
          <w:color w:val="000000"/>
          <w:sz w:val="24"/>
          <w:szCs w:val="24"/>
          <w:lang w:val="vi-VN"/>
        </w:rPr>
        <w:br/>
        <w:t>Độc lập - Tự do - Hạnh phúc</w:t>
      </w:r>
      <w:r w:rsidRPr="006A3346">
        <w:rPr>
          <w:rFonts w:ascii="Times New Roman" w:eastAsia="Times New Roman" w:hAnsi="Times New Roman"/>
          <w:color w:val="000000"/>
          <w:sz w:val="24"/>
          <w:szCs w:val="24"/>
        </w:rPr>
        <w:br/>
      </w:r>
      <w:r w:rsidRPr="006A3346">
        <w:rPr>
          <w:rFonts w:ascii="Times New Roman" w:eastAsia="Times New Roman" w:hAnsi="Times New Roman"/>
          <w:b/>
          <w:bCs/>
          <w:color w:val="000000"/>
          <w:sz w:val="24"/>
          <w:szCs w:val="24"/>
          <w:lang w:val="vi-VN"/>
        </w:rPr>
        <w:t>------------------------------</w:t>
      </w:r>
    </w:p>
    <w:p w14:paraId="0E74D3DD" w14:textId="77777777" w:rsidR="006A3346" w:rsidRPr="006A3346" w:rsidRDefault="006A3346" w:rsidP="006A3346">
      <w:pPr>
        <w:shd w:val="clear" w:color="auto" w:fill="FFFFFF"/>
        <w:spacing w:before="120" w:after="120" w:line="234" w:lineRule="atLeast"/>
        <w:jc w:val="center"/>
        <w:rPr>
          <w:rFonts w:ascii="Times New Roman" w:eastAsia="Times New Roman" w:hAnsi="Times New Roman"/>
          <w:color w:val="000000"/>
          <w:sz w:val="24"/>
          <w:szCs w:val="24"/>
        </w:rPr>
      </w:pPr>
      <w:r w:rsidRPr="006A3346">
        <w:rPr>
          <w:rFonts w:ascii="Times New Roman" w:eastAsia="Times New Roman" w:hAnsi="Times New Roman"/>
          <w:i/>
          <w:iCs/>
          <w:color w:val="000000"/>
          <w:sz w:val="24"/>
          <w:szCs w:val="24"/>
          <w:lang w:val="vi-VN"/>
        </w:rPr>
        <w:t>……………, ngày …… tháng …… năm 20……</w:t>
      </w:r>
    </w:p>
    <w:p w14:paraId="32F07517" w14:textId="77777777" w:rsidR="006A3346" w:rsidRPr="006A3346" w:rsidRDefault="006A3346" w:rsidP="006A3346">
      <w:pPr>
        <w:shd w:val="clear" w:color="auto" w:fill="FFFFFF"/>
        <w:spacing w:after="0" w:line="234" w:lineRule="atLeast"/>
        <w:jc w:val="center"/>
        <w:rPr>
          <w:rFonts w:ascii="Times New Roman" w:eastAsia="Times New Roman" w:hAnsi="Times New Roman"/>
          <w:color w:val="000000"/>
          <w:sz w:val="24"/>
          <w:szCs w:val="24"/>
        </w:rPr>
      </w:pPr>
      <w:r w:rsidRPr="006A3346">
        <w:rPr>
          <w:rFonts w:ascii="Times New Roman" w:eastAsia="Times New Roman" w:hAnsi="Times New Roman"/>
          <w:b/>
          <w:bCs/>
          <w:color w:val="000000"/>
          <w:sz w:val="24"/>
          <w:szCs w:val="24"/>
          <w:lang w:val="vi-VN"/>
        </w:rPr>
        <w:t>ĐƠN ĐỀ NGHỊ CẤP LẠI/ĐIỀU CHỈNH/GIA HẠN GIẤY CHỨNG NHẬN ĐỦ ĐIỀU KIỆN KINH DOANH TRÒ CHƠI ĐIỆN TỬ CÓ THƯỞNG</w:t>
      </w:r>
    </w:p>
    <w:p w14:paraId="4DC8C8D9" w14:textId="77777777" w:rsidR="006A3346" w:rsidRPr="006A3346" w:rsidRDefault="006A3346" w:rsidP="006A3346">
      <w:pPr>
        <w:shd w:val="clear" w:color="auto" w:fill="FFFFFF"/>
        <w:spacing w:before="120" w:after="120" w:line="234" w:lineRule="atLeast"/>
        <w:jc w:val="center"/>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Kính gửi: Bộ Tài chính.</w:t>
      </w:r>
    </w:p>
    <w:p w14:paraId="2ACE1057"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i/>
          <w:iCs/>
          <w:color w:val="000000"/>
          <w:sz w:val="24"/>
          <w:szCs w:val="24"/>
          <w:lang w:val="vi-VN"/>
        </w:rPr>
        <w:t>Căn cứ Nghị định số ……/……/NĐ-CP ngày </w:t>
      </w:r>
      <w:r w:rsidRPr="006A3346">
        <w:rPr>
          <w:rFonts w:ascii="Times New Roman" w:eastAsia="Times New Roman" w:hAnsi="Times New Roman"/>
          <w:i/>
          <w:iCs/>
          <w:color w:val="000000"/>
          <w:sz w:val="24"/>
          <w:szCs w:val="24"/>
          <w:lang w:val="en-GB"/>
        </w:rPr>
        <w:t>…… </w:t>
      </w:r>
      <w:r w:rsidRPr="006A3346">
        <w:rPr>
          <w:rFonts w:ascii="Times New Roman" w:eastAsia="Times New Roman" w:hAnsi="Times New Roman"/>
          <w:i/>
          <w:iCs/>
          <w:color w:val="000000"/>
          <w:sz w:val="24"/>
          <w:szCs w:val="24"/>
          <w:lang w:val="vi-VN"/>
        </w:rPr>
        <w:t>tháng </w:t>
      </w:r>
      <w:r w:rsidRPr="006A3346">
        <w:rPr>
          <w:rFonts w:ascii="Times New Roman" w:eastAsia="Times New Roman" w:hAnsi="Times New Roman"/>
          <w:i/>
          <w:iCs/>
          <w:color w:val="000000"/>
          <w:sz w:val="24"/>
          <w:szCs w:val="24"/>
          <w:lang w:val="en-GB"/>
        </w:rPr>
        <w:t>…… </w:t>
      </w:r>
      <w:r w:rsidRPr="006A3346">
        <w:rPr>
          <w:rFonts w:ascii="Times New Roman" w:eastAsia="Times New Roman" w:hAnsi="Times New Roman"/>
          <w:i/>
          <w:iCs/>
          <w:color w:val="000000"/>
          <w:sz w:val="24"/>
          <w:szCs w:val="24"/>
          <w:lang w:val="vi-VN"/>
        </w:rPr>
        <w:t>năm 20..... của Chính phủ về kinh doanh trò chơi điện tử có thưởng dành cho người nước ngoài;</w:t>
      </w:r>
    </w:p>
    <w:p w14:paraId="3E559579"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i/>
          <w:iCs/>
          <w:color w:val="000000"/>
          <w:sz w:val="24"/>
          <w:szCs w:val="24"/>
          <w:lang w:val="vi-VN"/>
        </w:rPr>
        <w:t>Chúng tôi [Tên của doanh nghiệp] làm đơn đề nghị Bộ Tài chính cấp lại/điều chỉnh/gia hạn Giấy chứng nhận đủ điều kiện kinh doanh trò chơi điện tử có thưởng (sau đây gọi tắt là Giấy chứng nhận đủ điều kiện kinh doanh) như sau:</w:t>
      </w:r>
    </w:p>
    <w:p w14:paraId="745421D0"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b/>
          <w:bCs/>
          <w:color w:val="000000"/>
          <w:sz w:val="24"/>
          <w:szCs w:val="24"/>
          <w:lang w:val="vi-VN"/>
        </w:rPr>
        <w:t>I. Thông tin chung về doanh nghiệp</w:t>
      </w:r>
    </w:p>
    <w:p w14:paraId="5AA2271D"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1. Tên doanh nghiệp</w:t>
      </w:r>
    </w:p>
    <w:p w14:paraId="19C37BCC"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 Bằng tiếng Việt;</w:t>
      </w:r>
    </w:p>
    <w:p w14:paraId="7B71090A"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 Bằng tiếng nước ngoài (nếu có).</w:t>
      </w:r>
    </w:p>
    <w:p w14:paraId="3A74ACDC"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2. Loại hình doanh nghiệp.</w:t>
      </w:r>
    </w:p>
    <w:p w14:paraId="291840E0"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3. Địa chỉ đặt trụ sở chính.</w:t>
      </w:r>
    </w:p>
    <w:p w14:paraId="227D99C2"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4. Ngành, nghề kinh doanh được cơ quan có thẩm quyền cấp phép.</w:t>
      </w:r>
    </w:p>
    <w:p w14:paraId="47806CC9"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5. Số, ngày cấp Giấy chứng nhận đăng ký đầu tư hoặc Giấy chứng nhận đăng ký doanh nghiệp.</w:t>
      </w:r>
    </w:p>
    <w:p w14:paraId="24DA3589"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6. Vốn điều lệ.</w:t>
      </w:r>
    </w:p>
    <w:p w14:paraId="62448C6E"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7. Người đại diện theo pháp luật của doanh nghiệp.</w:t>
      </w:r>
    </w:p>
    <w:p w14:paraId="7ACC329F"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8. Xếp hạng cơ sở lưu trú du lịch theo Quyết định của cơ quan quản lý nhà nước có thẩm quyền, tổng số buồng lưu trú tại cơ sở lưu trú du lịch dang kinh doanh.</w:t>
      </w:r>
    </w:p>
    <w:p w14:paraId="06BEF5BA"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9. Điện thoại và email liên hệ.</w:t>
      </w:r>
    </w:p>
    <w:p w14:paraId="66E58CB3"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b/>
          <w:bCs/>
          <w:color w:val="000000"/>
          <w:sz w:val="24"/>
          <w:szCs w:val="24"/>
          <w:lang w:val="vi-VN"/>
        </w:rPr>
        <w:t>II. Nội dung về Giấy chứng nhận đủ điều kiện kinh doanh đã được cấp</w:t>
      </w:r>
    </w:p>
    <w:p w14:paraId="0F53AEB5"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1. Tên doanh nghiệp.</w:t>
      </w:r>
    </w:p>
    <w:p w14:paraId="18621D03"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2. Người đại diện pháp luật của doanh nghiệp.</w:t>
      </w:r>
    </w:p>
    <w:p w14:paraId="06FFCBF8"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3. Số, ngày cấp Giấy chứng nhận đăng ký đầu tư hoặc Giấy chứng nhận đăng ký doanh nghiệp.</w:t>
      </w:r>
    </w:p>
    <w:p w14:paraId="1E408E56"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4. Số, ngày cấp Giấy chứng nhận đủ điều kiện kinh doanh.</w:t>
      </w:r>
    </w:p>
    <w:p w14:paraId="2DA13749"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5. Số lượng máy trò chơi điện tử có thưởng tối đa được phép kinh doanh và số lượng thực tế đang kinh doanh.</w:t>
      </w:r>
    </w:p>
    <w:p w14:paraId="1CD2AE48"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6. Chủng loại máy, loại hình trò chơi điện tử có thưởng được phép kinh doanh và thực tế đang kinh doanh.</w:t>
      </w:r>
    </w:p>
    <w:p w14:paraId="5974D3ED"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lastRenderedPageBreak/>
        <w:t>7. Địa điểm kinh doanh, khu vực bố trí Điểm kinh doanh trong cơ sở lưu trú du lịch.</w:t>
      </w:r>
    </w:p>
    <w:p w14:paraId="71F307C8"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8. Thời hạn hoạt động kinh doanh.</w:t>
      </w:r>
    </w:p>
    <w:p w14:paraId="137E77F3"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b/>
          <w:bCs/>
          <w:color w:val="000000"/>
          <w:sz w:val="24"/>
          <w:szCs w:val="24"/>
          <w:lang w:val="vi-VN"/>
        </w:rPr>
        <w:t>III. Lý do đề nghị cấp lại/điều chỉnh/gia hạn Giấy chứng nhận đủ điều kiện kinh doanh</w:t>
      </w:r>
    </w:p>
    <w:p w14:paraId="75CC5527"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b/>
          <w:bCs/>
          <w:color w:val="000000"/>
          <w:sz w:val="24"/>
          <w:szCs w:val="24"/>
          <w:lang w:val="vi-VN"/>
        </w:rPr>
        <w:t>IV. Các nội dung đề nghị cấp lại/điều chỉnh/gia hạn Giấy chứng nhận đủ điều kiện kinh doanh</w:t>
      </w:r>
    </w:p>
    <w:p w14:paraId="3AEBBBFE"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1. Số lượng máy trò chơi điện tử có thưởng tối đa đ</w:t>
      </w:r>
      <w:r w:rsidRPr="006A3346">
        <w:rPr>
          <w:rFonts w:ascii="Times New Roman" w:eastAsia="Times New Roman" w:hAnsi="Times New Roman"/>
          <w:color w:val="000000"/>
          <w:sz w:val="24"/>
          <w:szCs w:val="24"/>
          <w:lang w:val="en-GB"/>
        </w:rPr>
        <w:t>ề</w:t>
      </w:r>
      <w:r w:rsidRPr="006A3346">
        <w:rPr>
          <w:rFonts w:ascii="Times New Roman" w:eastAsia="Times New Roman" w:hAnsi="Times New Roman"/>
          <w:color w:val="000000"/>
          <w:sz w:val="24"/>
          <w:szCs w:val="24"/>
          <w:lang w:val="vi-VN"/>
        </w:rPr>
        <w:t> xuất được phép kinh doanh.</w:t>
      </w:r>
    </w:p>
    <w:p w14:paraId="0097DED0"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2. Chủng loại máy, loại hình trò chơi điện tử có thưởng dự kiến kinh doanh.</w:t>
      </w:r>
    </w:p>
    <w:p w14:paraId="5D4B7560"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3. Địa điểm kinh doanh, khu vực bố trí Điểm kinh doanh trong cơ sở lưu trú du lịch.</w:t>
      </w:r>
    </w:p>
    <w:p w14:paraId="32E2DD56"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4. Thời hạn hoạt động kinh doanh còn lại/Đ</w:t>
      </w:r>
      <w:r w:rsidRPr="006A3346">
        <w:rPr>
          <w:rFonts w:ascii="Times New Roman" w:eastAsia="Times New Roman" w:hAnsi="Times New Roman"/>
          <w:color w:val="000000"/>
          <w:sz w:val="24"/>
          <w:szCs w:val="24"/>
          <w:lang w:val="en-GB"/>
        </w:rPr>
        <w:t>ề</w:t>
      </w:r>
      <w:r w:rsidRPr="006A3346">
        <w:rPr>
          <w:rFonts w:ascii="Times New Roman" w:eastAsia="Times New Roman" w:hAnsi="Times New Roman"/>
          <w:color w:val="000000"/>
          <w:sz w:val="24"/>
          <w:szCs w:val="24"/>
          <w:lang w:val="vi-VN"/>
        </w:rPr>
        <w:t> xuất thời gian gia hạn hoạt động kinh doanh.</w:t>
      </w:r>
    </w:p>
    <w:p w14:paraId="4451FC0A"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5. Các đề nghị khác của doanh nghiệp (nếu có).</w:t>
      </w:r>
    </w:p>
    <w:p w14:paraId="183EF6A2"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b/>
          <w:bCs/>
          <w:color w:val="000000"/>
          <w:sz w:val="24"/>
          <w:szCs w:val="24"/>
          <w:lang w:val="vi-VN"/>
        </w:rPr>
        <w:t>V. Cam kết</w:t>
      </w:r>
    </w:p>
    <w:p w14:paraId="42886703"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1. Chúng tôi xin cam kết chịu trách nhiệm trước pháp luật về tính chính xác, trung thực của nội dung trong đơn và các tài liệu kèm theo.</w:t>
      </w:r>
    </w:p>
    <w:p w14:paraId="05E4C6D8"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2. Nếu được cấp lại/điều chỉnh/gia hạn Giấy chứng nhận đủ điều kiện kinh doanh, chúng tôi cam kết sẽ chấp hành nghiêm chỉnh, đầy đủ các quy định của pháp luật Việt Nam liên quan đến kinh doanh trò chơi điện tử có thưởng và các quy định của Giấy chứng nhận đủ điều kiện kinh doanh.</w:t>
      </w:r>
    </w:p>
    <w:p w14:paraId="34ACFD66"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 </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6A3346" w:rsidRPr="006A3346" w14:paraId="61D6A481" w14:textId="77777777" w:rsidTr="006A3346">
        <w:trPr>
          <w:tblCellSpacing w:w="0" w:type="dxa"/>
        </w:trPr>
        <w:tc>
          <w:tcPr>
            <w:tcW w:w="4428" w:type="dxa"/>
            <w:shd w:val="clear" w:color="auto" w:fill="FFFFFF"/>
            <w:tcMar>
              <w:top w:w="0" w:type="dxa"/>
              <w:left w:w="108" w:type="dxa"/>
              <w:bottom w:w="0" w:type="dxa"/>
              <w:right w:w="108" w:type="dxa"/>
            </w:tcMar>
            <w:hideMark/>
          </w:tcPr>
          <w:p w14:paraId="6B81FCFB" w14:textId="77777777" w:rsidR="006A3346" w:rsidRPr="006A3346" w:rsidRDefault="006A3346" w:rsidP="006A3346">
            <w:pPr>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74D31B99" w14:textId="77777777" w:rsidR="006A3346" w:rsidRPr="006A3346" w:rsidRDefault="006A3346" w:rsidP="006A3346">
            <w:pPr>
              <w:spacing w:before="120" w:after="120" w:line="234" w:lineRule="atLeast"/>
              <w:jc w:val="center"/>
              <w:rPr>
                <w:rFonts w:ascii="Times New Roman" w:eastAsia="Times New Roman" w:hAnsi="Times New Roman"/>
                <w:color w:val="000000"/>
                <w:sz w:val="24"/>
                <w:szCs w:val="24"/>
              </w:rPr>
            </w:pPr>
            <w:r w:rsidRPr="006A3346">
              <w:rPr>
                <w:rFonts w:ascii="Times New Roman" w:eastAsia="Times New Roman" w:hAnsi="Times New Roman"/>
                <w:b/>
                <w:bCs/>
                <w:color w:val="000000"/>
                <w:sz w:val="24"/>
                <w:szCs w:val="24"/>
                <w:lang w:val="vi-VN"/>
              </w:rPr>
              <w:t>Người đại diện pháp luật của doanh nghiệp hoặc người được ủy quyền</w:t>
            </w:r>
            <w:r w:rsidRPr="006A3346">
              <w:rPr>
                <w:rFonts w:ascii="Times New Roman" w:eastAsia="Times New Roman" w:hAnsi="Times New Roman"/>
                <w:color w:val="000000"/>
                <w:sz w:val="24"/>
                <w:szCs w:val="24"/>
              </w:rPr>
              <w:br/>
            </w:r>
            <w:r w:rsidRPr="006A3346">
              <w:rPr>
                <w:rFonts w:ascii="Times New Roman" w:eastAsia="Times New Roman" w:hAnsi="Times New Roman"/>
                <w:i/>
                <w:iCs/>
                <w:color w:val="000000"/>
                <w:sz w:val="24"/>
                <w:szCs w:val="24"/>
                <w:lang w:val="vi-VN"/>
              </w:rPr>
              <w:t>(Ký tên và đóng dấu)</w:t>
            </w:r>
            <w:r w:rsidRPr="006A3346">
              <w:rPr>
                <w:rFonts w:ascii="Times New Roman" w:eastAsia="Times New Roman" w:hAnsi="Times New Roman"/>
                <w:color w:val="000000"/>
                <w:sz w:val="24"/>
                <w:szCs w:val="24"/>
              </w:rPr>
              <w:br/>
            </w:r>
            <w:r w:rsidRPr="006A3346">
              <w:rPr>
                <w:rFonts w:ascii="Times New Roman" w:eastAsia="Times New Roman" w:hAnsi="Times New Roman"/>
                <w:color w:val="000000"/>
                <w:sz w:val="24"/>
                <w:szCs w:val="24"/>
              </w:rPr>
              <w:br/>
            </w:r>
            <w:r w:rsidRPr="006A3346">
              <w:rPr>
                <w:rFonts w:ascii="Times New Roman" w:eastAsia="Times New Roman" w:hAnsi="Times New Roman"/>
                <w:color w:val="000000"/>
                <w:sz w:val="24"/>
                <w:szCs w:val="24"/>
              </w:rPr>
              <w:br/>
            </w:r>
            <w:r w:rsidRPr="006A3346">
              <w:rPr>
                <w:rFonts w:ascii="Times New Roman" w:eastAsia="Times New Roman" w:hAnsi="Times New Roman"/>
                <w:color w:val="000000"/>
                <w:sz w:val="24"/>
                <w:szCs w:val="24"/>
              </w:rPr>
              <w:br/>
              <w:t> </w:t>
            </w:r>
          </w:p>
        </w:tc>
      </w:tr>
    </w:tbl>
    <w:p w14:paraId="0271E6AC" w14:textId="77777777" w:rsidR="006A3346" w:rsidRPr="006A3346" w:rsidRDefault="006A3346" w:rsidP="006A3346">
      <w:pPr>
        <w:shd w:val="clear" w:color="auto" w:fill="FFFFFF"/>
        <w:spacing w:before="120" w:after="120" w:line="234" w:lineRule="atLeast"/>
        <w:rPr>
          <w:rFonts w:ascii="Times New Roman" w:eastAsia="Times New Roman" w:hAnsi="Times New Roman"/>
          <w:color w:val="000000"/>
          <w:sz w:val="24"/>
          <w:szCs w:val="24"/>
        </w:rPr>
      </w:pPr>
      <w:r w:rsidRPr="006A3346">
        <w:rPr>
          <w:rFonts w:ascii="Times New Roman" w:eastAsia="Times New Roman" w:hAnsi="Times New Roman"/>
          <w:color w:val="000000"/>
          <w:sz w:val="24"/>
          <w:szCs w:val="24"/>
          <w:lang w:val="vi-VN"/>
        </w:rPr>
        <w:t>Hồ sơ kèm theo: </w:t>
      </w:r>
      <w:r w:rsidRPr="006A3346">
        <w:rPr>
          <w:rFonts w:ascii="Times New Roman" w:eastAsia="Times New Roman" w:hAnsi="Times New Roman"/>
          <w:i/>
          <w:iCs/>
          <w:color w:val="000000"/>
          <w:sz w:val="24"/>
          <w:szCs w:val="24"/>
          <w:lang w:val="vi-VN"/>
        </w:rPr>
        <w:t>Doanh nghiệp liệt kê cụ thể từng tài liệu, hồ sơ theo quy định tại Điều 24/Điều 25/Điều 26 Nghị định số ……/20……/NĐ-CP và các văn bản sửa đổi, bổ sung (nếu có).</w:t>
      </w:r>
    </w:p>
    <w:p w14:paraId="66AB06FC" w14:textId="77777777" w:rsidR="000D3798" w:rsidRPr="006A3346" w:rsidRDefault="000D3798" w:rsidP="006A3346">
      <w:pPr>
        <w:rPr>
          <w:rFonts w:ascii="Times New Roman" w:hAnsi="Times New Roman"/>
          <w:sz w:val="24"/>
          <w:szCs w:val="24"/>
        </w:rPr>
      </w:pPr>
    </w:p>
    <w:sectPr w:rsidR="000D3798" w:rsidRPr="006A33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3346"/>
    <w:rsid w:val="000D3798"/>
    <w:rsid w:val="001A22F5"/>
    <w:rsid w:val="006A3346"/>
    <w:rsid w:val="007077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FD52C"/>
  <w15:chartTrackingRefBased/>
  <w15:docId w15:val="{91AB8194-016F-40A8-B7AE-48F75ECB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334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9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2622</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2026-05-20T21:26:00Z</dcterms:created>
  <dcterms:modified xsi:type="dcterms:W3CDTF">2026-05-20T21:26:00Z</dcterms:modified>
</cp:coreProperties>
</file>