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DFA2" w14:textId="77777777" w:rsidR="004C6772" w:rsidRPr="00795BB4" w:rsidRDefault="004C6772" w:rsidP="004C6772">
      <w:pPr>
        <w:spacing w:after="120"/>
        <w:jc w:val="center"/>
        <w:rPr>
          <w:rFonts w:ascii="Times New Roman" w:hAnsi="Times New Roman"/>
          <w:sz w:val="24"/>
          <w:szCs w:val="24"/>
        </w:rPr>
      </w:pPr>
      <w:r w:rsidRPr="00795BB4">
        <w:rPr>
          <w:rFonts w:ascii="Times New Roman" w:hAnsi="Times New Roman"/>
          <w:b/>
          <w:bCs/>
          <w:sz w:val="24"/>
          <w:szCs w:val="24"/>
          <w:lang w:val="nl-NL"/>
        </w:rPr>
        <w:t>Phụ lục 01</w:t>
      </w:r>
    </w:p>
    <w:p w14:paraId="45A447CE" w14:textId="77777777" w:rsidR="004C6772" w:rsidRPr="00795BB4" w:rsidRDefault="004C6772" w:rsidP="004C6772">
      <w:pPr>
        <w:spacing w:after="120"/>
        <w:jc w:val="center"/>
        <w:rPr>
          <w:rFonts w:ascii="Times New Roman" w:hAnsi="Times New Roman"/>
          <w:sz w:val="24"/>
          <w:szCs w:val="24"/>
        </w:rPr>
      </w:pPr>
      <w:r w:rsidRPr="00795BB4">
        <w:rPr>
          <w:rFonts w:ascii="Times New Roman" w:hAnsi="Times New Roman"/>
          <w:i/>
          <w:iCs/>
          <w:sz w:val="24"/>
          <w:szCs w:val="24"/>
          <w:lang w:val="nl-NL"/>
        </w:rPr>
        <w:t>(Ban hành kèm theo Thông tư số 183/2013/TT-BTC ngày 04/12/2013 của Bộ Tài chính)</w:t>
      </w:r>
    </w:p>
    <w:p w14:paraId="4A6390B6" w14:textId="77777777" w:rsidR="004C6772" w:rsidRPr="00795BB4" w:rsidRDefault="004C6772" w:rsidP="004C6772">
      <w:pPr>
        <w:spacing w:after="120"/>
        <w:jc w:val="center"/>
        <w:rPr>
          <w:rFonts w:ascii="Times New Roman" w:hAnsi="Times New Roman"/>
          <w:sz w:val="24"/>
          <w:szCs w:val="24"/>
        </w:rPr>
      </w:pPr>
      <w:r w:rsidRPr="00795BB4">
        <w:rPr>
          <w:rFonts w:ascii="Times New Roman" w:hAnsi="Times New Roman"/>
          <w:b/>
          <w:bCs/>
          <w:sz w:val="24"/>
          <w:szCs w:val="24"/>
          <w:lang w:val="nl-NL"/>
        </w:rPr>
        <w:t>CỘNG HÒA XÃ HỘI CHỦ NGHĨA VIỆT NAM</w:t>
      </w:r>
      <w:r w:rsidRPr="00795BB4">
        <w:rPr>
          <w:rFonts w:ascii="Times New Roman" w:hAnsi="Times New Roman"/>
          <w:sz w:val="24"/>
          <w:szCs w:val="24"/>
          <w:lang w:val="nl-NL"/>
        </w:rPr>
        <w:br/>
      </w:r>
      <w:r w:rsidRPr="00795BB4">
        <w:rPr>
          <w:rFonts w:ascii="Times New Roman" w:hAnsi="Times New Roman"/>
          <w:b/>
          <w:bCs/>
          <w:sz w:val="24"/>
          <w:szCs w:val="24"/>
          <w:lang w:val="nl-NL"/>
        </w:rPr>
        <w:t>Độc lập - Tự do - Hạnh phúc</w:t>
      </w:r>
      <w:r w:rsidRPr="00795BB4">
        <w:rPr>
          <w:rFonts w:ascii="Times New Roman" w:hAnsi="Times New Roman"/>
          <w:sz w:val="24"/>
          <w:szCs w:val="24"/>
          <w:lang w:val="nl-NL"/>
        </w:rPr>
        <w:br/>
        <w:t>----------------------</w:t>
      </w:r>
    </w:p>
    <w:p w14:paraId="68B37F04" w14:textId="77777777" w:rsidR="004C6772" w:rsidRPr="00795BB4" w:rsidRDefault="004C6772" w:rsidP="004C6772">
      <w:pPr>
        <w:spacing w:after="120"/>
        <w:jc w:val="center"/>
        <w:rPr>
          <w:rFonts w:ascii="Times New Roman" w:hAnsi="Times New Roman"/>
          <w:sz w:val="24"/>
          <w:szCs w:val="24"/>
        </w:rPr>
      </w:pPr>
      <w:r w:rsidRPr="00795BB4">
        <w:rPr>
          <w:rFonts w:ascii="Times New Roman" w:hAnsi="Times New Roman"/>
          <w:b/>
          <w:bCs/>
          <w:sz w:val="24"/>
          <w:szCs w:val="24"/>
          <w:lang w:val="nl-NL"/>
        </w:rPr>
        <w:t>ĐƠN ĐĂNG KÝ THỰC HIỆN KIỂM TOÁN</w:t>
      </w:r>
    </w:p>
    <w:p w14:paraId="491CA1AE" w14:textId="77777777" w:rsidR="004C6772" w:rsidRPr="00795BB4" w:rsidRDefault="004C6772" w:rsidP="004C6772">
      <w:pPr>
        <w:spacing w:after="120"/>
        <w:jc w:val="center"/>
        <w:rPr>
          <w:rFonts w:ascii="Times New Roman" w:hAnsi="Times New Roman"/>
          <w:sz w:val="24"/>
          <w:szCs w:val="24"/>
        </w:rPr>
      </w:pPr>
      <w:r w:rsidRPr="00795BB4">
        <w:rPr>
          <w:rFonts w:ascii="Times New Roman" w:hAnsi="Times New Roman"/>
          <w:b/>
          <w:bCs/>
          <w:sz w:val="24"/>
          <w:szCs w:val="24"/>
          <w:lang w:val="nl-NL"/>
        </w:rPr>
        <w:t>CHO ĐƠN VỊ CÓ LỢI ÍCH CÔNG CHÚNG</w:t>
      </w:r>
    </w:p>
    <w:p w14:paraId="6A737942" w14:textId="77777777" w:rsidR="004C6772" w:rsidRPr="00795BB4" w:rsidRDefault="004C6772" w:rsidP="004C6772">
      <w:pPr>
        <w:spacing w:after="120"/>
        <w:jc w:val="center"/>
        <w:rPr>
          <w:rFonts w:ascii="Times New Roman" w:hAnsi="Times New Roman"/>
          <w:sz w:val="24"/>
          <w:szCs w:val="24"/>
        </w:rPr>
      </w:pPr>
      <w:r w:rsidRPr="00795BB4">
        <w:rPr>
          <w:rFonts w:ascii="Times New Roman" w:hAnsi="Times New Roman"/>
          <w:b/>
          <w:bCs/>
          <w:sz w:val="24"/>
          <w:szCs w:val="24"/>
          <w:lang w:val="nl-NL"/>
        </w:rPr>
        <w:t>Năm ...</w:t>
      </w:r>
    </w:p>
    <w:p w14:paraId="6AFFCC24" w14:textId="77777777" w:rsidR="004C6772" w:rsidRPr="00795BB4" w:rsidRDefault="004C6772" w:rsidP="004C6772">
      <w:pPr>
        <w:spacing w:after="120"/>
        <w:jc w:val="center"/>
        <w:rPr>
          <w:rFonts w:ascii="Times New Roman" w:hAnsi="Times New Roman"/>
          <w:sz w:val="24"/>
          <w:szCs w:val="24"/>
        </w:rPr>
      </w:pPr>
      <w:r w:rsidRPr="00795BB4">
        <w:rPr>
          <w:rFonts w:ascii="Times New Roman" w:hAnsi="Times New Roman"/>
          <w:sz w:val="24"/>
          <w:szCs w:val="24"/>
          <w:lang w:val="nl-NL"/>
        </w:rPr>
        <w:t>Kính gửi:.......................................................</w:t>
      </w:r>
    </w:p>
    <w:p w14:paraId="724761E2"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1. Tên Công ty:.............................................................................................</w:t>
      </w:r>
    </w:p>
    <w:p w14:paraId="37830F04"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2. Địa chỉ:.....................................................................................................</w:t>
      </w:r>
    </w:p>
    <w:p w14:paraId="39E3E64B"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3. Điện thoại:.................... Fax:........................ Email:.................................</w:t>
      </w:r>
    </w:p>
    <w:p w14:paraId="77069CEA"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4. Loại hình doanh nghiệp (TNHH, hợp danh, tư nhân)..............................</w:t>
      </w:r>
    </w:p>
    <w:p w14:paraId="53BEBCC2"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 xml:space="preserve">5. Giấy chứng nhận đăng ký kinh doanh (hoặc Giấy chứng nhận đăng ký doanh nghiệp, Giấy chứng nhận đầu tư) số:...... Ngày: ...... do </w:t>
      </w:r>
      <w:r w:rsidRPr="00795BB4">
        <w:rPr>
          <w:rFonts w:ascii="Times New Roman" w:hAnsi="Times New Roman"/>
          <w:i/>
          <w:iCs/>
          <w:sz w:val="24"/>
          <w:szCs w:val="24"/>
          <w:lang w:val="nl-NL"/>
        </w:rPr>
        <w:t>(tên cơ quan)</w:t>
      </w:r>
      <w:r w:rsidRPr="00795BB4">
        <w:rPr>
          <w:rFonts w:ascii="Times New Roman" w:hAnsi="Times New Roman"/>
          <w:sz w:val="24"/>
          <w:szCs w:val="24"/>
          <w:lang w:val="nl-NL"/>
        </w:rPr>
        <w:t>: ...... cấp</w:t>
      </w:r>
    </w:p>
    <w:p w14:paraId="575C5324"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6. Giấy chứng nhận đủ điều kiện kinh doanh dịch vụ kiểm toán số:...... Ngày: ...... do: ...... cấp</w:t>
      </w:r>
    </w:p>
    <w:p w14:paraId="0BEE5ECD"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7. Thời gian hoạt động kiểm toán tại Việt Nam (tính đến ngày nộp đơn): ... tháng</w:t>
      </w:r>
    </w:p>
    <w:p w14:paraId="52B7A654"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8. Vốn điều lệ, vốn chủ sở hữu trên Bảng cân đối kế toán tại thời điểm kết thúc năm tài chính gần nhất (hoặc vốn chủ sở hữu thực góp tại thời điểm đăng ký):............</w:t>
      </w:r>
    </w:p>
    <w:p w14:paraId="6A74C5C5"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9. Số lượng kiểm toán viên hành nghề đề nghị chấp thuận:... người.</w:t>
      </w:r>
    </w:p>
    <w:p w14:paraId="1CD40DEE"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10. Số lượng khách hàng đã thực hiện kiểm toán BCTC: Năm ...: ...</w:t>
      </w:r>
    </w:p>
    <w:p w14:paraId="0E272481"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Công ty ... có đăng ký thực hiện kiểm toán cho đơn vị có lợi ích công chúng thuộc lĩnh vực chứng khoán không?</w:t>
      </w:r>
    </w:p>
    <w:p w14:paraId="0EB00F74"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 Có.</w:t>
      </w:r>
    </w:p>
    <w:p w14:paraId="134D9D86"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 Không.</w:t>
      </w:r>
    </w:p>
    <w:p w14:paraId="23A0E2FE"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Công ty và các kiểm toán viên hành nghề của Công ty có đủ tiêu chuẩn và điều kiện theo quy định tại Thông tư số 183/2013/TT-BTC ngày 04/12/2013 của Bộ Tài chính về kiểm toán độc lập đối với đơn vị có lợi ích công chúng.</w:t>
      </w:r>
    </w:p>
    <w:p w14:paraId="6E30DE6C"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Các tài liệu gửi kèm theo đơn, gồm:</w:t>
      </w:r>
    </w:p>
    <w:p w14:paraId="63D1BF42"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(1) Bản sao có chứng thực Giấy chứng nhận đăng ký kinh doanh, Giấy chứng nhận đăng ký doanh nghiệp hoặc Giấy chứng nhận đầu tư và Điều lệ công ty;</w:t>
      </w:r>
    </w:p>
    <w:p w14:paraId="00A321B8"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(2) Bản sao Giấy chứng nhận đủ điều kiện kinh doanh dịch vụ kiểm toán;</w:t>
      </w:r>
    </w:p>
    <w:p w14:paraId="0D51420D"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(3) Danh sách kiểm toán viên hành nghề đề nghị chấp thuận;</w:t>
      </w:r>
    </w:p>
    <w:p w14:paraId="015F94AA"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lastRenderedPageBreak/>
        <w:t>(4) Báo cáo tình hình tài chính và tình hình hoạt động kinh doanh của tổ chức kiểm toán trong năm trước, bao gồm:</w:t>
      </w:r>
    </w:p>
    <w:p w14:paraId="4AD6F59E"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a) Báo cáo tài chính năm… đã được kiểm toán;</w:t>
      </w:r>
    </w:p>
    <w:p w14:paraId="339984E8"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b) Danh sách khách hàng kiểm toán báo cáo tài chính đã phát hành báo cáo kiểm toán trong năm trước liền kề;</w:t>
      </w:r>
    </w:p>
    <w:p w14:paraId="238C7F17"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c) Danh sách khách hàng là đơn vị có lợi ích công chúng đã phát hành báo cáo kiểm toán (hoặc báo cáo kết quả công tác soát xét) báo cáo tài chính trong năm nộp hồ sơ (đối với tổ chức kiểm toán đã được chấp thuận trong năm nộp hồ sơ);</w:t>
      </w:r>
    </w:p>
    <w:p w14:paraId="5FF461C8"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d) Tình hình tổ chức, hoạt động và kinh nghiệm kiểm toán của kiểm toán viên hành nghề và tổ chức kiểm toán;</w:t>
      </w:r>
    </w:p>
    <w:p w14:paraId="3D5819FC"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đ) Các vi phạm pháp luật của tổ chức kiểm toán (nếu có);</w:t>
      </w:r>
    </w:p>
    <w:p w14:paraId="77E9BAB3"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e) Các biến động lớn trong năm tài chính ảnh hưởng đến tổ chức, hoạt động và kết quả hoạt động kinh doanh của tổ chức kiểm toán;</w:t>
      </w:r>
    </w:p>
    <w:p w14:paraId="5CAC6348"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g) Các biến động lớn trong năm liên quan đến kiểm toán viên hành nghề (do tăng, giảm kiểm toán viên hành nghề, các vi phạm đạo đức nghề nghiệp của kiểm toán viên hành nghề…).</w:t>
      </w:r>
    </w:p>
    <w:p w14:paraId="5C699D8B"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h) Bản mô tả về việc xây dựng và duy trì hệ thống kiểm soát chất lượng.</w:t>
      </w:r>
    </w:p>
    <w:p w14:paraId="5ACDB5E9"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i/>
          <w:iCs/>
          <w:sz w:val="24"/>
          <w:szCs w:val="24"/>
          <w:lang w:val="nl-NL"/>
        </w:rPr>
        <w:t>(5) Bản sao có chứng thực giấy chứng nhận bảo hiểm trách nhiệm nghề nghiệp (nếu có).</w:t>
      </w:r>
    </w:p>
    <w:p w14:paraId="20C89260"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Công ty ... cam kết rằng các thông tin cung cấp trong đơn này và các tài liệu kèm theo là đúng sự thật. Nếu sai Công ty xin hoàn toàn chịu trách nhiệm.</w:t>
      </w:r>
    </w:p>
    <w:p w14:paraId="49A42179"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Đề nghị cơ quan nhà nước có thẩm quyền xem xét, chấp thuận.</w:t>
      </w:r>
    </w:p>
    <w:p w14:paraId="38A50C6E"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sz w:val="24"/>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2"/>
        <w:gridCol w:w="5274"/>
      </w:tblGrid>
      <w:tr w:rsidR="004C6772" w:rsidRPr="00795BB4" w14:paraId="54038CB5" w14:textId="77777777" w:rsidTr="004C6772">
        <w:tc>
          <w:tcPr>
            <w:tcW w:w="4302" w:type="dxa"/>
            <w:tcBorders>
              <w:top w:val="nil"/>
              <w:left w:val="nil"/>
              <w:bottom w:val="nil"/>
              <w:right w:val="nil"/>
              <w:tl2br w:val="nil"/>
              <w:tr2bl w:val="nil"/>
            </w:tcBorders>
            <w:tcMar>
              <w:top w:w="0" w:type="dxa"/>
              <w:left w:w="108" w:type="dxa"/>
              <w:bottom w:w="0" w:type="dxa"/>
              <w:right w:w="108" w:type="dxa"/>
            </w:tcMar>
          </w:tcPr>
          <w:p w14:paraId="2EDA99E6" w14:textId="77777777" w:rsidR="004C6772" w:rsidRPr="00795BB4" w:rsidRDefault="004C6772" w:rsidP="004C6772">
            <w:pPr>
              <w:spacing w:after="0"/>
              <w:rPr>
                <w:rFonts w:ascii="Times New Roman" w:hAnsi="Times New Roman"/>
                <w:sz w:val="24"/>
                <w:szCs w:val="24"/>
              </w:rPr>
            </w:pPr>
            <w:r w:rsidRPr="00795BB4">
              <w:rPr>
                <w:rFonts w:ascii="Times New Roman" w:hAnsi="Times New Roman"/>
                <w:sz w:val="24"/>
                <w:szCs w:val="24"/>
                <w:lang w:val="nl-NL"/>
              </w:rPr>
              <w:t> </w:t>
            </w:r>
          </w:p>
        </w:tc>
        <w:tc>
          <w:tcPr>
            <w:tcW w:w="5274" w:type="dxa"/>
            <w:tcBorders>
              <w:top w:val="nil"/>
              <w:left w:val="nil"/>
              <w:bottom w:val="nil"/>
              <w:right w:val="nil"/>
              <w:tl2br w:val="nil"/>
              <w:tr2bl w:val="nil"/>
            </w:tcBorders>
            <w:tcMar>
              <w:top w:w="0" w:type="dxa"/>
              <w:left w:w="108" w:type="dxa"/>
              <w:bottom w:w="0" w:type="dxa"/>
              <w:right w:w="108" w:type="dxa"/>
            </w:tcMar>
          </w:tcPr>
          <w:p w14:paraId="134EE067" w14:textId="77777777" w:rsidR="004C6772" w:rsidRPr="00795BB4" w:rsidRDefault="004C6772" w:rsidP="004C6772">
            <w:pPr>
              <w:spacing w:after="0"/>
              <w:jc w:val="center"/>
              <w:rPr>
                <w:rFonts w:ascii="Times New Roman" w:hAnsi="Times New Roman"/>
                <w:sz w:val="24"/>
                <w:szCs w:val="24"/>
              </w:rPr>
            </w:pPr>
            <w:r w:rsidRPr="00795BB4">
              <w:rPr>
                <w:rFonts w:ascii="Times New Roman" w:hAnsi="Times New Roman"/>
                <w:i/>
                <w:iCs/>
                <w:sz w:val="24"/>
                <w:szCs w:val="24"/>
                <w:lang w:val="nl-NL"/>
              </w:rPr>
              <w:t>…, ngày … tháng … năm …</w:t>
            </w:r>
          </w:p>
        </w:tc>
      </w:tr>
      <w:tr w:rsidR="004C6772" w:rsidRPr="00795BB4" w14:paraId="074DBCA4" w14:textId="77777777" w:rsidTr="004C6772">
        <w:tblPrEx>
          <w:tblBorders>
            <w:top w:val="none" w:sz="0" w:space="0" w:color="auto"/>
            <w:bottom w:val="none" w:sz="0" w:space="0" w:color="auto"/>
            <w:insideH w:val="none" w:sz="0" w:space="0" w:color="auto"/>
            <w:insideV w:val="none" w:sz="0" w:space="0" w:color="auto"/>
          </w:tblBorders>
        </w:tblPrEx>
        <w:tc>
          <w:tcPr>
            <w:tcW w:w="4302" w:type="dxa"/>
            <w:tcBorders>
              <w:top w:val="nil"/>
              <w:left w:val="nil"/>
              <w:bottom w:val="nil"/>
              <w:right w:val="nil"/>
              <w:tl2br w:val="nil"/>
              <w:tr2bl w:val="nil"/>
            </w:tcBorders>
            <w:tcMar>
              <w:top w:w="0" w:type="dxa"/>
              <w:left w:w="108" w:type="dxa"/>
              <w:bottom w:w="0" w:type="dxa"/>
              <w:right w:w="108" w:type="dxa"/>
            </w:tcMar>
          </w:tcPr>
          <w:p w14:paraId="2739EBEC" w14:textId="77777777" w:rsidR="004C6772" w:rsidRPr="00795BB4" w:rsidRDefault="004C6772" w:rsidP="004C6772">
            <w:pPr>
              <w:spacing w:after="0"/>
              <w:rPr>
                <w:rFonts w:ascii="Times New Roman" w:hAnsi="Times New Roman"/>
                <w:sz w:val="24"/>
                <w:szCs w:val="24"/>
              </w:rPr>
            </w:pPr>
            <w:r w:rsidRPr="00795BB4">
              <w:rPr>
                <w:rFonts w:ascii="Times New Roman" w:hAnsi="Times New Roman"/>
                <w:sz w:val="24"/>
                <w:szCs w:val="24"/>
                <w:lang w:val="nl-NL"/>
              </w:rPr>
              <w:t> </w:t>
            </w:r>
          </w:p>
        </w:tc>
        <w:tc>
          <w:tcPr>
            <w:tcW w:w="5274" w:type="dxa"/>
            <w:tcBorders>
              <w:top w:val="nil"/>
              <w:left w:val="nil"/>
              <w:bottom w:val="nil"/>
              <w:right w:val="nil"/>
              <w:tl2br w:val="nil"/>
              <w:tr2bl w:val="nil"/>
            </w:tcBorders>
            <w:tcMar>
              <w:top w:w="0" w:type="dxa"/>
              <w:left w:w="108" w:type="dxa"/>
              <w:bottom w:w="0" w:type="dxa"/>
              <w:right w:w="108" w:type="dxa"/>
            </w:tcMar>
          </w:tcPr>
          <w:p w14:paraId="741C9359" w14:textId="77777777" w:rsidR="004C6772" w:rsidRPr="00795BB4" w:rsidRDefault="004C6772" w:rsidP="004C6772">
            <w:pPr>
              <w:spacing w:after="0"/>
              <w:jc w:val="center"/>
              <w:rPr>
                <w:rFonts w:ascii="Times New Roman" w:hAnsi="Times New Roman"/>
                <w:sz w:val="24"/>
                <w:szCs w:val="24"/>
              </w:rPr>
            </w:pPr>
            <w:r w:rsidRPr="00795BB4">
              <w:rPr>
                <w:rFonts w:ascii="Times New Roman" w:hAnsi="Times New Roman"/>
                <w:b/>
                <w:bCs/>
                <w:sz w:val="24"/>
                <w:szCs w:val="24"/>
                <w:lang w:val="nl-NL"/>
              </w:rPr>
              <w:t>GIÁM ĐỐC CÔNG TY</w:t>
            </w:r>
          </w:p>
        </w:tc>
      </w:tr>
      <w:tr w:rsidR="004C6772" w:rsidRPr="00795BB4" w14:paraId="21629EBC" w14:textId="77777777" w:rsidTr="004C6772">
        <w:tblPrEx>
          <w:tblBorders>
            <w:top w:val="none" w:sz="0" w:space="0" w:color="auto"/>
            <w:bottom w:val="none" w:sz="0" w:space="0" w:color="auto"/>
            <w:insideH w:val="none" w:sz="0" w:space="0" w:color="auto"/>
            <w:insideV w:val="none" w:sz="0" w:space="0" w:color="auto"/>
          </w:tblBorders>
        </w:tblPrEx>
        <w:tc>
          <w:tcPr>
            <w:tcW w:w="4302" w:type="dxa"/>
            <w:tcBorders>
              <w:top w:val="nil"/>
              <w:left w:val="nil"/>
              <w:bottom w:val="nil"/>
              <w:right w:val="nil"/>
              <w:tl2br w:val="nil"/>
              <w:tr2bl w:val="nil"/>
            </w:tcBorders>
            <w:tcMar>
              <w:top w:w="0" w:type="dxa"/>
              <w:left w:w="108" w:type="dxa"/>
              <w:bottom w:w="0" w:type="dxa"/>
              <w:right w:w="108" w:type="dxa"/>
            </w:tcMar>
          </w:tcPr>
          <w:p w14:paraId="4C4A8411" w14:textId="77777777" w:rsidR="004C6772" w:rsidRPr="00795BB4" w:rsidRDefault="004C6772" w:rsidP="004C6772">
            <w:pPr>
              <w:spacing w:after="0"/>
              <w:rPr>
                <w:rFonts w:ascii="Times New Roman" w:hAnsi="Times New Roman"/>
                <w:sz w:val="24"/>
                <w:szCs w:val="24"/>
              </w:rPr>
            </w:pPr>
            <w:r w:rsidRPr="00795BB4">
              <w:rPr>
                <w:rFonts w:ascii="Times New Roman" w:hAnsi="Times New Roman"/>
                <w:sz w:val="24"/>
                <w:szCs w:val="24"/>
                <w:lang w:val="nl-NL"/>
              </w:rPr>
              <w:t> </w:t>
            </w:r>
          </w:p>
        </w:tc>
        <w:tc>
          <w:tcPr>
            <w:tcW w:w="5274" w:type="dxa"/>
            <w:tcBorders>
              <w:top w:val="nil"/>
              <w:left w:val="nil"/>
              <w:bottom w:val="nil"/>
              <w:right w:val="nil"/>
              <w:tl2br w:val="nil"/>
              <w:tr2bl w:val="nil"/>
            </w:tcBorders>
            <w:tcMar>
              <w:top w:w="0" w:type="dxa"/>
              <w:left w:w="108" w:type="dxa"/>
              <w:bottom w:w="0" w:type="dxa"/>
              <w:right w:w="108" w:type="dxa"/>
            </w:tcMar>
          </w:tcPr>
          <w:p w14:paraId="61B96B9F" w14:textId="77777777" w:rsidR="004C6772" w:rsidRPr="00795BB4" w:rsidRDefault="004C6772" w:rsidP="004C6772">
            <w:pPr>
              <w:spacing w:after="0"/>
              <w:jc w:val="center"/>
              <w:rPr>
                <w:rFonts w:ascii="Times New Roman" w:hAnsi="Times New Roman"/>
                <w:sz w:val="24"/>
                <w:szCs w:val="24"/>
              </w:rPr>
            </w:pPr>
            <w:r w:rsidRPr="00795BB4">
              <w:rPr>
                <w:rFonts w:ascii="Times New Roman" w:hAnsi="Times New Roman"/>
                <w:i/>
                <w:iCs/>
                <w:sz w:val="24"/>
                <w:szCs w:val="24"/>
                <w:lang w:val="nl-NL"/>
              </w:rPr>
              <w:t>(Chữ ký, họ và tên, đóng dấu)</w:t>
            </w:r>
          </w:p>
        </w:tc>
      </w:tr>
    </w:tbl>
    <w:p w14:paraId="5F706252"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b/>
          <w:bCs/>
          <w:i/>
          <w:iCs/>
          <w:sz w:val="24"/>
          <w:szCs w:val="24"/>
          <w:lang w:val="nl-NL"/>
        </w:rPr>
        <w:t> </w:t>
      </w:r>
    </w:p>
    <w:p w14:paraId="7578BD53" w14:textId="77777777" w:rsidR="004C6772" w:rsidRPr="00795BB4" w:rsidRDefault="004C6772" w:rsidP="004C6772">
      <w:pPr>
        <w:spacing w:after="120"/>
        <w:rPr>
          <w:rFonts w:ascii="Times New Roman" w:hAnsi="Times New Roman"/>
          <w:sz w:val="24"/>
          <w:szCs w:val="24"/>
        </w:rPr>
      </w:pPr>
      <w:r w:rsidRPr="00795BB4">
        <w:rPr>
          <w:rFonts w:ascii="Times New Roman" w:hAnsi="Times New Roman"/>
          <w:b/>
          <w:bCs/>
          <w:i/>
          <w:iCs/>
          <w:sz w:val="24"/>
          <w:szCs w:val="24"/>
          <w:lang w:val="nl-NL"/>
        </w:rPr>
        <w:t>Ghi chú:</w:t>
      </w:r>
      <w:r w:rsidRPr="00795BB4">
        <w:rPr>
          <w:rFonts w:ascii="Times New Roman" w:hAnsi="Times New Roman"/>
          <w:i/>
          <w:iCs/>
          <w:sz w:val="24"/>
          <w:szCs w:val="24"/>
          <w:lang w:val="nl-NL"/>
        </w:rPr>
        <w:t xml:space="preserve"> Trường hợp đăng ký từ lần thứ 2 trở đi nếu không có thay đổi thì không phải nộp tài liệu quy định tại điểm (1), (2), (4d) và (4h).</w:t>
      </w:r>
    </w:p>
    <w:p w14:paraId="34041BA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772"/>
    <w:rsid w:val="002964F6"/>
    <w:rsid w:val="004C6772"/>
    <w:rsid w:val="00AC173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353D5"/>
  <w15:chartTrackingRefBased/>
  <w15:docId w15:val="{8F759F73-F553-4344-A87B-A6B18CCF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3051</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2026-05-20T21:50:00Z</dcterms:created>
  <dcterms:modified xsi:type="dcterms:W3CDTF">2026-05-20T21:50:00Z</dcterms:modified>
</cp:coreProperties>
</file>