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DE19" w14:textId="77777777" w:rsidR="00660919" w:rsidRPr="00660919" w:rsidRDefault="00660919" w:rsidP="00660919">
      <w:pPr>
        <w:shd w:val="clear" w:color="auto" w:fill="FFFFFF"/>
        <w:spacing w:after="0" w:line="234" w:lineRule="atLeast"/>
        <w:jc w:val="center"/>
        <w:rPr>
          <w:rFonts w:eastAsia="Times New Roman"/>
          <w:color w:val="000000"/>
          <w:szCs w:val="24"/>
        </w:rPr>
      </w:pPr>
      <w:r w:rsidRPr="00660919">
        <w:rPr>
          <w:rFonts w:eastAsia="Times New Roman"/>
          <w:b/>
          <w:bCs/>
          <w:color w:val="000000"/>
          <w:szCs w:val="24"/>
          <w:lang w:val="vi-VN"/>
        </w:rPr>
        <w:t>PHỤ LỤC 02b</w:t>
      </w:r>
    </w:p>
    <w:p w14:paraId="7DA65FBC" w14:textId="77777777" w:rsidR="00660919" w:rsidRPr="00660919" w:rsidRDefault="00660919" w:rsidP="00660919">
      <w:pPr>
        <w:shd w:val="clear" w:color="auto" w:fill="FFFFFF"/>
        <w:spacing w:after="0" w:line="234" w:lineRule="atLeast"/>
        <w:jc w:val="center"/>
        <w:rPr>
          <w:rFonts w:eastAsia="Times New Roman"/>
          <w:color w:val="000000"/>
          <w:szCs w:val="24"/>
        </w:rPr>
      </w:pPr>
      <w:r w:rsidRPr="00660919">
        <w:rPr>
          <w:rFonts w:eastAsia="Times New Roman"/>
          <w:color w:val="000000"/>
          <w:szCs w:val="24"/>
          <w:lang w:val="vi-VN"/>
        </w:rPr>
        <w:t>MẪU ĐƠN ĐỀ NGHỊ CẤP GIẤY PHÉP THÀNH LẬP CHI NHÁNH NGÂN HÀNG NƯỚC NGOÀI</w:t>
      </w:r>
      <w:r w:rsidRPr="00660919">
        <w:rPr>
          <w:rFonts w:eastAsia="Times New Roman"/>
          <w:color w:val="000000"/>
          <w:szCs w:val="24"/>
          <w:lang w:val="vi-VN"/>
        </w:rPr>
        <w:br/>
      </w:r>
      <w:r w:rsidRPr="00660919">
        <w:rPr>
          <w:rFonts w:eastAsia="Times New Roman"/>
          <w:i/>
          <w:iCs/>
          <w:color w:val="000000"/>
          <w:szCs w:val="24"/>
          <w:lang w:val="vi-VN"/>
        </w:rPr>
        <w:t>(Ban hành kèm theo Thông tư số 40/2011/TT-NHNN)</w:t>
      </w:r>
    </w:p>
    <w:p w14:paraId="72B3BCD5" w14:textId="77777777" w:rsidR="00660919" w:rsidRPr="00660919" w:rsidRDefault="00660919" w:rsidP="00660919">
      <w:pPr>
        <w:shd w:val="clear" w:color="auto" w:fill="FFFFFF"/>
        <w:spacing w:before="120" w:after="120" w:line="234" w:lineRule="atLeast"/>
        <w:jc w:val="center"/>
        <w:rPr>
          <w:rFonts w:eastAsia="Times New Roman"/>
          <w:color w:val="000000"/>
          <w:szCs w:val="24"/>
        </w:rPr>
      </w:pPr>
      <w:r w:rsidRPr="00660919">
        <w:rPr>
          <w:rFonts w:eastAsia="Times New Roman"/>
          <w:b/>
          <w:bCs/>
          <w:color w:val="000000"/>
          <w:szCs w:val="24"/>
          <w:lang w:val="vi-VN"/>
        </w:rPr>
        <w:t>CỘNG HÒA XÃ HỘI CHỦ NGHĨA VIỆT NAM</w:t>
      </w:r>
      <w:r w:rsidRPr="00660919">
        <w:rPr>
          <w:rFonts w:eastAsia="Times New Roman"/>
          <w:b/>
          <w:bCs/>
          <w:color w:val="000000"/>
          <w:szCs w:val="24"/>
          <w:lang w:val="vi-VN"/>
        </w:rPr>
        <w:br/>
        <w:t>Độc lập - Tự do - Hạnh phúc</w:t>
      </w:r>
      <w:r w:rsidRPr="00660919">
        <w:rPr>
          <w:rFonts w:eastAsia="Times New Roman"/>
          <w:b/>
          <w:bCs/>
          <w:color w:val="000000"/>
          <w:szCs w:val="24"/>
          <w:lang w:val="vi-VN"/>
        </w:rPr>
        <w:br/>
        <w:t>---------------</w:t>
      </w:r>
    </w:p>
    <w:p w14:paraId="74603C39" w14:textId="77777777" w:rsidR="00660919" w:rsidRPr="00660919" w:rsidRDefault="00660919" w:rsidP="00660919">
      <w:pPr>
        <w:shd w:val="clear" w:color="auto" w:fill="FFFFFF"/>
        <w:spacing w:before="120" w:after="120" w:line="234" w:lineRule="atLeast"/>
        <w:jc w:val="center"/>
        <w:rPr>
          <w:rFonts w:eastAsia="Times New Roman"/>
          <w:color w:val="000000"/>
          <w:szCs w:val="24"/>
        </w:rPr>
      </w:pPr>
      <w:r w:rsidRPr="00660919">
        <w:rPr>
          <w:rFonts w:eastAsia="Times New Roman"/>
          <w:b/>
          <w:bCs/>
          <w:color w:val="000000"/>
          <w:szCs w:val="24"/>
          <w:lang w:val="vi-VN"/>
        </w:rPr>
        <w:t>ĐƠN ĐỀ NGHỊ CẤP GIẤY PHÉP</w:t>
      </w:r>
      <w:r w:rsidRPr="00660919">
        <w:rPr>
          <w:rFonts w:eastAsia="Times New Roman"/>
          <w:b/>
          <w:bCs/>
          <w:color w:val="000000"/>
          <w:szCs w:val="24"/>
          <w:lang w:val="vi-VN"/>
        </w:rPr>
        <w:br/>
        <w:t>THÀNH LẬP CHI NHÁNH NGÂN HÀNG NƯỚC NGOÀI</w:t>
      </w:r>
    </w:p>
    <w:p w14:paraId="2AF358DC" w14:textId="77777777" w:rsidR="00660919" w:rsidRPr="00660919" w:rsidRDefault="00660919" w:rsidP="00660919">
      <w:pPr>
        <w:shd w:val="clear" w:color="auto" w:fill="FFFFFF"/>
        <w:spacing w:before="120" w:after="120" w:line="234" w:lineRule="atLeast"/>
        <w:jc w:val="center"/>
        <w:rPr>
          <w:rFonts w:eastAsia="Times New Roman"/>
          <w:color w:val="000000"/>
          <w:szCs w:val="24"/>
        </w:rPr>
      </w:pPr>
      <w:r w:rsidRPr="00660919">
        <w:rPr>
          <w:rFonts w:eastAsia="Times New Roman"/>
          <w:color w:val="000000"/>
          <w:szCs w:val="24"/>
          <w:lang w:val="vi-VN"/>
        </w:rPr>
        <w:t>Kính gửi: Thống đốc Ngân hàng Nhà nước</w:t>
      </w:r>
    </w:p>
    <w:p w14:paraId="54A4B707"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Căn cứ Luật Ngân hàng Nhà nước Việt Nam số 46/2010/QH12 ngày 16 tháng 6 năm 2010;</w:t>
      </w:r>
    </w:p>
    <w:p w14:paraId="4E0E6FD8"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Căn cứ Luật các tổ chức tín dụng số 47/2010/QH12 ngày 16 tháng 6 năm 2010;</w:t>
      </w:r>
    </w:p>
    <w:p w14:paraId="1AE58551"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Căn cứ Thông tư số /2011/TT-NHNN của Thống đốc Ngân hàng Nhà nước quy định về việc cấp Giấy phép và tổ chức, hoạt động của ngân hàng thương mại, chi nhánh ngân hàng nước ngoài, văn phòng đại diện của tổ chức tín dụng nước ngoài, tổ chức nước ngoài khác có hoạt động ngân hàng tại Việt Nam;</w:t>
      </w:r>
    </w:p>
    <w:p w14:paraId="723831B7"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Nay, Ngân hàng… đề nghị Thống đốc Ngân hàng Nhà nước xem xét cấp Giấy phép thành lập chi nhánh ngân hàng nước ngoài với các nội dung sau đây:</w:t>
      </w:r>
    </w:p>
    <w:p w14:paraId="70D829A5"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1. Tên của chi nhánh ngân hàng nước ngoài:</w:t>
      </w:r>
    </w:p>
    <w:p w14:paraId="2FC29BFF"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 Tên đầy đủ bằng tiếng Việt</w:t>
      </w:r>
    </w:p>
    <w:p w14:paraId="57E7659E"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 Tên đầy đủ bằng tiếng Anh</w:t>
      </w:r>
    </w:p>
    <w:p w14:paraId="63325263"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2. Tên tỉnh, thành phố nơi dự kiến đặt trụ sở chi nhánh:</w:t>
      </w:r>
    </w:p>
    <w:p w14:paraId="1C8F80B3"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3. Nội dung hoạt động:</w:t>
      </w:r>
    </w:p>
    <w:p w14:paraId="4849199C"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4. Thời gian hoạt động:</w:t>
      </w:r>
    </w:p>
    <w:p w14:paraId="3768538F"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5. Vốn được cấp:</w:t>
      </w:r>
    </w:p>
    <w:p w14:paraId="385A5F47"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6. Danh sách dự kiến bổ nhiệm Tổng giám đốc (Giám đốc) của chi nhánh ngân hàng nước ngoài (nêu rõ họ, tên).</w:t>
      </w:r>
    </w:p>
    <w:p w14:paraId="7E0607D2"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lang w:val="vi-VN"/>
        </w:rPr>
        <w:t>7. Cơ cấu tổ chức, quản trị điều hành dự kiến của chi nhánh ngân hàng nước ngoài.</w:t>
      </w:r>
    </w:p>
    <w:p w14:paraId="48670C1C"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rPr>
        <w:t>Ngân hàng… xin cam kết:</w:t>
      </w:r>
    </w:p>
    <w:p w14:paraId="34485BB9"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rPr>
        <w:t>- Về tính chính xác, trung thực của nội dung trong đơn, hồ sơ đề nghị cấp Giấy phép.</w:t>
      </w:r>
    </w:p>
    <w:p w14:paraId="56F3A1F8"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rPr>
        <w:t>- Sau khi được cấp Giấy phép thành lập chi nhánh ngân hàng nước ngoài, chúng tôi sẽ thực hiện việc đăng ký kinh doanh, đăng ký ngày khai trương và công bố thông tin theo quy định của pháp luật.</w:t>
      </w:r>
    </w:p>
    <w:p w14:paraId="5B999829" w14:textId="77777777" w:rsidR="00660919" w:rsidRPr="00660919" w:rsidRDefault="00660919" w:rsidP="00660919">
      <w:pPr>
        <w:shd w:val="clear" w:color="auto" w:fill="FFFFFF"/>
        <w:spacing w:before="120" w:after="120" w:line="234" w:lineRule="atLeast"/>
        <w:rPr>
          <w:rFonts w:eastAsia="Times New Roman"/>
          <w:color w:val="000000"/>
          <w:szCs w:val="24"/>
        </w:rPr>
      </w:pPr>
      <w:r w:rsidRPr="00660919">
        <w:rPr>
          <w:rFonts w:eastAsia="Times New Roman"/>
          <w:color w:val="000000"/>
          <w:szCs w:val="24"/>
        </w:rPr>
        <w:t>- Chấp hành nghiêm chỉnh các quy định của pháp luật, của Ngân hàng Nhà nước; nếu vi phạm xin chịu trách nhiệm trước pháp luật.</w:t>
      </w:r>
    </w:p>
    <w:p w14:paraId="2E6F3A68" w14:textId="77777777" w:rsidR="00660919" w:rsidRPr="00660919" w:rsidRDefault="00660919" w:rsidP="00660919">
      <w:pPr>
        <w:shd w:val="clear" w:color="auto" w:fill="FFFFFF"/>
        <w:spacing w:before="120" w:after="120" w:line="234" w:lineRule="atLeast"/>
        <w:jc w:val="right"/>
        <w:rPr>
          <w:rFonts w:eastAsia="Times New Roman"/>
          <w:color w:val="000000"/>
          <w:szCs w:val="24"/>
        </w:rPr>
      </w:pPr>
      <w:r w:rsidRPr="00660919">
        <w:rPr>
          <w:rFonts w:eastAsia="Times New Roman"/>
          <w:i/>
          <w:iCs/>
          <w:color w:val="000000"/>
          <w:szCs w:val="24"/>
        </w:rPr>
        <w:t>…, ngày… tháng … năm ...</w:t>
      </w:r>
    </w:p>
    <w:p w14:paraId="7C2075A1" w14:textId="77777777" w:rsidR="00660919" w:rsidRPr="00660919" w:rsidRDefault="00660919" w:rsidP="00660919">
      <w:pPr>
        <w:shd w:val="clear" w:color="auto" w:fill="FFFFFF"/>
        <w:spacing w:before="120" w:after="120" w:line="234" w:lineRule="atLeast"/>
        <w:jc w:val="center"/>
        <w:rPr>
          <w:rFonts w:eastAsia="Times New Roman"/>
          <w:color w:val="000000"/>
          <w:szCs w:val="24"/>
        </w:rPr>
      </w:pPr>
      <w:r w:rsidRPr="00660919">
        <w:rPr>
          <w:rFonts w:eastAsia="Times New Roman"/>
          <w:b/>
          <w:bCs/>
          <w:color w:val="000000"/>
          <w:szCs w:val="24"/>
        </w:rPr>
        <w:lastRenderedPageBreak/>
        <w:t>Người đại diện theo pháp luật của ngân hàng nước ngoài</w:t>
      </w:r>
      <w:r w:rsidRPr="00660919">
        <w:rPr>
          <w:rFonts w:eastAsia="Times New Roman"/>
          <w:b/>
          <w:bCs/>
          <w:color w:val="000000"/>
          <w:szCs w:val="24"/>
        </w:rPr>
        <w:br/>
        <w:t>ký, đóng dấu và ghi đầy đủ họ tên</w:t>
      </w:r>
    </w:p>
    <w:p w14:paraId="044D9721" w14:textId="77777777" w:rsidR="007C2CED" w:rsidRPr="00660919" w:rsidRDefault="007C2CED" w:rsidP="00660919">
      <w:pPr>
        <w:rPr>
          <w:szCs w:val="24"/>
        </w:rPr>
      </w:pPr>
    </w:p>
    <w:p w14:paraId="2FAB875C" w14:textId="77777777" w:rsidR="00660919" w:rsidRPr="00660919" w:rsidRDefault="00660919" w:rsidP="00660919">
      <w:pPr>
        <w:rPr>
          <w:szCs w:val="24"/>
        </w:rPr>
      </w:pPr>
    </w:p>
    <w:p w14:paraId="62749B01" w14:textId="77777777" w:rsidR="00660919" w:rsidRPr="00660919" w:rsidRDefault="00660919" w:rsidP="00660919">
      <w:pPr>
        <w:rPr>
          <w:szCs w:val="24"/>
        </w:rPr>
      </w:pPr>
    </w:p>
    <w:p w14:paraId="2E6B5340" w14:textId="77777777" w:rsidR="00660919" w:rsidRPr="00660919" w:rsidRDefault="00660919" w:rsidP="00660919">
      <w:pPr>
        <w:rPr>
          <w:szCs w:val="24"/>
        </w:rPr>
      </w:pPr>
      <w:r w:rsidRPr="00660919">
        <w:rPr>
          <w:b/>
          <w:szCs w:val="24"/>
        </w:rPr>
        <w:t>Nguồn</w:t>
      </w:r>
      <w:r w:rsidRPr="00660919">
        <w:rPr>
          <w:szCs w:val="24"/>
        </w:rPr>
        <w:t>: Thông tư 40/2011/TT-NHNN</w:t>
      </w:r>
    </w:p>
    <w:sectPr w:rsidR="00660919" w:rsidRPr="00660919" w:rsidSect="006B6D76">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2F1B3" w14:textId="77777777" w:rsidR="00484631" w:rsidRDefault="00484631">
      <w:pPr>
        <w:spacing w:after="0" w:line="240" w:lineRule="auto"/>
      </w:pPr>
      <w:r>
        <w:separator/>
      </w:r>
    </w:p>
  </w:endnote>
  <w:endnote w:type="continuationSeparator" w:id="0">
    <w:p w14:paraId="041CD4A3" w14:textId="77777777" w:rsidR="00484631" w:rsidRDefault="00484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96E6C" w14:textId="77777777" w:rsidR="00484631" w:rsidRDefault="00484631">
      <w:pPr>
        <w:spacing w:after="0" w:line="240" w:lineRule="auto"/>
      </w:pPr>
      <w:r>
        <w:separator/>
      </w:r>
    </w:p>
  </w:footnote>
  <w:footnote w:type="continuationSeparator" w:id="0">
    <w:p w14:paraId="46250910" w14:textId="77777777" w:rsidR="00484631" w:rsidRDefault="004846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31677"/>
    <w:rsid w:val="0004427E"/>
    <w:rsid w:val="00085291"/>
    <w:rsid w:val="000A2587"/>
    <w:rsid w:val="000C2BE2"/>
    <w:rsid w:val="000C599D"/>
    <w:rsid w:val="000C7ADD"/>
    <w:rsid w:val="00137A21"/>
    <w:rsid w:val="00164DF7"/>
    <w:rsid w:val="00194DE1"/>
    <w:rsid w:val="001B2205"/>
    <w:rsid w:val="001C4FD8"/>
    <w:rsid w:val="002C06C2"/>
    <w:rsid w:val="002F179B"/>
    <w:rsid w:val="003025AC"/>
    <w:rsid w:val="003045A3"/>
    <w:rsid w:val="0033653E"/>
    <w:rsid w:val="003446C1"/>
    <w:rsid w:val="00353B21"/>
    <w:rsid w:val="003B2B12"/>
    <w:rsid w:val="00400C81"/>
    <w:rsid w:val="004548F8"/>
    <w:rsid w:val="00484631"/>
    <w:rsid w:val="004E6B2C"/>
    <w:rsid w:val="00510C79"/>
    <w:rsid w:val="00530BC4"/>
    <w:rsid w:val="005362BA"/>
    <w:rsid w:val="005561E3"/>
    <w:rsid w:val="005918BA"/>
    <w:rsid w:val="005B6A9F"/>
    <w:rsid w:val="005D6715"/>
    <w:rsid w:val="005F72EC"/>
    <w:rsid w:val="00606B5E"/>
    <w:rsid w:val="00660919"/>
    <w:rsid w:val="006B6D76"/>
    <w:rsid w:val="006D333D"/>
    <w:rsid w:val="006D5608"/>
    <w:rsid w:val="006D74AE"/>
    <w:rsid w:val="007B2743"/>
    <w:rsid w:val="007B3139"/>
    <w:rsid w:val="007C2CED"/>
    <w:rsid w:val="00801B02"/>
    <w:rsid w:val="008673F3"/>
    <w:rsid w:val="008924D8"/>
    <w:rsid w:val="00944D37"/>
    <w:rsid w:val="009655FF"/>
    <w:rsid w:val="00970136"/>
    <w:rsid w:val="00995509"/>
    <w:rsid w:val="009D24D1"/>
    <w:rsid w:val="009E392C"/>
    <w:rsid w:val="00A34FB8"/>
    <w:rsid w:val="00A718E5"/>
    <w:rsid w:val="00AF31CC"/>
    <w:rsid w:val="00B072D2"/>
    <w:rsid w:val="00B3119B"/>
    <w:rsid w:val="00B50782"/>
    <w:rsid w:val="00B62144"/>
    <w:rsid w:val="00BA2C59"/>
    <w:rsid w:val="00BB1F55"/>
    <w:rsid w:val="00BE50D0"/>
    <w:rsid w:val="00BE5286"/>
    <w:rsid w:val="00C07C81"/>
    <w:rsid w:val="00C13A7C"/>
    <w:rsid w:val="00C1742E"/>
    <w:rsid w:val="00C476B7"/>
    <w:rsid w:val="00C519FC"/>
    <w:rsid w:val="00C63804"/>
    <w:rsid w:val="00CB4117"/>
    <w:rsid w:val="00CD7B64"/>
    <w:rsid w:val="00CF69AB"/>
    <w:rsid w:val="00D30E27"/>
    <w:rsid w:val="00DB5A72"/>
    <w:rsid w:val="00DE6DEB"/>
    <w:rsid w:val="00E149B4"/>
    <w:rsid w:val="00E9002C"/>
    <w:rsid w:val="00E91E5E"/>
    <w:rsid w:val="00F245D7"/>
    <w:rsid w:val="00F50278"/>
    <w:rsid w:val="00F912D1"/>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6AA1"/>
  <w15:chartTrackingRefBased/>
  <w15:docId w15:val="{B0CCCC0D-AE14-4F57-A306-ECE7CDC6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2026-05-20T21:51:00Z</dcterms:created>
  <dcterms:modified xsi:type="dcterms:W3CDTF">2026-05-20T21:51:00Z</dcterms:modified>
</cp:coreProperties>
</file>