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507A" w14:textId="77777777" w:rsidR="00211FDC" w:rsidRPr="00211FDC" w:rsidRDefault="00211FDC" w:rsidP="00211FD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30A546B1" w14:textId="77777777" w:rsidR="00211FDC" w:rsidRPr="00211FDC" w:rsidRDefault="00211FDC" w:rsidP="00211FD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ĐƠN ĐỀ NGHỊ CẤP GIẤY PHÉP QUÁ CẢNH HÀNG HÓA</w:t>
      </w: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11/2015/TT-BCT ngày 04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tháng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6 năm 2015 của Bộ trưởng Bộ Công Thương)</w:t>
      </w:r>
    </w:p>
    <w:p w14:paraId="4F95BD21" w14:textId="77777777" w:rsidR="00211FDC" w:rsidRPr="00211FDC" w:rsidRDefault="00211FDC" w:rsidP="00211FD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……., ngày    tháng    năm 20…</w:t>
      </w:r>
    </w:p>
    <w:p w14:paraId="3E858A1B" w14:textId="77777777" w:rsidR="00211FDC" w:rsidRPr="00211FDC" w:rsidRDefault="00211FDC" w:rsidP="00211FD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CẤP GIẤY PHÉP QUÁ CẢNH HÀNG HÓA</w:t>
      </w:r>
    </w:p>
    <w:p w14:paraId="241015F6" w14:textId="77777777" w:rsidR="00211FDC" w:rsidRPr="00211FDC" w:rsidRDefault="00211FDC" w:rsidP="00211FD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Công Thương</w:t>
      </w:r>
    </w:p>
    <w:p w14:paraId="18274447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I. Chủ hàng: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tên, địa chỉ, điện thoại, fax, e-mail)</w:t>
      </w:r>
    </w:p>
    <w:p w14:paraId="35731D54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Bộ Công Thương </w:t>
      </w:r>
      <w:r w:rsidRPr="00211FD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cấp</w:t>
      </w: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giấy phép quá cảnh hàng hóa theo các nội dung sau đây:</w:t>
      </w:r>
    </w:p>
    <w:p w14:paraId="1C38E893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quá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cảnh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1224"/>
        <w:gridCol w:w="1220"/>
        <w:gridCol w:w="1072"/>
        <w:gridCol w:w="1220"/>
        <w:gridCol w:w="2060"/>
        <w:gridCol w:w="1280"/>
      </w:tblGrid>
      <w:tr w:rsidR="00211FDC" w:rsidRPr="00211FDC" w14:paraId="249E4BF1" w14:textId="77777777" w:rsidTr="00211FDC">
        <w:trPr>
          <w:tblCellSpacing w:w="0" w:type="dxa"/>
        </w:trPr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3F06B3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F0DCD0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5404F5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0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4F0C56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991736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1C2F89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Bao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bì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586818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211FDC" w:rsidRPr="00211FDC" w14:paraId="37DD8174" w14:textId="77777777" w:rsidTr="00211FDC">
        <w:trPr>
          <w:tblCellSpacing w:w="0" w:type="dxa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D4339E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CD10C9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09C770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34D40D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B7D1B0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F4140C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B1D24B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</w:t>
            </w:r>
          </w:p>
        </w:tc>
      </w:tr>
      <w:tr w:rsidR="00211FDC" w:rsidRPr="00211FDC" w14:paraId="64E57C20" w14:textId="77777777" w:rsidTr="00211FDC">
        <w:trPr>
          <w:tblCellSpacing w:w="0" w:type="dxa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BC22CC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8FB5EB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42A89F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4BDB11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1FE607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C885FE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C926E1" w14:textId="77777777" w:rsidR="00211FDC" w:rsidRPr="00211FDC" w:rsidRDefault="00211FDC" w:rsidP="00211F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</w:t>
            </w:r>
          </w:p>
        </w:tc>
      </w:tr>
    </w:tbl>
    <w:p w14:paraId="52D7B12A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Cửa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7B4746C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Cửa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0E316BF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Tuyến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vận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chuyển</w:t>
      </w:r>
      <w:proofErr w:type="spellEnd"/>
      <w:r w:rsidRPr="00211FD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2EC6A1D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Phương tiện vận chuyển: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(Trường hợp hàng hóa quá cảnh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là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phương tiện vận chuyển được phép tự hành thì mục này ghi “phương tiện tự hành”)</w:t>
      </w:r>
    </w:p>
    <w:p w14:paraId="02AFB461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Thời gian dự kiến quá cảnh:</w:t>
      </w:r>
    </w:p>
    <w:p w14:paraId="29A7988C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(Từ ngày….. tháng….. năm….. đến ngày….. tháng….. năm…..)</w:t>
      </w:r>
    </w:p>
    <w:p w14:paraId="1D940C41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II. Người chuyên chở: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tên, địa chỉ, điện thoại và số fax, e-mail của doanh nghiệp vận chuyển Việt Nam ký Hợp đồng vận chuyển hàng quá cảnh với chủ hàng).</w:t>
      </w:r>
    </w:p>
    <w:p w14:paraId="53A6D87A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III. Địa chỉ nhận giấy phép (của chủ hàng):</w:t>
      </w:r>
    </w:p>
    <w:p w14:paraId="42CBA95F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……………………………………………………………………………………………………………</w:t>
      </w:r>
    </w:p>
    <w:p w14:paraId="1A2D6E51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Kèm theo Đơn này là Hợp đồng vận chuyển hàng quá cảnh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giữa chủ hàng với doanh nghiệp vận chuyển Việt Nam).</w:t>
      </w:r>
    </w:p>
    <w:p w14:paraId="5BEDD3DE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90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6802"/>
      </w:tblGrid>
      <w:tr w:rsidR="00211FDC" w:rsidRPr="00211FDC" w14:paraId="5304D6F8" w14:textId="77777777" w:rsidTr="00211FDC">
        <w:trPr>
          <w:tblCellSpacing w:w="0" w:type="dxa"/>
        </w:trPr>
        <w:tc>
          <w:tcPr>
            <w:tcW w:w="2200" w:type="dxa"/>
            <w:shd w:val="clear" w:color="auto" w:fill="FFFFFF"/>
            <w:hideMark/>
          </w:tcPr>
          <w:p w14:paraId="4DE5DF90" w14:textId="77777777" w:rsidR="00211FDC" w:rsidRPr="00211FDC" w:rsidRDefault="00211FDC" w:rsidP="00211F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1F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806" w:type="dxa"/>
            <w:shd w:val="clear" w:color="auto" w:fill="FFFFFF"/>
            <w:hideMark/>
          </w:tcPr>
          <w:p w14:paraId="06BE7115" w14:textId="77777777" w:rsidR="00211FDC" w:rsidRPr="00211FDC" w:rsidRDefault="00211FDC" w:rsidP="00211FD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luật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thương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hàng</w:t>
            </w:r>
            <w:proofErr w:type="spellEnd"/>
            <w:r w:rsidRPr="00211F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211F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BB7C59A" w14:textId="77777777" w:rsidR="00211FDC" w:rsidRPr="00211FDC" w:rsidRDefault="00211FDC" w:rsidP="00211F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1F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* Lưu ý:</w:t>
      </w:r>
      <w:r w:rsidRPr="00211F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211FD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Nếu văn bản có từ 02 tờ trở lên thì phải đóng dấu giáp lai.</w:t>
      </w:r>
    </w:p>
    <w:p w14:paraId="54249928" w14:textId="77777777" w:rsidR="00B153FA" w:rsidRPr="00211FDC" w:rsidRDefault="00B153FA" w:rsidP="00211FD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B14893F" w14:textId="77777777" w:rsidR="00211FDC" w:rsidRPr="00211FDC" w:rsidRDefault="00211FDC" w:rsidP="00211FDC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211FDC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211FDC">
        <w:rPr>
          <w:rFonts w:ascii="Times New Roman" w:hAnsi="Times New Roman"/>
          <w:b/>
          <w:sz w:val="24"/>
          <w:szCs w:val="24"/>
        </w:rPr>
        <w:t>:</w:t>
      </w:r>
      <w:r w:rsidRPr="00211F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DC">
        <w:rPr>
          <w:rFonts w:ascii="Times New Roman" w:hAnsi="Times New Roman"/>
          <w:sz w:val="24"/>
          <w:szCs w:val="24"/>
        </w:rPr>
        <w:t>Thông</w:t>
      </w:r>
      <w:proofErr w:type="spellEnd"/>
      <w:r w:rsidRPr="00211F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FDC">
        <w:rPr>
          <w:rFonts w:ascii="Times New Roman" w:hAnsi="Times New Roman"/>
          <w:sz w:val="24"/>
          <w:szCs w:val="24"/>
        </w:rPr>
        <w:t>tư</w:t>
      </w:r>
      <w:proofErr w:type="spellEnd"/>
      <w:r w:rsidRPr="00211FDC">
        <w:rPr>
          <w:rFonts w:ascii="Times New Roman" w:hAnsi="Times New Roman"/>
          <w:sz w:val="24"/>
          <w:szCs w:val="24"/>
        </w:rPr>
        <w:t xml:space="preserve"> 11/2015/TT-BCT</w:t>
      </w:r>
    </w:p>
    <w:sectPr w:rsidR="00211FDC" w:rsidRPr="00211F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FDC"/>
    <w:rsid w:val="00211FDC"/>
    <w:rsid w:val="002D522E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EA764"/>
  <w15:chartTrackingRefBased/>
  <w15:docId w15:val="{FCC17530-1E9C-459F-948B-7BDB1720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F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