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395E2" w14:textId="77777777" w:rsidR="00AA77F7" w:rsidRPr="00AA77F7" w:rsidRDefault="00AA77F7" w:rsidP="00AA77F7">
      <w:pPr>
        <w:shd w:val="clear" w:color="auto" w:fill="FFFFFF"/>
        <w:spacing w:after="0" w:line="234" w:lineRule="atLeast"/>
        <w:jc w:val="center"/>
        <w:rPr>
          <w:rFonts w:eastAsia="Times New Roman"/>
          <w:color w:val="000000"/>
          <w:szCs w:val="24"/>
        </w:rPr>
      </w:pPr>
      <w:r w:rsidRPr="00AA77F7">
        <w:rPr>
          <w:rFonts w:eastAsia="Times New Roman"/>
          <w:b/>
          <w:bCs/>
          <w:color w:val="000000"/>
          <w:szCs w:val="24"/>
        </w:rPr>
        <w:t>PHỤ LỤC SỐ 04B</w:t>
      </w:r>
    </w:p>
    <w:p w14:paraId="51AA011A" w14:textId="77777777" w:rsidR="00AA77F7" w:rsidRPr="00AA77F7" w:rsidRDefault="00AA77F7" w:rsidP="00AA77F7">
      <w:pPr>
        <w:shd w:val="clear" w:color="auto" w:fill="FFFFFF"/>
        <w:spacing w:after="0" w:line="234" w:lineRule="atLeast"/>
        <w:jc w:val="center"/>
        <w:rPr>
          <w:rFonts w:eastAsia="Times New Roman"/>
          <w:color w:val="000000"/>
          <w:szCs w:val="24"/>
        </w:rPr>
      </w:pPr>
      <w:r w:rsidRPr="00AA77F7">
        <w:rPr>
          <w:rFonts w:eastAsia="Times New Roman"/>
          <w:color w:val="000000"/>
          <w:szCs w:val="24"/>
        </w:rPr>
        <w:t>MẪU ĐƠN MUA CỔ PHẦN ĐỐI VỚI TỔ CHỨC</w:t>
      </w:r>
      <w:r w:rsidRPr="00AA77F7">
        <w:rPr>
          <w:rFonts w:eastAsia="Times New Roman"/>
          <w:color w:val="000000"/>
          <w:szCs w:val="24"/>
        </w:rPr>
        <w:br/>
      </w:r>
      <w:r w:rsidRPr="00AA77F7">
        <w:rPr>
          <w:rFonts w:eastAsia="Times New Roman"/>
          <w:i/>
          <w:iCs/>
          <w:color w:val="000000"/>
          <w:szCs w:val="24"/>
        </w:rPr>
        <w:t>(Ban hành kèm theo Thông tư số 05/2023/TT-NHNN ngày 22/6/2023 của Thống đốc Ngân hàng Nhà nước Việt Nam)</w:t>
      </w:r>
    </w:p>
    <w:p w14:paraId="01F921FC" w14:textId="77777777" w:rsidR="00AA77F7" w:rsidRPr="00AA77F7" w:rsidRDefault="00AA77F7" w:rsidP="00AA77F7">
      <w:pPr>
        <w:shd w:val="clear" w:color="auto" w:fill="FFFFFF"/>
        <w:spacing w:before="120" w:after="120" w:line="234" w:lineRule="atLeast"/>
        <w:jc w:val="center"/>
        <w:rPr>
          <w:rFonts w:eastAsia="Times New Roman"/>
          <w:color w:val="000000"/>
          <w:szCs w:val="24"/>
        </w:rPr>
      </w:pPr>
      <w:r w:rsidRPr="00AA77F7">
        <w:rPr>
          <w:rFonts w:eastAsia="Times New Roman"/>
          <w:b/>
          <w:bCs/>
          <w:color w:val="000000"/>
          <w:szCs w:val="24"/>
        </w:rPr>
        <w:t>CỘNG HÒA XÃ HỘI CHỦ NGHĨA VIỆT NAM</w:t>
      </w:r>
      <w:r w:rsidRPr="00AA77F7">
        <w:rPr>
          <w:rFonts w:eastAsia="Times New Roman"/>
          <w:b/>
          <w:bCs/>
          <w:color w:val="000000"/>
          <w:szCs w:val="24"/>
        </w:rPr>
        <w:br/>
        <w:t>Độc lập - Tự do - Hạnh phúc</w:t>
      </w:r>
      <w:r w:rsidRPr="00AA77F7">
        <w:rPr>
          <w:rFonts w:eastAsia="Times New Roman"/>
          <w:b/>
          <w:bCs/>
          <w:color w:val="000000"/>
          <w:szCs w:val="24"/>
        </w:rPr>
        <w:br/>
        <w:t>---------------</w:t>
      </w:r>
    </w:p>
    <w:p w14:paraId="4D99645D" w14:textId="77777777" w:rsidR="00AA77F7" w:rsidRPr="00AA77F7" w:rsidRDefault="00AA77F7" w:rsidP="00AA77F7">
      <w:pPr>
        <w:shd w:val="clear" w:color="auto" w:fill="FFFFFF"/>
        <w:spacing w:before="120" w:after="120" w:line="234" w:lineRule="atLeast"/>
        <w:jc w:val="right"/>
        <w:rPr>
          <w:rFonts w:eastAsia="Times New Roman"/>
          <w:color w:val="000000"/>
          <w:szCs w:val="24"/>
        </w:rPr>
      </w:pPr>
      <w:r w:rsidRPr="00AA77F7">
        <w:rPr>
          <w:rFonts w:eastAsia="Times New Roman"/>
          <w:i/>
          <w:iCs/>
          <w:color w:val="000000"/>
          <w:szCs w:val="24"/>
        </w:rPr>
        <w:t>….., ngày... tháng... năm...</w:t>
      </w:r>
    </w:p>
    <w:p w14:paraId="10AC16E3" w14:textId="77777777" w:rsidR="00AA77F7" w:rsidRPr="00AA77F7" w:rsidRDefault="00AA77F7" w:rsidP="00AA77F7">
      <w:pPr>
        <w:shd w:val="clear" w:color="auto" w:fill="FFFFFF"/>
        <w:spacing w:before="120" w:after="120" w:line="234" w:lineRule="atLeast"/>
        <w:jc w:val="center"/>
        <w:rPr>
          <w:rFonts w:eastAsia="Times New Roman"/>
          <w:color w:val="000000"/>
          <w:szCs w:val="24"/>
        </w:rPr>
      </w:pPr>
      <w:r w:rsidRPr="00AA77F7">
        <w:rPr>
          <w:rFonts w:eastAsia="Times New Roman"/>
          <w:b/>
          <w:bCs/>
          <w:color w:val="000000"/>
          <w:szCs w:val="24"/>
        </w:rPr>
        <w:t>ĐƠN MUA CỔ PHẦN</w:t>
      </w:r>
    </w:p>
    <w:p w14:paraId="34F6B771" w14:textId="77777777" w:rsidR="00AA77F7" w:rsidRPr="00AA77F7" w:rsidRDefault="00AA77F7" w:rsidP="00AA77F7">
      <w:pPr>
        <w:shd w:val="clear" w:color="auto" w:fill="FFFFFF"/>
        <w:spacing w:before="120" w:after="120" w:line="234" w:lineRule="atLeast"/>
        <w:jc w:val="center"/>
        <w:rPr>
          <w:rFonts w:eastAsia="Times New Roman"/>
          <w:color w:val="000000"/>
          <w:szCs w:val="24"/>
        </w:rPr>
      </w:pPr>
      <w:r w:rsidRPr="00AA77F7">
        <w:rPr>
          <w:rFonts w:eastAsia="Times New Roman"/>
          <w:b/>
          <w:bCs/>
          <w:color w:val="000000"/>
          <w:szCs w:val="24"/>
        </w:rPr>
        <w:t>Kính gửi: Ban trù bị thành lập Công ty...(*)</w:t>
      </w:r>
    </w:p>
    <w:p w14:paraId="77E82DA2"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1. Tổ chức đề nghị mua cổ phần:</w:t>
      </w:r>
    </w:p>
    <w:p w14:paraId="212B99E9"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Tên tổ chức: (tên đầy đủ và chính thức, ghi bằng chữ in hoa)</w:t>
      </w:r>
    </w:p>
    <w:p w14:paraId="20BC5571"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Số Giấy phép thành lập hoặc số Giấy chứng nhận đăng ký doanh nghiệp hoặc văn bản tương đương, do... cấp ngày... tháng... năm... :</w:t>
      </w:r>
    </w:p>
    <w:p w14:paraId="742682B3"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Vốn điều lệ:</w:t>
      </w:r>
    </w:p>
    <w:p w14:paraId="04710524"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Địa chỉ trụ sở chính:</w:t>
      </w:r>
    </w:p>
    <w:p w14:paraId="7EDEF025"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Số điện thoại:…….. Số Fax:...</w:t>
      </w:r>
    </w:p>
    <w:p w14:paraId="49AFB2E0"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2. Người đại diện theo pháp luật:</w:t>
      </w:r>
    </w:p>
    <w:p w14:paraId="746E29E4"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Họ và tên:</w:t>
      </w:r>
    </w:p>
    <w:p w14:paraId="414A0CF5"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Ngày tháng năm sinh:</w:t>
      </w:r>
    </w:p>
    <w:p w14:paraId="50DFFA08"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Chức vụ đang nắm giữ tại tổ chức:</w:t>
      </w:r>
    </w:p>
    <w:p w14:paraId="3B87D561"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Số chứng minh nhân dân hoặc số thẻ căn cước công dân, số định danh cá nhân; nơi cấp, ngày cấp, cơ quan cấp (đối với người có quốc tịch Việt Nam):</w:t>
      </w:r>
    </w:p>
    <w:p w14:paraId="6511C739"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Số hộ chiếu, nơi cấp, ngày cấp, cơ quan cấp, quốc tịch; địa chỉ cư trú hiện nay (đối với người không có quốc tịch Việt Nam):</w:t>
      </w:r>
    </w:p>
    <w:p w14:paraId="7614BF81"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3. Người được cử làm đại diện phần vốn góp của tổ chức tại Công ty...(*):</w:t>
      </w:r>
    </w:p>
    <w:p w14:paraId="1503A3FD"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Họ và tên:</w:t>
      </w:r>
    </w:p>
    <w:p w14:paraId="47B6D895"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Ngày tháng năm sinh:</w:t>
      </w:r>
    </w:p>
    <w:p w14:paraId="4C9FA465"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Nơi công tác và chức vụ hiện tại:</w:t>
      </w:r>
    </w:p>
    <w:p w14:paraId="23728F7C"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Quan hệ với tổ chức (trong trường hợp không làm việc cho tổ chức đó):</w:t>
      </w:r>
    </w:p>
    <w:p w14:paraId="7CF744E3"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Số chứng minh nhân dân hoặc số thẻ căn cước công dân hoặc số định danh cá nhân, nơi cấp, ngày cấp, cơ quan cấp (đối với người có quốc tịch Việt Nam):</w:t>
      </w:r>
    </w:p>
    <w:p w14:paraId="351AA530"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Số hộ chiếu, nơi cấp, ngày cấp, cơ quan cấp, quốc tịch; địa chỉ cư trú hiện nay (đối với người không có quốc tịch Việt Nam):</w:t>
      </w:r>
    </w:p>
    <w:p w14:paraId="5A3FEB7E"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4. Nội dung đăng ký mua cổ phần:</w:t>
      </w:r>
    </w:p>
    <w:p w14:paraId="613A1E6F"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Số lượng cổ phần đăng ký mua:</w:t>
      </w:r>
    </w:p>
    <w:p w14:paraId="0DAE641D"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lastRenderedPageBreak/>
        <w:t>- Loại cổ phần:</w:t>
      </w:r>
    </w:p>
    <w:p w14:paraId="76437390"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Giá trị:</w:t>
      </w:r>
    </w:p>
    <w:p w14:paraId="14B56303"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Tỷ lệ sở hữu so với vốn điều lệ:</w:t>
      </w:r>
    </w:p>
    <w:p w14:paraId="0DA41BC5"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Thời gian nộp tiền:</w:t>
      </w:r>
    </w:p>
    <w:p w14:paraId="6BCA1873"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5. Tình hình góp vốn, mua cổ phần tại các tổ chức khác:</w:t>
      </w:r>
    </w:p>
    <w:p w14:paraId="4318E359"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Tên tổ chức tín dụng, doanh nghiệp mà tổ chức đang có vốn góp;</w:t>
      </w:r>
    </w:p>
    <w:p w14:paraId="2CD692A4"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Số vốn đã góp, mua cổ phần và tỷ lệ so với tổng vốn điều lệ của tổ chức tín dụng, doanh nghiệp đó.</w:t>
      </w:r>
    </w:p>
    <w:p w14:paraId="3EC47818"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6. Cam kết:</w:t>
      </w:r>
    </w:p>
    <w:p w14:paraId="123FF462"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Sau khi nghiên cứu Điều lệ của Công ty ...(*) và các quy định của pháp luật có liên quan, (tên tổ chức đề nghị mua cổ phần) cam kết:</w:t>
      </w:r>
    </w:p>
    <w:p w14:paraId="3A8F07E7"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a) Mua đủ số cổ phần và góp đúng thời hạn đã đăng ký;</w:t>
      </w:r>
    </w:p>
    <w:p w14:paraId="1C2EFA84"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b) Không sử dụng vốn huy động, vốn vay của các tổ chức tín dụng, chi nhánh ngân hàng nước ngoài, tổ chức, cá nhân khác để góp vốn và chịu trách nhiệm trước pháp luật về tính hợp pháp của khoản tiền đã góp thành lập tổ chức tín dụng phi ngân hàng cổ phần;</w:t>
      </w:r>
    </w:p>
    <w:p w14:paraId="514D6C60"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c) Tuân thủ các quy định tại Điều lệ của Công ty...(*), các quy định nội bộ của Công ty...(*) và các quy định của pháp luật có liên quan;</w:t>
      </w:r>
    </w:p>
    <w:p w14:paraId="22437139"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d) Hoàn toàn chịu trách nhiệm về tính trung thực, đầy đủ, chính xác của những hồ sơ gửi kèm.</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808"/>
        <w:gridCol w:w="5048"/>
      </w:tblGrid>
      <w:tr w:rsidR="00AA77F7" w:rsidRPr="00AA77F7" w14:paraId="00D33AE7" w14:textId="77777777" w:rsidTr="00AA77F7">
        <w:trPr>
          <w:tblCellSpacing w:w="0" w:type="dxa"/>
        </w:trPr>
        <w:tc>
          <w:tcPr>
            <w:tcW w:w="3808" w:type="dxa"/>
            <w:shd w:val="clear" w:color="auto" w:fill="FFFFFF"/>
            <w:tcMar>
              <w:top w:w="0" w:type="dxa"/>
              <w:left w:w="108" w:type="dxa"/>
              <w:bottom w:w="0" w:type="dxa"/>
              <w:right w:w="108" w:type="dxa"/>
            </w:tcMar>
            <w:hideMark/>
          </w:tcPr>
          <w:p w14:paraId="105B6317" w14:textId="77777777" w:rsidR="00AA77F7" w:rsidRPr="00AA77F7" w:rsidRDefault="00AA77F7" w:rsidP="00AA77F7">
            <w:pPr>
              <w:spacing w:after="0" w:line="240" w:lineRule="auto"/>
              <w:rPr>
                <w:rFonts w:eastAsia="Times New Roman"/>
                <w:color w:val="000000"/>
                <w:szCs w:val="24"/>
              </w:rPr>
            </w:pPr>
          </w:p>
        </w:tc>
        <w:tc>
          <w:tcPr>
            <w:tcW w:w="5048" w:type="dxa"/>
            <w:shd w:val="clear" w:color="auto" w:fill="FFFFFF"/>
            <w:tcMar>
              <w:top w:w="0" w:type="dxa"/>
              <w:left w:w="108" w:type="dxa"/>
              <w:bottom w:w="0" w:type="dxa"/>
              <w:right w:w="108" w:type="dxa"/>
            </w:tcMar>
            <w:hideMark/>
          </w:tcPr>
          <w:p w14:paraId="1CF5127E" w14:textId="77777777" w:rsidR="00AA77F7" w:rsidRPr="00AA77F7" w:rsidRDefault="00AA77F7" w:rsidP="00AA77F7">
            <w:pPr>
              <w:spacing w:before="120" w:after="120" w:line="234" w:lineRule="atLeast"/>
              <w:jc w:val="center"/>
              <w:rPr>
                <w:rFonts w:eastAsia="Times New Roman"/>
                <w:color w:val="000000"/>
                <w:szCs w:val="24"/>
              </w:rPr>
            </w:pPr>
            <w:r w:rsidRPr="00AA77F7">
              <w:rPr>
                <w:rFonts w:eastAsia="Times New Roman"/>
                <w:b/>
                <w:bCs/>
                <w:color w:val="000000"/>
                <w:szCs w:val="24"/>
              </w:rPr>
              <w:t>Người đại diện hợp pháp của tổ chức</w:t>
            </w:r>
            <w:r w:rsidRPr="00AA77F7">
              <w:rPr>
                <w:rFonts w:eastAsia="Times New Roman"/>
                <w:b/>
                <w:bCs/>
                <w:color w:val="000000"/>
                <w:szCs w:val="24"/>
              </w:rPr>
              <w:br/>
            </w:r>
            <w:r w:rsidRPr="00AA77F7">
              <w:rPr>
                <w:rFonts w:eastAsia="Times New Roman"/>
                <w:i/>
                <w:iCs/>
                <w:color w:val="000000"/>
                <w:szCs w:val="24"/>
              </w:rPr>
              <w:t>(Ký, ghi rõ họ tên, chức vụ và đóng dấu)</w:t>
            </w:r>
          </w:p>
        </w:tc>
      </w:tr>
    </w:tbl>
    <w:p w14:paraId="42875C33"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_________________________</w:t>
      </w:r>
    </w:p>
    <w:p w14:paraId="5DE8F7C7" w14:textId="77777777" w:rsidR="00AA77F7" w:rsidRPr="00AA77F7" w:rsidRDefault="00AA77F7" w:rsidP="00AA77F7">
      <w:pPr>
        <w:shd w:val="clear" w:color="auto" w:fill="FFFFFF"/>
        <w:spacing w:before="120" w:after="120" w:line="234" w:lineRule="atLeast"/>
        <w:rPr>
          <w:rFonts w:eastAsia="Times New Roman"/>
          <w:color w:val="000000"/>
          <w:szCs w:val="24"/>
        </w:rPr>
      </w:pPr>
      <w:r w:rsidRPr="00AA77F7">
        <w:rPr>
          <w:rFonts w:eastAsia="Times New Roman"/>
          <w:color w:val="000000"/>
          <w:szCs w:val="24"/>
        </w:rPr>
        <w:t>(*) Tên tổ chức tín dụng phi ngân hàng đề nghị thành lập</w:t>
      </w:r>
    </w:p>
    <w:p w14:paraId="4D767E22" w14:textId="77777777" w:rsidR="003507F3" w:rsidRPr="00AA77F7" w:rsidRDefault="003507F3" w:rsidP="00AA77F7">
      <w:pPr>
        <w:rPr>
          <w:szCs w:val="24"/>
        </w:rPr>
      </w:pPr>
    </w:p>
    <w:p w14:paraId="55D1CD52" w14:textId="77777777" w:rsidR="00AA77F7" w:rsidRPr="00AA77F7" w:rsidRDefault="00AA77F7" w:rsidP="00AA77F7">
      <w:pPr>
        <w:rPr>
          <w:szCs w:val="24"/>
        </w:rPr>
      </w:pPr>
    </w:p>
    <w:p w14:paraId="6CBE9D00" w14:textId="77777777" w:rsidR="00AA77F7" w:rsidRPr="00AA77F7" w:rsidRDefault="00AA77F7" w:rsidP="00AA77F7">
      <w:pPr>
        <w:rPr>
          <w:szCs w:val="24"/>
        </w:rPr>
      </w:pPr>
    </w:p>
    <w:p w14:paraId="6799FD83" w14:textId="77777777" w:rsidR="00AA77F7" w:rsidRPr="00AA77F7" w:rsidRDefault="00AA77F7" w:rsidP="00AA77F7">
      <w:pPr>
        <w:rPr>
          <w:szCs w:val="24"/>
        </w:rPr>
      </w:pPr>
      <w:r w:rsidRPr="00AA77F7">
        <w:rPr>
          <w:b/>
          <w:szCs w:val="24"/>
        </w:rPr>
        <w:t>Nguồn</w:t>
      </w:r>
      <w:r w:rsidRPr="00AA77F7">
        <w:rPr>
          <w:szCs w:val="24"/>
        </w:rPr>
        <w:t>: Thông tư 05/2023/TT-BTC</w:t>
      </w:r>
    </w:p>
    <w:sectPr w:rsidR="00AA77F7" w:rsidRPr="00AA77F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54E"/>
    <w:rsid w:val="000159E3"/>
    <w:rsid w:val="000210A7"/>
    <w:rsid w:val="00022CA1"/>
    <w:rsid w:val="000916B9"/>
    <w:rsid w:val="000A0BBA"/>
    <w:rsid w:val="000A25B5"/>
    <w:rsid w:val="000F69D1"/>
    <w:rsid w:val="001635AF"/>
    <w:rsid w:val="00173621"/>
    <w:rsid w:val="00187CE2"/>
    <w:rsid w:val="001B47F3"/>
    <w:rsid w:val="001C0853"/>
    <w:rsid w:val="001E2D4B"/>
    <w:rsid w:val="001F1D33"/>
    <w:rsid w:val="001F6621"/>
    <w:rsid w:val="001F7E8E"/>
    <w:rsid w:val="002232D3"/>
    <w:rsid w:val="00235179"/>
    <w:rsid w:val="00256A43"/>
    <w:rsid w:val="00265DF2"/>
    <w:rsid w:val="00270E99"/>
    <w:rsid w:val="002732BB"/>
    <w:rsid w:val="00295658"/>
    <w:rsid w:val="00296CFF"/>
    <w:rsid w:val="00296FC9"/>
    <w:rsid w:val="002C7206"/>
    <w:rsid w:val="002F298E"/>
    <w:rsid w:val="00332F76"/>
    <w:rsid w:val="00333537"/>
    <w:rsid w:val="003338F2"/>
    <w:rsid w:val="0034462E"/>
    <w:rsid w:val="003507F3"/>
    <w:rsid w:val="0035292E"/>
    <w:rsid w:val="003B2AB4"/>
    <w:rsid w:val="003C173F"/>
    <w:rsid w:val="003D3CB2"/>
    <w:rsid w:val="003F5C2C"/>
    <w:rsid w:val="00413118"/>
    <w:rsid w:val="00425326"/>
    <w:rsid w:val="00432309"/>
    <w:rsid w:val="00440373"/>
    <w:rsid w:val="00460529"/>
    <w:rsid w:val="004938DA"/>
    <w:rsid w:val="004A5A16"/>
    <w:rsid w:val="004C6332"/>
    <w:rsid w:val="004D26E4"/>
    <w:rsid w:val="004F511D"/>
    <w:rsid w:val="00500EA0"/>
    <w:rsid w:val="00503AC2"/>
    <w:rsid w:val="00524414"/>
    <w:rsid w:val="005318F8"/>
    <w:rsid w:val="00551D33"/>
    <w:rsid w:val="005868C9"/>
    <w:rsid w:val="005A4B1E"/>
    <w:rsid w:val="005B7563"/>
    <w:rsid w:val="005C1DFF"/>
    <w:rsid w:val="005D55DB"/>
    <w:rsid w:val="005F5E76"/>
    <w:rsid w:val="00603FAE"/>
    <w:rsid w:val="00607807"/>
    <w:rsid w:val="00611E86"/>
    <w:rsid w:val="00621C93"/>
    <w:rsid w:val="00623217"/>
    <w:rsid w:val="006278A2"/>
    <w:rsid w:val="00630981"/>
    <w:rsid w:val="00652601"/>
    <w:rsid w:val="006611FC"/>
    <w:rsid w:val="006A0D5E"/>
    <w:rsid w:val="006A5A6C"/>
    <w:rsid w:val="0070332E"/>
    <w:rsid w:val="007050E8"/>
    <w:rsid w:val="00721B96"/>
    <w:rsid w:val="00724C61"/>
    <w:rsid w:val="00737EBF"/>
    <w:rsid w:val="00747933"/>
    <w:rsid w:val="0075254E"/>
    <w:rsid w:val="007602F8"/>
    <w:rsid w:val="00764A66"/>
    <w:rsid w:val="00787B69"/>
    <w:rsid w:val="00796817"/>
    <w:rsid w:val="007B6FEA"/>
    <w:rsid w:val="007D0351"/>
    <w:rsid w:val="007D3F00"/>
    <w:rsid w:val="007D3FA5"/>
    <w:rsid w:val="00803B40"/>
    <w:rsid w:val="0081082D"/>
    <w:rsid w:val="00812FE0"/>
    <w:rsid w:val="00830B67"/>
    <w:rsid w:val="00834E47"/>
    <w:rsid w:val="008655CB"/>
    <w:rsid w:val="008B29E4"/>
    <w:rsid w:val="008C64E4"/>
    <w:rsid w:val="008D7BE0"/>
    <w:rsid w:val="009012F1"/>
    <w:rsid w:val="00901DB2"/>
    <w:rsid w:val="0090445A"/>
    <w:rsid w:val="00914DE9"/>
    <w:rsid w:val="009414DB"/>
    <w:rsid w:val="00973BEE"/>
    <w:rsid w:val="009779F4"/>
    <w:rsid w:val="00996F16"/>
    <w:rsid w:val="00997642"/>
    <w:rsid w:val="009D3FE1"/>
    <w:rsid w:val="009F1C66"/>
    <w:rsid w:val="009F6771"/>
    <w:rsid w:val="00A1489E"/>
    <w:rsid w:val="00A27A21"/>
    <w:rsid w:val="00A33B09"/>
    <w:rsid w:val="00A35AD4"/>
    <w:rsid w:val="00A42B4C"/>
    <w:rsid w:val="00A446FA"/>
    <w:rsid w:val="00A460CE"/>
    <w:rsid w:val="00A4739B"/>
    <w:rsid w:val="00A801C0"/>
    <w:rsid w:val="00A85BA5"/>
    <w:rsid w:val="00A9760C"/>
    <w:rsid w:val="00AA126E"/>
    <w:rsid w:val="00AA77F7"/>
    <w:rsid w:val="00AB30B3"/>
    <w:rsid w:val="00AD2A70"/>
    <w:rsid w:val="00AE4793"/>
    <w:rsid w:val="00B028B2"/>
    <w:rsid w:val="00B35A4E"/>
    <w:rsid w:val="00B76FE6"/>
    <w:rsid w:val="00B96B53"/>
    <w:rsid w:val="00BA0544"/>
    <w:rsid w:val="00BC454B"/>
    <w:rsid w:val="00BC63A1"/>
    <w:rsid w:val="00BD7DC1"/>
    <w:rsid w:val="00BE6427"/>
    <w:rsid w:val="00BF1546"/>
    <w:rsid w:val="00BF413C"/>
    <w:rsid w:val="00C8220C"/>
    <w:rsid w:val="00C82664"/>
    <w:rsid w:val="00CA04DD"/>
    <w:rsid w:val="00CD2A51"/>
    <w:rsid w:val="00CF0ACB"/>
    <w:rsid w:val="00CF1697"/>
    <w:rsid w:val="00CF66F5"/>
    <w:rsid w:val="00D21FCF"/>
    <w:rsid w:val="00D557B7"/>
    <w:rsid w:val="00D75D2C"/>
    <w:rsid w:val="00D84D38"/>
    <w:rsid w:val="00D9361A"/>
    <w:rsid w:val="00DF7933"/>
    <w:rsid w:val="00E33745"/>
    <w:rsid w:val="00E84C21"/>
    <w:rsid w:val="00EA0326"/>
    <w:rsid w:val="00EF1ED2"/>
    <w:rsid w:val="00F00837"/>
    <w:rsid w:val="00F018E4"/>
    <w:rsid w:val="00F05125"/>
    <w:rsid w:val="00F128AC"/>
    <w:rsid w:val="00F3326A"/>
    <w:rsid w:val="00F33782"/>
    <w:rsid w:val="00F42AEC"/>
    <w:rsid w:val="00F52E12"/>
    <w:rsid w:val="00F62A14"/>
    <w:rsid w:val="00F9089A"/>
    <w:rsid w:val="00FD19B0"/>
    <w:rsid w:val="00FD4E55"/>
    <w:rsid w:val="00FE484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2D0CA"/>
  <w15:chartTrackingRefBased/>
  <w15:docId w15:val="{FBD0AAD5-3B45-494F-9C0A-11A09FE7E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4E"/>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254E"/>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73BEE"/>
    <w:rPr>
      <w:color w:val="0000FF"/>
      <w:u w:val="singl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AA126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D84D38"/>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61721">
      <w:bodyDiv w:val="1"/>
      <w:marLeft w:val="0"/>
      <w:marRight w:val="0"/>
      <w:marTop w:val="0"/>
      <w:marBottom w:val="0"/>
      <w:divBdr>
        <w:top w:val="none" w:sz="0" w:space="0" w:color="auto"/>
        <w:left w:val="none" w:sz="0" w:space="0" w:color="auto"/>
        <w:bottom w:val="none" w:sz="0" w:space="0" w:color="auto"/>
        <w:right w:val="none" w:sz="0" w:space="0" w:color="auto"/>
      </w:divBdr>
    </w:div>
    <w:div w:id="241262175">
      <w:bodyDiv w:val="1"/>
      <w:marLeft w:val="0"/>
      <w:marRight w:val="0"/>
      <w:marTop w:val="0"/>
      <w:marBottom w:val="0"/>
      <w:divBdr>
        <w:top w:val="none" w:sz="0" w:space="0" w:color="auto"/>
        <w:left w:val="none" w:sz="0" w:space="0" w:color="auto"/>
        <w:bottom w:val="none" w:sz="0" w:space="0" w:color="auto"/>
        <w:right w:val="none" w:sz="0" w:space="0" w:color="auto"/>
      </w:divBdr>
    </w:div>
    <w:div w:id="248976370">
      <w:bodyDiv w:val="1"/>
      <w:marLeft w:val="0"/>
      <w:marRight w:val="0"/>
      <w:marTop w:val="0"/>
      <w:marBottom w:val="0"/>
      <w:divBdr>
        <w:top w:val="none" w:sz="0" w:space="0" w:color="auto"/>
        <w:left w:val="none" w:sz="0" w:space="0" w:color="auto"/>
        <w:bottom w:val="none" w:sz="0" w:space="0" w:color="auto"/>
        <w:right w:val="none" w:sz="0" w:space="0" w:color="auto"/>
      </w:divBdr>
    </w:div>
    <w:div w:id="464157148">
      <w:bodyDiv w:val="1"/>
      <w:marLeft w:val="0"/>
      <w:marRight w:val="0"/>
      <w:marTop w:val="0"/>
      <w:marBottom w:val="0"/>
      <w:divBdr>
        <w:top w:val="none" w:sz="0" w:space="0" w:color="auto"/>
        <w:left w:val="none" w:sz="0" w:space="0" w:color="auto"/>
        <w:bottom w:val="none" w:sz="0" w:space="0" w:color="auto"/>
        <w:right w:val="none" w:sz="0" w:space="0" w:color="auto"/>
      </w:divBdr>
    </w:div>
    <w:div w:id="527646514">
      <w:bodyDiv w:val="1"/>
      <w:marLeft w:val="0"/>
      <w:marRight w:val="0"/>
      <w:marTop w:val="0"/>
      <w:marBottom w:val="0"/>
      <w:divBdr>
        <w:top w:val="none" w:sz="0" w:space="0" w:color="auto"/>
        <w:left w:val="none" w:sz="0" w:space="0" w:color="auto"/>
        <w:bottom w:val="none" w:sz="0" w:space="0" w:color="auto"/>
        <w:right w:val="none" w:sz="0" w:space="0" w:color="auto"/>
      </w:divBdr>
    </w:div>
    <w:div w:id="531723008">
      <w:bodyDiv w:val="1"/>
      <w:marLeft w:val="0"/>
      <w:marRight w:val="0"/>
      <w:marTop w:val="0"/>
      <w:marBottom w:val="0"/>
      <w:divBdr>
        <w:top w:val="none" w:sz="0" w:space="0" w:color="auto"/>
        <w:left w:val="none" w:sz="0" w:space="0" w:color="auto"/>
        <w:bottom w:val="none" w:sz="0" w:space="0" w:color="auto"/>
        <w:right w:val="none" w:sz="0" w:space="0" w:color="auto"/>
      </w:divBdr>
    </w:div>
    <w:div w:id="532424824">
      <w:bodyDiv w:val="1"/>
      <w:marLeft w:val="0"/>
      <w:marRight w:val="0"/>
      <w:marTop w:val="0"/>
      <w:marBottom w:val="0"/>
      <w:divBdr>
        <w:top w:val="none" w:sz="0" w:space="0" w:color="auto"/>
        <w:left w:val="none" w:sz="0" w:space="0" w:color="auto"/>
        <w:bottom w:val="none" w:sz="0" w:space="0" w:color="auto"/>
        <w:right w:val="none" w:sz="0" w:space="0" w:color="auto"/>
      </w:divBdr>
    </w:div>
    <w:div w:id="564073008">
      <w:bodyDiv w:val="1"/>
      <w:marLeft w:val="0"/>
      <w:marRight w:val="0"/>
      <w:marTop w:val="0"/>
      <w:marBottom w:val="0"/>
      <w:divBdr>
        <w:top w:val="none" w:sz="0" w:space="0" w:color="auto"/>
        <w:left w:val="none" w:sz="0" w:space="0" w:color="auto"/>
        <w:bottom w:val="none" w:sz="0" w:space="0" w:color="auto"/>
        <w:right w:val="none" w:sz="0" w:space="0" w:color="auto"/>
      </w:divBdr>
    </w:div>
    <w:div w:id="706683678">
      <w:bodyDiv w:val="1"/>
      <w:marLeft w:val="0"/>
      <w:marRight w:val="0"/>
      <w:marTop w:val="0"/>
      <w:marBottom w:val="0"/>
      <w:divBdr>
        <w:top w:val="none" w:sz="0" w:space="0" w:color="auto"/>
        <w:left w:val="none" w:sz="0" w:space="0" w:color="auto"/>
        <w:bottom w:val="none" w:sz="0" w:space="0" w:color="auto"/>
        <w:right w:val="none" w:sz="0" w:space="0" w:color="auto"/>
      </w:divBdr>
    </w:div>
    <w:div w:id="710884779">
      <w:bodyDiv w:val="1"/>
      <w:marLeft w:val="0"/>
      <w:marRight w:val="0"/>
      <w:marTop w:val="0"/>
      <w:marBottom w:val="0"/>
      <w:divBdr>
        <w:top w:val="none" w:sz="0" w:space="0" w:color="auto"/>
        <w:left w:val="none" w:sz="0" w:space="0" w:color="auto"/>
        <w:bottom w:val="none" w:sz="0" w:space="0" w:color="auto"/>
        <w:right w:val="none" w:sz="0" w:space="0" w:color="auto"/>
      </w:divBdr>
    </w:div>
    <w:div w:id="792014745">
      <w:bodyDiv w:val="1"/>
      <w:marLeft w:val="0"/>
      <w:marRight w:val="0"/>
      <w:marTop w:val="0"/>
      <w:marBottom w:val="0"/>
      <w:divBdr>
        <w:top w:val="none" w:sz="0" w:space="0" w:color="auto"/>
        <w:left w:val="none" w:sz="0" w:space="0" w:color="auto"/>
        <w:bottom w:val="none" w:sz="0" w:space="0" w:color="auto"/>
        <w:right w:val="none" w:sz="0" w:space="0" w:color="auto"/>
      </w:divBdr>
    </w:div>
    <w:div w:id="949047583">
      <w:bodyDiv w:val="1"/>
      <w:marLeft w:val="0"/>
      <w:marRight w:val="0"/>
      <w:marTop w:val="0"/>
      <w:marBottom w:val="0"/>
      <w:divBdr>
        <w:top w:val="none" w:sz="0" w:space="0" w:color="auto"/>
        <w:left w:val="none" w:sz="0" w:space="0" w:color="auto"/>
        <w:bottom w:val="none" w:sz="0" w:space="0" w:color="auto"/>
        <w:right w:val="none" w:sz="0" w:space="0" w:color="auto"/>
      </w:divBdr>
    </w:div>
    <w:div w:id="1057166552">
      <w:bodyDiv w:val="1"/>
      <w:marLeft w:val="0"/>
      <w:marRight w:val="0"/>
      <w:marTop w:val="0"/>
      <w:marBottom w:val="0"/>
      <w:divBdr>
        <w:top w:val="none" w:sz="0" w:space="0" w:color="auto"/>
        <w:left w:val="none" w:sz="0" w:space="0" w:color="auto"/>
        <w:bottom w:val="none" w:sz="0" w:space="0" w:color="auto"/>
        <w:right w:val="none" w:sz="0" w:space="0" w:color="auto"/>
      </w:divBdr>
    </w:div>
    <w:div w:id="1281957213">
      <w:bodyDiv w:val="1"/>
      <w:marLeft w:val="0"/>
      <w:marRight w:val="0"/>
      <w:marTop w:val="0"/>
      <w:marBottom w:val="0"/>
      <w:divBdr>
        <w:top w:val="none" w:sz="0" w:space="0" w:color="auto"/>
        <w:left w:val="none" w:sz="0" w:space="0" w:color="auto"/>
        <w:bottom w:val="none" w:sz="0" w:space="0" w:color="auto"/>
        <w:right w:val="none" w:sz="0" w:space="0" w:color="auto"/>
      </w:divBdr>
    </w:div>
    <w:div w:id="1286887088">
      <w:bodyDiv w:val="1"/>
      <w:marLeft w:val="0"/>
      <w:marRight w:val="0"/>
      <w:marTop w:val="0"/>
      <w:marBottom w:val="0"/>
      <w:divBdr>
        <w:top w:val="none" w:sz="0" w:space="0" w:color="auto"/>
        <w:left w:val="none" w:sz="0" w:space="0" w:color="auto"/>
        <w:bottom w:val="none" w:sz="0" w:space="0" w:color="auto"/>
        <w:right w:val="none" w:sz="0" w:space="0" w:color="auto"/>
      </w:divBdr>
    </w:div>
    <w:div w:id="1406218102">
      <w:bodyDiv w:val="1"/>
      <w:marLeft w:val="0"/>
      <w:marRight w:val="0"/>
      <w:marTop w:val="0"/>
      <w:marBottom w:val="0"/>
      <w:divBdr>
        <w:top w:val="none" w:sz="0" w:space="0" w:color="auto"/>
        <w:left w:val="none" w:sz="0" w:space="0" w:color="auto"/>
        <w:bottom w:val="none" w:sz="0" w:space="0" w:color="auto"/>
        <w:right w:val="none" w:sz="0" w:space="0" w:color="auto"/>
      </w:divBdr>
    </w:div>
    <w:div w:id="1416513044">
      <w:bodyDiv w:val="1"/>
      <w:marLeft w:val="0"/>
      <w:marRight w:val="0"/>
      <w:marTop w:val="0"/>
      <w:marBottom w:val="0"/>
      <w:divBdr>
        <w:top w:val="none" w:sz="0" w:space="0" w:color="auto"/>
        <w:left w:val="none" w:sz="0" w:space="0" w:color="auto"/>
        <w:bottom w:val="none" w:sz="0" w:space="0" w:color="auto"/>
        <w:right w:val="none" w:sz="0" w:space="0" w:color="auto"/>
      </w:divBdr>
    </w:div>
    <w:div w:id="1572152941">
      <w:bodyDiv w:val="1"/>
      <w:marLeft w:val="0"/>
      <w:marRight w:val="0"/>
      <w:marTop w:val="0"/>
      <w:marBottom w:val="0"/>
      <w:divBdr>
        <w:top w:val="none" w:sz="0" w:space="0" w:color="auto"/>
        <w:left w:val="none" w:sz="0" w:space="0" w:color="auto"/>
        <w:bottom w:val="none" w:sz="0" w:space="0" w:color="auto"/>
        <w:right w:val="none" w:sz="0" w:space="0" w:color="auto"/>
      </w:divBdr>
    </w:div>
    <w:div w:id="1584602267">
      <w:bodyDiv w:val="1"/>
      <w:marLeft w:val="0"/>
      <w:marRight w:val="0"/>
      <w:marTop w:val="0"/>
      <w:marBottom w:val="0"/>
      <w:divBdr>
        <w:top w:val="none" w:sz="0" w:space="0" w:color="auto"/>
        <w:left w:val="none" w:sz="0" w:space="0" w:color="auto"/>
        <w:bottom w:val="none" w:sz="0" w:space="0" w:color="auto"/>
        <w:right w:val="none" w:sz="0" w:space="0" w:color="auto"/>
      </w:divBdr>
    </w:div>
    <w:div w:id="1637174371">
      <w:bodyDiv w:val="1"/>
      <w:marLeft w:val="0"/>
      <w:marRight w:val="0"/>
      <w:marTop w:val="0"/>
      <w:marBottom w:val="0"/>
      <w:divBdr>
        <w:top w:val="none" w:sz="0" w:space="0" w:color="auto"/>
        <w:left w:val="none" w:sz="0" w:space="0" w:color="auto"/>
        <w:bottom w:val="none" w:sz="0" w:space="0" w:color="auto"/>
        <w:right w:val="none" w:sz="0" w:space="0" w:color="auto"/>
      </w:divBdr>
    </w:div>
    <w:div w:id="1773012173">
      <w:bodyDiv w:val="1"/>
      <w:marLeft w:val="0"/>
      <w:marRight w:val="0"/>
      <w:marTop w:val="0"/>
      <w:marBottom w:val="0"/>
      <w:divBdr>
        <w:top w:val="none" w:sz="0" w:space="0" w:color="auto"/>
        <w:left w:val="none" w:sz="0" w:space="0" w:color="auto"/>
        <w:bottom w:val="none" w:sz="0" w:space="0" w:color="auto"/>
        <w:right w:val="none" w:sz="0" w:space="0" w:color="auto"/>
      </w:divBdr>
    </w:div>
    <w:div w:id="1862939245">
      <w:bodyDiv w:val="1"/>
      <w:marLeft w:val="0"/>
      <w:marRight w:val="0"/>
      <w:marTop w:val="0"/>
      <w:marBottom w:val="0"/>
      <w:divBdr>
        <w:top w:val="none" w:sz="0" w:space="0" w:color="auto"/>
        <w:left w:val="none" w:sz="0" w:space="0" w:color="auto"/>
        <w:bottom w:val="none" w:sz="0" w:space="0" w:color="auto"/>
        <w:right w:val="none" w:sz="0" w:space="0" w:color="auto"/>
      </w:divBdr>
    </w:div>
    <w:div w:id="1906867682">
      <w:bodyDiv w:val="1"/>
      <w:marLeft w:val="0"/>
      <w:marRight w:val="0"/>
      <w:marTop w:val="0"/>
      <w:marBottom w:val="0"/>
      <w:divBdr>
        <w:top w:val="none" w:sz="0" w:space="0" w:color="auto"/>
        <w:left w:val="none" w:sz="0" w:space="0" w:color="auto"/>
        <w:bottom w:val="none" w:sz="0" w:space="0" w:color="auto"/>
        <w:right w:val="none" w:sz="0" w:space="0" w:color="auto"/>
      </w:divBdr>
    </w:div>
    <w:div w:id="2002275588">
      <w:bodyDiv w:val="1"/>
      <w:marLeft w:val="0"/>
      <w:marRight w:val="0"/>
      <w:marTop w:val="0"/>
      <w:marBottom w:val="0"/>
      <w:divBdr>
        <w:top w:val="none" w:sz="0" w:space="0" w:color="auto"/>
        <w:left w:val="none" w:sz="0" w:space="0" w:color="auto"/>
        <w:bottom w:val="none" w:sz="0" w:space="0" w:color="auto"/>
        <w:right w:val="none" w:sz="0" w:space="0" w:color="auto"/>
      </w:divBdr>
    </w:div>
    <w:div w:id="203222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2343</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2026-05-20T22:04:00Z</dcterms:created>
  <dcterms:modified xsi:type="dcterms:W3CDTF">2026-05-20T22:04:00Z</dcterms:modified>
</cp:coreProperties>
</file>