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C2D7" w14:textId="77777777" w:rsidR="008E570F" w:rsidRPr="006363ED" w:rsidRDefault="008E570F" w:rsidP="008E570F">
      <w:pPr>
        <w:spacing w:before="120" w:after="280" w:afterAutospacing="1"/>
        <w:jc w:val="right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PHỤ LỤC SỐ 04a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E570F" w:rsidRPr="006363ED" w14:paraId="5D495903" w14:textId="77777777" w:rsidTr="008E570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79623" w14:textId="77777777" w:rsidR="008E570F" w:rsidRPr="006363ED" w:rsidRDefault="008E570F" w:rsidP="008E570F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TÊN DOANH NGHIỆP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782FF" w14:textId="77777777" w:rsidR="008E570F" w:rsidRPr="006363ED" w:rsidRDefault="008E570F" w:rsidP="008E570F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363ED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6363E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E570F" w:rsidRPr="006363ED" w14:paraId="052DC753" w14:textId="77777777" w:rsidTr="008E57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8A2E7" w14:textId="77777777" w:rsidR="008E570F" w:rsidRPr="006363ED" w:rsidRDefault="008E570F" w:rsidP="008E570F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Số: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5774" w14:textId="77777777" w:rsidR="008E570F" w:rsidRPr="006363ED" w:rsidRDefault="008E570F" w:rsidP="008E570F">
            <w:pPr>
              <w:spacing w:before="120"/>
              <w:jc w:val="right"/>
              <w:rPr>
                <w:sz w:val="26"/>
                <w:szCs w:val="26"/>
              </w:rPr>
            </w:pPr>
            <w:r w:rsidRPr="006363ED">
              <w:rPr>
                <w:i/>
                <w:iCs/>
                <w:sz w:val="26"/>
                <w:szCs w:val="26"/>
              </w:rPr>
              <w:t>… , ngày...... tháng...... năm......</w:t>
            </w:r>
          </w:p>
        </w:tc>
      </w:tr>
    </w:tbl>
    <w:p w14:paraId="484467E2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035233CE" w14:textId="77777777" w:rsidR="008E570F" w:rsidRPr="006363ED" w:rsidRDefault="008E570F" w:rsidP="008E570F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ĐƠN ĐỀ NGHỊ CẤP/ SỬA ĐỔI, BỔ SUNG GIẤY PHÉP</w:t>
      </w:r>
      <w:r w:rsidRPr="006363ED">
        <w:rPr>
          <w:b/>
          <w:bCs/>
          <w:sz w:val="26"/>
          <w:szCs w:val="26"/>
        </w:rPr>
        <w:br/>
        <w:t>TẠM NHẬP VÀNG NGUYÊN LIỆU ĐỂ TÁI XUẤT SẢN PHẨM</w:t>
      </w:r>
    </w:p>
    <w:p w14:paraId="039A0C21" w14:textId="77777777" w:rsidR="008E570F" w:rsidRPr="006363ED" w:rsidRDefault="008E570F" w:rsidP="008E570F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(áp dụng cho doanh nghiệp có hợp đồng gia công vàng trang sức, mỹ nghệ với nước ngoài)</w:t>
      </w:r>
    </w:p>
    <w:p w14:paraId="47CFFA7F" w14:textId="77777777" w:rsidR="008E570F" w:rsidRPr="006363ED" w:rsidRDefault="008E570F" w:rsidP="008E570F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Kính gửi: Ngân hàng Nhà nước chi nhánh Khu vực …</w:t>
      </w:r>
    </w:p>
    <w:p w14:paraId="10C9C6ED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1. </w:t>
      </w:r>
      <w:r w:rsidRPr="006363ED">
        <w:rPr>
          <w:sz w:val="26"/>
          <w:szCs w:val="26"/>
        </w:rPr>
        <w:t>Tên doanh nghiệp: …</w:t>
      </w:r>
    </w:p>
    <w:p w14:paraId="27E132C3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2. </w:t>
      </w:r>
      <w:r w:rsidRPr="006363ED">
        <w:rPr>
          <w:sz w:val="26"/>
          <w:szCs w:val="26"/>
        </w:rPr>
        <w:t>Trụ sở chính: …</w:t>
      </w:r>
    </w:p>
    <w:p w14:paraId="05653351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3. </w:t>
      </w:r>
      <w:r w:rsidRPr="006363ED">
        <w:rPr>
          <w:sz w:val="26"/>
          <w:szCs w:val="26"/>
        </w:rPr>
        <w:t>Điện thoại: …                                  Email: …</w:t>
      </w:r>
    </w:p>
    <w:p w14:paraId="166E610D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4.</w:t>
      </w:r>
      <w:r w:rsidRPr="006363ED">
        <w:rPr>
          <w:sz w:val="26"/>
          <w:szCs w:val="26"/>
        </w:rPr>
        <w:t xml:space="preserve"> Người đại diện theo pháp luật của doanh nghiệp: …</w:t>
      </w:r>
    </w:p>
    <w:p w14:paraId="238DF329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5. </w:t>
      </w:r>
      <w:r w:rsidRPr="006363ED">
        <w:rPr>
          <w:sz w:val="26"/>
          <w:szCs w:val="26"/>
        </w:rPr>
        <w:t>Giấy chứng nhận đăng ký doanh nghiệp số: …</w:t>
      </w:r>
    </w:p>
    <w:p w14:paraId="17B631A8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6. </w:t>
      </w:r>
      <w:r w:rsidRPr="006363ED">
        <w:rPr>
          <w:sz w:val="26"/>
          <w:szCs w:val="26"/>
        </w:rPr>
        <w:t>Giấy chứng nhận đủ điều kiện sản xuất vàng trang sức, mỹ nghệ: ...</w:t>
      </w:r>
    </w:p>
    <w:p w14:paraId="439BB1A1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7. Trường hợp đề nghị cấp Giấy phép:</w:t>
      </w:r>
      <w:r w:rsidRPr="006363ED">
        <w:rPr>
          <w:sz w:val="26"/>
          <w:szCs w:val="26"/>
        </w:rPr>
        <w:t xml:space="preserve"> Căn cứ quy định tại Nghị định 24/2012/NĐ-CP ngày 03/4/2012 của Chính phủ về quản lý hoạt động kinh doanh vàng được sửa đổi, bổ sung bởi Nghị định 232/2025/NĐ-CP ngày 26/8/2025 và hướng dẫn tại Thông tư số … ngày ... của Thống đốc Ngân hàng Nhà nước, </w:t>
      </w:r>
      <w:r w:rsidRPr="006363ED">
        <w:rPr>
          <w:i/>
          <w:iCs/>
          <w:sz w:val="26"/>
          <w:szCs w:val="26"/>
        </w:rPr>
        <w:t xml:space="preserve">(tên doanh nghiệp) </w:t>
      </w:r>
      <w:r w:rsidRPr="006363ED">
        <w:rPr>
          <w:sz w:val="26"/>
          <w:szCs w:val="26"/>
        </w:rPr>
        <w:t>đề nghị Ngân hàng Nhà nước chi nhánh Khu vực … xem xét cấp Giấy phép tạm nhập vàng nguyên liệu để gia công tái xuất sản phẩm với nội dung như sau:</w:t>
      </w:r>
    </w:p>
    <w:p w14:paraId="46FA3EC9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1. Khối lượng vàng xin nhập khẩu </w:t>
      </w:r>
      <w:r w:rsidRPr="006363ED">
        <w:rPr>
          <w:i/>
          <w:iCs/>
          <w:sz w:val="26"/>
          <w:szCs w:val="26"/>
        </w:rPr>
        <w:t>(tính theo Kg)</w:t>
      </w:r>
      <w:r w:rsidRPr="006363ED">
        <w:rPr>
          <w:sz w:val="26"/>
          <w:szCs w:val="26"/>
        </w:rPr>
        <w:t>: …</w:t>
      </w:r>
    </w:p>
    <w:p w14:paraId="094781EF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2. Loại vàng xin nhập khẩu </w:t>
      </w:r>
      <w:r w:rsidRPr="006363ED">
        <w:rPr>
          <w:i/>
          <w:iCs/>
          <w:sz w:val="26"/>
          <w:szCs w:val="26"/>
        </w:rPr>
        <w:t>(theo Kara)</w:t>
      </w:r>
      <w:r w:rsidRPr="006363ED">
        <w:rPr>
          <w:sz w:val="26"/>
          <w:szCs w:val="26"/>
        </w:rPr>
        <w:t>: …</w:t>
      </w:r>
    </w:p>
    <w:p w14:paraId="17506A4B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3. Cửa khẩu nhập khẩu: …</w:t>
      </w:r>
    </w:p>
    <w:p w14:paraId="030A8921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4. Thời gian dự định nhập khẩu: …</w:t>
      </w:r>
    </w:p>
    <w:p w14:paraId="463B6E36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lastRenderedPageBreak/>
        <w:t>8. Trường hợp đề nghị sửa đổi, bổ sung Giấy phép:</w:t>
      </w:r>
      <w:r w:rsidRPr="006363ED">
        <w:rPr>
          <w:sz w:val="26"/>
          <w:szCs w:val="26"/>
        </w:rPr>
        <w:t xml:space="preserve"> Căn cứ Giấy phép số … ngày … của NHNN chi nhánh Khu vực … và nhu cầu sửa đổi, bổ sung Giấy phép số …, , </w:t>
      </w:r>
      <w:r w:rsidRPr="006363ED">
        <w:rPr>
          <w:i/>
          <w:iCs/>
          <w:sz w:val="26"/>
          <w:szCs w:val="26"/>
        </w:rPr>
        <w:t xml:space="preserve">(tên doanh nghiệp) </w:t>
      </w:r>
      <w:r w:rsidRPr="006363ED">
        <w:rPr>
          <w:sz w:val="26"/>
          <w:szCs w:val="26"/>
        </w:rPr>
        <w:t>đề nghị Ngân hàng Nhà nước chi nhánh Khu vực … xem xét sửa đổi, bổ sung Giấy phép tạm nhập vàng nguyên liệu để gia công tái xuất sản phẩm với nội dung như sau:</w:t>
      </w:r>
    </w:p>
    <w:p w14:paraId="70FFE270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(nêu cụ thể nội dung đề nghị sửa đổi, bổ sung)</w:t>
      </w:r>
    </w:p>
    <w:p w14:paraId="239EC4D8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Chúng tôi xin cam đoan:</w:t>
      </w:r>
    </w:p>
    <w:p w14:paraId="1CF26A83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- Chịu trách nhiệm trước pháp luật về tính chính xác, trung thực của các tài liệu, hồ sơ gửi Ngân hàng Nhà nước Việt Nam chi nhánh Khu vực;</w:t>
      </w:r>
    </w:p>
    <w:p w14:paraId="1AECE77A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- Tuân thủ các quy định về quản lý hoạt động kinh doanh vàng, các quy định về quản lý ngoại hối và các quy định pháp luật có liên quan. </w:t>
      </w:r>
    </w:p>
    <w:p w14:paraId="0D78FC87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6215"/>
      </w:tblGrid>
      <w:tr w:rsidR="008E570F" w:rsidRPr="006363ED" w14:paraId="146FF877" w14:textId="77777777" w:rsidTr="008E570F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C8C46" w14:textId="77777777" w:rsidR="008E570F" w:rsidRPr="006363ED" w:rsidRDefault="008E570F" w:rsidP="008E570F">
            <w:pPr>
              <w:spacing w:before="120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E5357" w14:textId="77777777" w:rsidR="008E570F" w:rsidRPr="006363ED" w:rsidRDefault="008E570F" w:rsidP="008E570F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Người đại diện hợp pháp của doanh nghiệp</w:t>
            </w:r>
            <w:r w:rsidRPr="006363ED">
              <w:rPr>
                <w:sz w:val="26"/>
                <w:szCs w:val="26"/>
              </w:rPr>
              <w:br/>
            </w:r>
            <w:r w:rsidRPr="006363ED">
              <w:rPr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14:paraId="269BA820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3C8DA49F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b/>
          <w:bCs/>
          <w:i/>
          <w:iCs/>
          <w:sz w:val="26"/>
          <w:szCs w:val="26"/>
        </w:rPr>
        <w:t>Hồ sơ gửi kèm:</w:t>
      </w:r>
    </w:p>
    <w:p w14:paraId="20F14F2A" w14:textId="77777777" w:rsidR="008E570F" w:rsidRPr="006363ED" w:rsidRDefault="008E570F" w:rsidP="008E570F">
      <w:pPr>
        <w:spacing w:before="120" w:after="280" w:afterAutospacing="1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(Doanh nghiệp liệt kê các tài liệu gửi kèm)</w:t>
      </w:r>
    </w:p>
    <w:p w14:paraId="6476CB3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70F"/>
    <w:rsid w:val="004A4E12"/>
    <w:rsid w:val="004C0B60"/>
    <w:rsid w:val="004C0D7E"/>
    <w:rsid w:val="007505E3"/>
    <w:rsid w:val="008E570F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C16A3"/>
  <w15:chartTrackingRefBased/>
  <w15:docId w15:val="{8EB9F66D-384F-4794-9F20-4160F76E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0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