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5DE" w:rsidRPr="00EE65DE" w:rsidRDefault="00EE65DE" w:rsidP="00EE65D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PHỤ LỤC XI</w:t>
      </w:r>
    </w:p>
    <w:p w:rsidR="00EE65DE" w:rsidRPr="00EE65DE" w:rsidRDefault="00EE65DE" w:rsidP="00EE65D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sz w:val="24"/>
          <w:szCs w:val="24"/>
        </w:rPr>
        <w:t>MẪU KẾT QUẢ TỰ ĐO KIỂM CHỈ TIÊU CHẤT LƯỢNG DỊCH VỤ VIỄN THÔNG DỊCH VỤ TRUY NHẬP INTERNET BĂNG RỘNG CỐ ĐỊNH MẶT ĐẤT SỬ DỤNG CÔNG NGHỆ……….(*)</w:t>
      </w:r>
      <w:r w:rsidRPr="00EE65DE">
        <w:rPr>
          <w:rFonts w:ascii="Times New Roman" w:eastAsia="Times New Roman" w:hAnsi="Times New Roman"/>
          <w:sz w:val="24"/>
          <w:szCs w:val="24"/>
        </w:rPr>
        <w:br/>
      </w: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33/2020/TT-BTTTT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04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2020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trưởng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và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Truyền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:rsidR="00EE65DE" w:rsidRPr="00EE65DE" w:rsidRDefault="00EE65DE" w:rsidP="00EE65D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KẾT QUẢ TỰ ĐO KIỂM CHỈ TIÊU CHẤT LƯỢNG</w:t>
      </w:r>
      <w:r w:rsidRPr="00EE65DE">
        <w:rPr>
          <w:rFonts w:ascii="Times New Roman" w:eastAsia="Times New Roman" w:hAnsi="Times New Roman"/>
          <w:b/>
          <w:bCs/>
          <w:sz w:val="24"/>
          <w:szCs w:val="24"/>
        </w:rPr>
        <w:br/>
        <w:t>DỊCH VỤ TRUY NHẬP INTERNET BĂNG RỘNG CỐ ĐỊNH MẶT ĐẤT SỬ DỤNG CÔNG NGHỆ…….(*)</w:t>
      </w:r>
      <w:r w:rsidRPr="00EE65DE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Quý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: ...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năm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 ...</w:t>
      </w:r>
      <w:r w:rsidRPr="00EE65DE">
        <w:rPr>
          <w:rFonts w:ascii="Times New Roman" w:eastAsia="Times New Roman" w:hAnsi="Times New Roman"/>
          <w:b/>
          <w:bCs/>
          <w:sz w:val="24"/>
          <w:szCs w:val="24"/>
        </w:rPr>
        <w:br/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Tại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địa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bàn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tỉnh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thành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phố</w:t>
      </w:r>
      <w:proofErr w:type="spellEnd"/>
      <w:r w:rsidRPr="00EE65DE">
        <w:rPr>
          <w:rFonts w:ascii="Times New Roman" w:eastAsia="Times New Roman" w:hAnsi="Times New Roman"/>
          <w:b/>
          <w:bCs/>
          <w:sz w:val="24"/>
          <w:szCs w:val="24"/>
        </w:rPr>
        <w:t>:....</w:t>
      </w:r>
      <w:r w:rsidRPr="00EE65DE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bản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quả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kiểm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đo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kiểm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đánh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giá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kỳ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chất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lượng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dịch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viễn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r w:rsidRPr="00EE65DE">
        <w:rPr>
          <w:rFonts w:ascii="Times New Roman" w:eastAsia="Times New Roman" w:hAnsi="Times New Roman"/>
          <w:sz w:val="24"/>
          <w:szCs w:val="24"/>
        </w:rPr>
        <w:t>“</w:t>
      </w:r>
      <w:proofErr w:type="spellStart"/>
      <w:r w:rsidRPr="00EE65D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EE65D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EE65D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EE65D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sz w:val="24"/>
          <w:szCs w:val="24"/>
        </w:rPr>
        <w:t>viễn</w:t>
      </w:r>
      <w:proofErr w:type="spellEnd"/>
      <w:r w:rsidRPr="00EE65D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EE65DE">
        <w:rPr>
          <w:rFonts w:ascii="Times New Roman" w:eastAsia="Times New Roman" w:hAnsi="Times New Roman"/>
          <w:sz w:val="24"/>
          <w:szCs w:val="24"/>
        </w:rPr>
        <w:t>”</w:t>
      </w: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2343"/>
        <w:gridCol w:w="1687"/>
        <w:gridCol w:w="714"/>
        <w:gridCol w:w="1687"/>
        <w:gridCol w:w="618"/>
        <w:gridCol w:w="831"/>
        <w:gridCol w:w="618"/>
        <w:gridCol w:w="541"/>
      </w:tblGrid>
      <w:tr w:rsidR="00EE65DE" w:rsidRPr="00EE65DE" w:rsidTr="00EE65DE"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5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6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QCVN 34:2019/BTTTT</w:t>
            </w:r>
          </w:p>
        </w:tc>
        <w:tc>
          <w:tcPr>
            <w:tcW w:w="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bố</w:t>
            </w:r>
            <w:proofErr w:type="spellEnd"/>
          </w:p>
        </w:tc>
        <w:tc>
          <w:tcPr>
            <w:tcW w:w="8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tối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thiểu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đo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QCVN 34:2019/BTTTT</w:t>
            </w:r>
          </w:p>
        </w:tc>
        <w:tc>
          <w:tcPr>
            <w:tcW w:w="3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đo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3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3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trễ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≤ 50ms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1000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Tốc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tải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dữ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Tốc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tải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xuống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bình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P</w:t>
            </w:r>
            <w:r w:rsidRPr="00EE65DE"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>d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≥ 0,8V</w:t>
            </w:r>
            <w:r w:rsidRPr="00EE65DE"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1.000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+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Tốc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tải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trung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bình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Pu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≥ 0,8V</w:t>
            </w:r>
            <w:r w:rsidRPr="00EE65DE"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>u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1.000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Dịch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giúp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khách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cung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dịch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giúp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khách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bằng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nhân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24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giờ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4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1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250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cuộc</w:t>
            </w:r>
            <w:proofErr w:type="spellEnd"/>
          </w:p>
        </w:tc>
        <w:tc>
          <w:tcPr>
            <w:tcW w:w="36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EE65DE" w:rsidRPr="00EE65DE" w:rsidTr="00EE65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Tỷ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lệ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(%)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cuộc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gọi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tới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dịch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vụ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trợ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giúp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khách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chiếm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mạch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thành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gửi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kết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nối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đến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tín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hiệu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trả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lời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vòng</w:t>
            </w:r>
            <w:proofErr w:type="spellEnd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 xml:space="preserve"> 60 </w:t>
            </w:r>
            <w:proofErr w:type="spellStart"/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giây</w:t>
            </w:r>
            <w:proofErr w:type="spellEnd"/>
          </w:p>
        </w:tc>
        <w:tc>
          <w:tcPr>
            <w:tcW w:w="6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≥ 80%</w:t>
            </w:r>
          </w:p>
        </w:tc>
        <w:tc>
          <w:tcPr>
            <w:tcW w:w="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chú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: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- (*)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nghệ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sử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dụng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là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một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nghệ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: FTTH/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xPON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, Modem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cáp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truyền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nghĩa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và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phương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pháp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xác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tiêu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phải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tuân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thủ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chuẩn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kỹ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thuật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quốc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QCVN 34:2019/BTTTT -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chuẩn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kỹ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thuật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quốc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gia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về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chất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lượng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dịch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truy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nhập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Internet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băng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rộng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mặt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đất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cột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Mức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chất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lượng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thực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tế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đạt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được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”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phải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một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giá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trị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cụ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≥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≤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cột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Tự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đánh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giá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”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là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”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quả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đo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kiểm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thực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tế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đạt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được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từ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mức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trở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lên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quả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đo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kiểm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thực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tế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đạt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được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mức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bố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ghi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là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“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không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”.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-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tiêu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Dịch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trợ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giúp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khách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hàng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sử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dụng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phương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pháp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mô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phỏng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hoặc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gọi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nhân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để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xác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liệu</w:t>
      </w:r>
      <w:proofErr w:type="spellEnd"/>
      <w:r w:rsidRPr="00EE65DE">
        <w:rPr>
          <w:rFonts w:ascii="Times New Roman" w:eastAsia="Times New Roman" w:hAnsi="Times New Roman"/>
          <w:i/>
          <w:iCs/>
          <w:sz w:val="24"/>
          <w:szCs w:val="24"/>
        </w:rPr>
        <w:t>.</w:t>
      </w:r>
    </w:p>
    <w:p w:rsidR="00EE65DE" w:rsidRPr="00EE65DE" w:rsidRDefault="00EE65DE" w:rsidP="00EE65D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E65D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5955"/>
      </w:tblGrid>
      <w:tr w:rsidR="00EE65DE" w:rsidRPr="00EE65DE" w:rsidTr="00EE65DE">
        <w:tc>
          <w:tcPr>
            <w:tcW w:w="18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E65DE" w:rsidRPr="00EE65DE" w:rsidRDefault="00EE65DE" w:rsidP="00EE65D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E65D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E65DE" w:rsidRPr="00EE65DE" w:rsidRDefault="00EE65DE" w:rsidP="00EE65D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EE65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EE65D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5DE"/>
    <w:rsid w:val="004F7A39"/>
    <w:rsid w:val="00597FA8"/>
    <w:rsid w:val="007F6B79"/>
    <w:rsid w:val="00944D37"/>
    <w:rsid w:val="00CA10B8"/>
    <w:rsid w:val="00EE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0ECDBD-8220-4BDB-8DE3-63067365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