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4593"/>
      </w:tblGrid>
      <w:tr w:rsidR="00C46ABE" w14:paraId="6D526876" w14:textId="77777777" w:rsidTr="00C46ABE">
        <w:trPr>
          <w:trHeight w:val="120"/>
        </w:trPr>
        <w:tc>
          <w:tcPr>
            <w:tcW w:w="26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6E785" w14:textId="77777777" w:rsidR="00C46ABE" w:rsidRDefault="00C46ABE" w:rsidP="00C46ABE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3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CCE48" w14:textId="77777777" w:rsidR="00C46ABE" w:rsidRDefault="00C46ABE" w:rsidP="00C46ABE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03A</w:t>
            </w:r>
          </w:p>
        </w:tc>
      </w:tr>
    </w:tbl>
    <w:p w14:paraId="0D7E5B93" w14:textId="77777777" w:rsidR="00C46ABE" w:rsidRDefault="00C46ABE" w:rsidP="00C46ABE">
      <w:pPr>
        <w:spacing w:before="120" w:after="280" w:afterAutospacing="1"/>
      </w:pPr>
      <w:r>
        <w:t> </w:t>
      </w:r>
    </w:p>
    <w:p w14:paraId="438BCEAC" w14:textId="77777777" w:rsidR="00C46ABE" w:rsidRDefault="00C46ABE" w:rsidP="00C46ABE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TỔNG HỢP TÌNH HÌNH QUẢN LÝ, SỬ DỤNG VÀ KHAI THÁC TÀI SẢN KẾT CẤU HẠ TẦNG CẤP NƯỚC SẠCH</w:t>
      </w:r>
    </w:p>
    <w:p w14:paraId="65848622" w14:textId="77777777" w:rsidR="00C46ABE" w:rsidRDefault="00C46ABE" w:rsidP="00C46ABE">
      <w:pPr>
        <w:spacing w:before="120" w:after="280" w:afterAutospacing="1"/>
        <w:jc w:val="center"/>
      </w:pPr>
      <w:r>
        <w:rPr>
          <w:shd w:val="solid" w:color="FFFFFF" w:fill="auto"/>
        </w:rPr>
        <w:t>Kỳ báo cáo 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651"/>
        <w:gridCol w:w="458"/>
        <w:gridCol w:w="326"/>
        <w:gridCol w:w="460"/>
        <w:gridCol w:w="458"/>
        <w:gridCol w:w="482"/>
        <w:gridCol w:w="458"/>
        <w:gridCol w:w="482"/>
        <w:gridCol w:w="700"/>
        <w:gridCol w:w="548"/>
        <w:gridCol w:w="458"/>
        <w:gridCol w:w="589"/>
        <w:gridCol w:w="420"/>
        <w:gridCol w:w="580"/>
        <w:gridCol w:w="752"/>
        <w:gridCol w:w="771"/>
        <w:gridCol w:w="396"/>
      </w:tblGrid>
      <w:tr w:rsidR="00C46ABE" w14:paraId="59E76F81" w14:textId="77777777" w:rsidTr="00C46ABE">
        <w:trPr>
          <w:trHeight w:val="15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A48A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STT</w:t>
            </w:r>
          </w:p>
        </w:tc>
        <w:tc>
          <w:tcPr>
            <w:tcW w:w="34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01F9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Đối tượng được giao quản lý, sử dụng/ Danh mục tài sản</w:t>
            </w:r>
          </w:p>
        </w:tc>
        <w:tc>
          <w:tcPr>
            <w:tcW w:w="24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7E01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Năm đưa vào sử dụng</w:t>
            </w:r>
          </w:p>
        </w:tc>
        <w:tc>
          <w:tcPr>
            <w:tcW w:w="4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D050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Diện tích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(m2)</w:t>
            </w:r>
          </w:p>
        </w:tc>
        <w:tc>
          <w:tcPr>
            <w:tcW w:w="50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59941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Công suất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(m3/ngày đêm)</w:t>
            </w:r>
          </w:p>
        </w:tc>
        <w:tc>
          <w:tcPr>
            <w:tcW w:w="50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526C2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hộ sử dụng nước</w:t>
            </w:r>
          </w:p>
        </w:tc>
        <w:tc>
          <w:tcPr>
            <w:tcW w:w="66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CB9A4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trị tài sản (đồng)</w:t>
            </w:r>
          </w:p>
        </w:tc>
        <w:tc>
          <w:tcPr>
            <w:tcW w:w="55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AA84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Tình trạng tài sản</w:t>
            </w:r>
          </w:p>
        </w:tc>
        <w:tc>
          <w:tcPr>
            <w:tcW w:w="134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EA74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Phương thức khai thác</w:t>
            </w:r>
          </w:p>
        </w:tc>
        <w:tc>
          <w:tcPr>
            <w:tcW w:w="2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555C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Ghi chú</w:t>
            </w:r>
          </w:p>
        </w:tc>
      </w:tr>
      <w:tr w:rsidR="00C46ABE" w14:paraId="00FA5BBC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AD93D6" w14:textId="77777777" w:rsidR="00C46ABE" w:rsidRDefault="00C46ABE" w:rsidP="00C46AB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0D48C5" w14:textId="77777777" w:rsidR="00C46ABE" w:rsidRDefault="00C46ABE" w:rsidP="00C46AB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AD60BF" w14:textId="77777777" w:rsidR="00C46ABE" w:rsidRDefault="00C46ABE" w:rsidP="00C46ABE">
            <w:pPr>
              <w:spacing w:before="120"/>
              <w:jc w:val="center"/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5352F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Đất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635F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Sàn sử dụng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781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Thiết kế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781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Thực tế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A3E7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Thiết kế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AC1E8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Thực tế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DAC23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Nguyên giá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17FCD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GTCL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0A114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Hoạt động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072A7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Không hoạt động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B4A34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Tự khai thác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AAF6B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Cho thuê quyền khai thác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5F61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Chuyển nhượng có thời hạn quyền khai thác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FFF54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Bán đấu giá/Giao có hoàn trả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B3135B" w14:textId="77777777" w:rsidR="00C46ABE" w:rsidRDefault="00C46ABE" w:rsidP="00C46ABE">
            <w:pPr>
              <w:spacing w:before="120"/>
              <w:jc w:val="center"/>
            </w:pPr>
          </w:p>
        </w:tc>
      </w:tr>
      <w:tr w:rsidR="00C46ABE" w14:paraId="21B9C46B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EE5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B46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2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0C47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F06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4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5A5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5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F00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6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44BB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7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233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8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FBF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9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3598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E29E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033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12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4AB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13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4FD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14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391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EC13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6DB4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17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7288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18</w:t>
            </w:r>
          </w:p>
        </w:tc>
      </w:tr>
      <w:tr w:rsidR="00C46ABE" w14:paraId="147A828A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F16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963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3C23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D82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1DA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3BD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F26E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3710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444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3C9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B8B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E78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063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81B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13A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E76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CFAB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FD0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25D48F12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E9F0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8BB6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9ED5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8F0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6AFE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040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1D1C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FF0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CF2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6DD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DD1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072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98C2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1BEE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599D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3CA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A13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BC6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277B9904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677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872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39E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38FC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0F54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D9E9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213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CEF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869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C4D8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209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B087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FB5F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563B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E47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F1DD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8A9E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BEDB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2E6B607D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FAE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799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6A08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8D6E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9F5F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396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0F5B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0707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8258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90A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346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8101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DBAD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83D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C4A2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E12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9D3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47D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660FBE03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786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A47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3B8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AE7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7FD5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E53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F524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3A1A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DE1F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3314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540A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85A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583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110F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DB0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6371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4DB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55A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660B1944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762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495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8C85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09A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D0C4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DC34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89A4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BE2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2E41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2A5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B82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A9AD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4034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73D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FB4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125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3FEC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053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2C2636E5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5383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9AA1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ED24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CD4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4B39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F05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3FC5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BC2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8F9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1631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3A37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360A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FBEA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1304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6156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8CD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5F0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1CB6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44F52480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4B34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F6F1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57D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8DF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AD3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269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5D1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A94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3F14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731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C63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1BA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BB6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EB5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5189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096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A98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767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55D20744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617D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D8F0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536B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1F52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5F89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673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B535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3C0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1738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A9DD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4FF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2F23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3421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9646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F5C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F11A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558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8FB5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C46ABE" w14:paraId="28E2D945" w14:textId="77777777" w:rsidTr="00C46A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A6E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9A92B" w14:textId="77777777" w:rsidR="00C46ABE" w:rsidRDefault="00C46ABE" w:rsidP="00C46ABE">
            <w:pPr>
              <w:spacing w:before="120"/>
            </w:pPr>
            <w:r>
              <w:rPr>
                <w:b/>
                <w:bCs/>
                <w:sz w:val="16"/>
                <w:shd w:val="solid" w:color="FFFFFF" w:fill="auto"/>
              </w:rPr>
              <w:t>Tổng cộng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8CCC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52E1A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65390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BD64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70E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3EDD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8D68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CC8F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775A3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8E55B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8032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B11E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C932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63567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BA289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72DBF" w14:textId="77777777" w:rsidR="00C46ABE" w:rsidRDefault="00C46ABE" w:rsidP="00C46ABE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</w:tbl>
    <w:p w14:paraId="21B60096" w14:textId="77777777" w:rsidR="00C46ABE" w:rsidRDefault="00C46ABE" w:rsidP="00C46ABE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C46ABE" w14:paraId="16893E6E" w14:textId="77777777" w:rsidTr="00C46ABE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5022" w14:textId="77777777" w:rsidR="00C46ABE" w:rsidRDefault="00C46ABE" w:rsidP="00C46ABE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0AAC19CC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65ABD" w14:textId="77777777" w:rsidR="00C46ABE" w:rsidRDefault="00C46ABE" w:rsidP="00C46ABE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7CB3BDE7" w14:textId="77777777" w:rsidR="00C46ABE" w:rsidRDefault="00C46ABE" w:rsidP="00C46AB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2A2CD103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ABE"/>
    <w:rsid w:val="000203BE"/>
    <w:rsid w:val="00C46ABE"/>
    <w:rsid w:val="00CB2956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A16EC"/>
  <w15:chartTrackingRefBased/>
  <w15:docId w15:val="{9D7FC074-C02C-490C-AC85-E58C5A57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B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