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3119"/>
        <w:gridCol w:w="3119"/>
      </w:tblGrid>
      <w:tr w:rsidR="001E65AA" w:rsidRPr="001D4979" w14:paraId="0FDEB5A2" w14:textId="77777777" w:rsidTr="001E65AA">
        <w:tc>
          <w:tcPr>
            <w:tcW w:w="1668" w:type="pct"/>
            <w:tcBorders>
              <w:top w:val="nil"/>
              <w:left w:val="nil"/>
              <w:bottom w:val="nil"/>
              <w:right w:val="nil"/>
              <w:tl2br w:val="nil"/>
              <w:tr2bl w:val="nil"/>
            </w:tcBorders>
            <w:tcMar>
              <w:top w:w="0" w:type="dxa"/>
              <w:left w:w="0" w:type="dxa"/>
              <w:bottom w:w="0" w:type="dxa"/>
              <w:right w:w="0" w:type="dxa"/>
            </w:tcMar>
            <w:vAlign w:val="center"/>
          </w:tcPr>
          <w:p w14:paraId="67AE99DA"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lang w:val="vi-VN"/>
              </w:rPr>
              <w:t xml:space="preserve">Biểu BCCP-04 </w:t>
            </w:r>
          </w:p>
          <w:p w14:paraId="30512BB8" w14:textId="77777777" w:rsidR="001E65AA" w:rsidRPr="001D4979" w:rsidRDefault="001E65AA" w:rsidP="001E65AA">
            <w:pPr>
              <w:spacing w:before="120"/>
              <w:rPr>
                <w:rFonts w:ascii="Times New Roman" w:hAnsi="Times New Roman"/>
              </w:rPr>
            </w:pPr>
            <w:r w:rsidRPr="001D4979">
              <w:rPr>
                <w:rFonts w:ascii="Times New Roman" w:hAnsi="Times New Roman"/>
                <w:sz w:val="20"/>
                <w:lang w:val="vi-VN"/>
              </w:rPr>
              <w:t>Ban h</w:t>
            </w:r>
            <w:r w:rsidRPr="001D4979">
              <w:rPr>
                <w:rFonts w:ascii="Times New Roman" w:hAnsi="Times New Roman"/>
                <w:sz w:val="20"/>
              </w:rPr>
              <w:t>à</w:t>
            </w:r>
            <w:r w:rsidRPr="001D4979">
              <w:rPr>
                <w:rFonts w:ascii="Times New Roman" w:hAnsi="Times New Roman"/>
                <w:sz w:val="20"/>
                <w:lang w:val="vi-VN"/>
              </w:rPr>
              <w:t>nh kèm theo TT s</w:t>
            </w:r>
            <w:r w:rsidRPr="001D4979">
              <w:rPr>
                <w:rFonts w:ascii="Times New Roman" w:hAnsi="Times New Roman"/>
                <w:sz w:val="20"/>
              </w:rPr>
              <w:t>ố …..</w:t>
            </w:r>
            <w:r w:rsidRPr="001D4979">
              <w:rPr>
                <w:rFonts w:ascii="Times New Roman" w:hAnsi="Times New Roman"/>
                <w:sz w:val="20"/>
                <w:lang w:val="vi-VN"/>
              </w:rPr>
              <w:t>/2022/TT-BTTTT</w:t>
            </w:r>
          </w:p>
        </w:tc>
        <w:tc>
          <w:tcPr>
            <w:tcW w:w="1666" w:type="pct"/>
            <w:tcBorders>
              <w:top w:val="nil"/>
              <w:left w:val="nil"/>
              <w:bottom w:val="nil"/>
              <w:right w:val="nil"/>
              <w:tl2br w:val="nil"/>
              <w:tr2bl w:val="nil"/>
            </w:tcBorders>
            <w:tcMar>
              <w:top w:w="0" w:type="dxa"/>
              <w:left w:w="0" w:type="dxa"/>
              <w:bottom w:w="0" w:type="dxa"/>
              <w:right w:w="0" w:type="dxa"/>
            </w:tcMar>
            <w:vAlign w:val="center"/>
          </w:tcPr>
          <w:p w14:paraId="3506FE6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SẢN LƯỢNG DỊCH VỤ BƯU CHÍNH CÔNG ÍCH</w:t>
            </w:r>
          </w:p>
        </w:tc>
        <w:tc>
          <w:tcPr>
            <w:tcW w:w="1666" w:type="pct"/>
            <w:tcBorders>
              <w:top w:val="nil"/>
              <w:left w:val="nil"/>
              <w:bottom w:val="nil"/>
              <w:right w:val="nil"/>
              <w:tl2br w:val="nil"/>
              <w:tr2bl w:val="nil"/>
            </w:tcBorders>
            <w:tcMar>
              <w:top w:w="0" w:type="dxa"/>
              <w:left w:w="0" w:type="dxa"/>
              <w:bottom w:w="0" w:type="dxa"/>
              <w:right w:w="0" w:type="dxa"/>
            </w:tcMar>
            <w:vAlign w:val="center"/>
          </w:tcPr>
          <w:p w14:paraId="685B412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Đ</w:t>
            </w:r>
            <w:r w:rsidRPr="001D4979">
              <w:rPr>
                <w:rFonts w:ascii="Times New Roman" w:hAnsi="Times New Roman"/>
                <w:sz w:val="20"/>
              </w:rPr>
              <w:t>ơn</w:t>
            </w:r>
            <w:r w:rsidRPr="001D4979">
              <w:rPr>
                <w:rFonts w:ascii="Times New Roman" w:hAnsi="Times New Roman"/>
                <w:sz w:val="20"/>
                <w:lang w:val="vi-VN"/>
              </w:rPr>
              <w:t xml:space="preserve"> vị </w:t>
            </w:r>
            <w:r w:rsidRPr="001D4979">
              <w:rPr>
                <w:rFonts w:ascii="Times New Roman" w:hAnsi="Times New Roman"/>
                <w:sz w:val="20"/>
              </w:rPr>
              <w:t>b</w:t>
            </w:r>
            <w:r w:rsidRPr="001D4979">
              <w:rPr>
                <w:rFonts w:ascii="Times New Roman" w:hAnsi="Times New Roman"/>
                <w:sz w:val="20"/>
                <w:lang w:val="vi-VN"/>
              </w:rPr>
              <w:t>áo c</w:t>
            </w:r>
            <w:r w:rsidRPr="001D4979">
              <w:rPr>
                <w:rFonts w:ascii="Times New Roman" w:hAnsi="Times New Roman"/>
                <w:sz w:val="20"/>
              </w:rPr>
              <w:t>á</w:t>
            </w:r>
            <w:r w:rsidRPr="001D4979">
              <w:rPr>
                <w:rFonts w:ascii="Times New Roman" w:hAnsi="Times New Roman"/>
                <w:sz w:val="20"/>
                <w:lang w:val="vi-VN"/>
              </w:rPr>
              <w:t xml:space="preserve">o: </w:t>
            </w:r>
            <w:r w:rsidRPr="001D4979">
              <w:rPr>
                <w:rFonts w:ascii="Times New Roman" w:hAnsi="Times New Roman"/>
                <w:sz w:val="20"/>
              </w:rPr>
              <w:t>VNPost, Cục BĐTW</w:t>
            </w:r>
          </w:p>
        </w:tc>
      </w:tr>
      <w:tr w:rsidR="001E65AA" w:rsidRPr="001D4979" w14:paraId="7F9940BC" w14:textId="77777777" w:rsidTr="001E65AA">
        <w:tblPrEx>
          <w:tblBorders>
            <w:top w:val="none" w:sz="0" w:space="0" w:color="auto"/>
            <w:bottom w:val="none" w:sz="0" w:space="0" w:color="auto"/>
            <w:insideH w:val="none" w:sz="0" w:space="0" w:color="auto"/>
            <w:insideV w:val="none" w:sz="0" w:space="0" w:color="auto"/>
          </w:tblBorders>
        </w:tblPrEx>
        <w:tc>
          <w:tcPr>
            <w:tcW w:w="1668" w:type="pct"/>
            <w:tcBorders>
              <w:top w:val="nil"/>
              <w:left w:val="nil"/>
              <w:bottom w:val="nil"/>
              <w:right w:val="nil"/>
              <w:tl2br w:val="nil"/>
              <w:tr2bl w:val="nil"/>
            </w:tcBorders>
            <w:tcMar>
              <w:top w:w="0" w:type="dxa"/>
              <w:left w:w="0" w:type="dxa"/>
              <w:bottom w:w="0" w:type="dxa"/>
              <w:right w:w="0" w:type="dxa"/>
            </w:tcMar>
            <w:vAlign w:val="center"/>
          </w:tcPr>
          <w:p w14:paraId="6DEABA20" w14:textId="77777777" w:rsidR="001E65AA" w:rsidRPr="001D4979" w:rsidRDefault="001E65AA" w:rsidP="001E65AA">
            <w:pPr>
              <w:spacing w:before="120"/>
              <w:rPr>
                <w:rFonts w:ascii="Times New Roman" w:hAnsi="Times New Roman"/>
              </w:rPr>
            </w:pPr>
          </w:p>
        </w:tc>
        <w:tc>
          <w:tcPr>
            <w:tcW w:w="1666" w:type="pct"/>
            <w:tcBorders>
              <w:top w:val="nil"/>
              <w:left w:val="nil"/>
              <w:bottom w:val="nil"/>
              <w:right w:val="nil"/>
              <w:tl2br w:val="nil"/>
              <w:tr2bl w:val="nil"/>
            </w:tcBorders>
            <w:tcMar>
              <w:top w:w="0" w:type="dxa"/>
              <w:left w:w="0" w:type="dxa"/>
              <w:bottom w:w="0" w:type="dxa"/>
              <w:right w:w="0" w:type="dxa"/>
            </w:tcMar>
            <w:vAlign w:val="center"/>
          </w:tcPr>
          <w:p w14:paraId="60F3594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lang w:val="vi-VN"/>
              </w:rPr>
              <w:t> </w:t>
            </w:r>
          </w:p>
        </w:tc>
        <w:tc>
          <w:tcPr>
            <w:tcW w:w="1666" w:type="pct"/>
            <w:tcBorders>
              <w:top w:val="nil"/>
              <w:left w:val="nil"/>
              <w:bottom w:val="nil"/>
              <w:right w:val="nil"/>
              <w:tl2br w:val="nil"/>
              <w:tr2bl w:val="nil"/>
            </w:tcBorders>
            <w:tcMar>
              <w:top w:w="0" w:type="dxa"/>
              <w:left w:w="0" w:type="dxa"/>
              <w:bottom w:w="0" w:type="dxa"/>
              <w:right w:w="0" w:type="dxa"/>
            </w:tcMar>
            <w:vAlign w:val="center"/>
          </w:tcPr>
          <w:p w14:paraId="72B407B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r>
      <w:tr w:rsidR="001E65AA" w:rsidRPr="001D4979" w14:paraId="69D696BC" w14:textId="77777777" w:rsidTr="001E65AA">
        <w:tblPrEx>
          <w:tblBorders>
            <w:top w:val="none" w:sz="0" w:space="0" w:color="auto"/>
            <w:bottom w:val="none" w:sz="0" w:space="0" w:color="auto"/>
            <w:insideH w:val="none" w:sz="0" w:space="0" w:color="auto"/>
            <w:insideV w:val="none" w:sz="0" w:space="0" w:color="auto"/>
          </w:tblBorders>
        </w:tblPrEx>
        <w:tc>
          <w:tcPr>
            <w:tcW w:w="1668" w:type="pct"/>
            <w:tcBorders>
              <w:top w:val="nil"/>
              <w:left w:val="nil"/>
              <w:bottom w:val="nil"/>
              <w:right w:val="nil"/>
              <w:tl2br w:val="nil"/>
              <w:tr2bl w:val="nil"/>
            </w:tcBorders>
            <w:tcMar>
              <w:top w:w="0" w:type="dxa"/>
              <w:left w:w="0" w:type="dxa"/>
              <w:bottom w:w="0" w:type="dxa"/>
              <w:right w:w="0" w:type="dxa"/>
            </w:tcMar>
            <w:vAlign w:val="center"/>
          </w:tcPr>
          <w:p w14:paraId="3555684E" w14:textId="77777777" w:rsidR="001E65AA" w:rsidRPr="001D4979" w:rsidRDefault="001E65AA" w:rsidP="001E65AA">
            <w:pPr>
              <w:spacing w:before="120"/>
              <w:rPr>
                <w:rFonts w:ascii="Times New Roman" w:hAnsi="Times New Roman"/>
              </w:rPr>
            </w:pPr>
            <w:r w:rsidRPr="001D4979">
              <w:rPr>
                <w:rFonts w:ascii="Times New Roman" w:hAnsi="Times New Roman"/>
                <w:sz w:val="20"/>
                <w:lang w:val="vi-VN"/>
              </w:rPr>
              <w:t>Ngày nh</w:t>
            </w:r>
            <w:r w:rsidRPr="001D4979">
              <w:rPr>
                <w:rFonts w:ascii="Times New Roman" w:hAnsi="Times New Roman"/>
                <w:sz w:val="20"/>
              </w:rPr>
              <w:t>ậ</w:t>
            </w:r>
            <w:r w:rsidRPr="001D4979">
              <w:rPr>
                <w:rFonts w:ascii="Times New Roman" w:hAnsi="Times New Roman"/>
                <w:sz w:val="20"/>
                <w:lang w:val="vi-VN"/>
              </w:rPr>
              <w:t>n báo c</w:t>
            </w:r>
            <w:r w:rsidRPr="001D4979">
              <w:rPr>
                <w:rFonts w:ascii="Times New Roman" w:hAnsi="Times New Roman"/>
                <w:sz w:val="20"/>
              </w:rPr>
              <w:t>á</w:t>
            </w:r>
            <w:r w:rsidRPr="001D4979">
              <w:rPr>
                <w:rFonts w:ascii="Times New Roman" w:hAnsi="Times New Roman"/>
                <w:sz w:val="20"/>
                <w:lang w:val="vi-VN"/>
              </w:rPr>
              <w:t>o:</w:t>
            </w:r>
            <w:r w:rsidRPr="001D4979">
              <w:rPr>
                <w:rFonts w:ascii="Times New Roman" w:hAnsi="Times New Roman"/>
                <w:sz w:val="20"/>
              </w:rPr>
              <w:t xml:space="preserve"> Kỳ quý: Trước ngày 10 tháng tiếp theo quý. Kỳ năm: Trước 15/3 năm tiếp theo</w:t>
            </w:r>
          </w:p>
        </w:tc>
        <w:tc>
          <w:tcPr>
            <w:tcW w:w="1666" w:type="pct"/>
            <w:tcBorders>
              <w:top w:val="nil"/>
              <w:left w:val="nil"/>
              <w:bottom w:val="nil"/>
              <w:right w:val="nil"/>
              <w:tl2br w:val="nil"/>
              <w:tr2bl w:val="nil"/>
            </w:tcBorders>
            <w:tcMar>
              <w:top w:w="0" w:type="dxa"/>
              <w:left w:w="0" w:type="dxa"/>
              <w:bottom w:w="0" w:type="dxa"/>
              <w:right w:w="0" w:type="dxa"/>
            </w:tcMar>
            <w:vAlign w:val="center"/>
          </w:tcPr>
          <w:p w14:paraId="288F437E" w14:textId="77777777" w:rsidR="001E65AA" w:rsidRPr="001D4979" w:rsidRDefault="001E65AA" w:rsidP="001E65AA">
            <w:pPr>
              <w:spacing w:before="120" w:after="280" w:afterAutospacing="1"/>
              <w:jc w:val="center"/>
              <w:rPr>
                <w:rFonts w:ascii="Times New Roman" w:hAnsi="Times New Roman"/>
              </w:rPr>
            </w:pPr>
            <w:r w:rsidRPr="001D4979">
              <w:rPr>
                <w:rFonts w:ascii="Times New Roman" w:hAnsi="Times New Roman"/>
                <w:b/>
                <w:bCs/>
                <w:sz w:val="20"/>
              </w:rPr>
              <w:t>Quý …/20…</w:t>
            </w:r>
          </w:p>
          <w:p w14:paraId="1B1CF35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lang w:val="vi-VN"/>
              </w:rPr>
              <w:t>Năm 20…</w:t>
            </w:r>
          </w:p>
        </w:tc>
        <w:tc>
          <w:tcPr>
            <w:tcW w:w="1666" w:type="pct"/>
            <w:tcBorders>
              <w:top w:val="nil"/>
              <w:left w:val="nil"/>
              <w:bottom w:val="nil"/>
              <w:right w:val="nil"/>
              <w:tl2br w:val="nil"/>
              <w:tr2bl w:val="nil"/>
            </w:tcBorders>
            <w:tcMar>
              <w:top w:w="0" w:type="dxa"/>
              <w:left w:w="0" w:type="dxa"/>
              <w:bottom w:w="0" w:type="dxa"/>
              <w:right w:w="0" w:type="dxa"/>
            </w:tcMar>
            <w:vAlign w:val="center"/>
          </w:tcPr>
          <w:p w14:paraId="40B138A3"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xml:space="preserve">Đơn vị nhận báo cáo: </w:t>
            </w:r>
            <w:r w:rsidRPr="001D4979">
              <w:rPr>
                <w:rFonts w:ascii="Times New Roman" w:hAnsi="Times New Roman"/>
                <w:sz w:val="20"/>
              </w:rPr>
              <w:t>Vụ BC</w:t>
            </w:r>
          </w:p>
        </w:tc>
      </w:tr>
    </w:tbl>
    <w:p w14:paraId="68619C1C"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 </w:t>
      </w:r>
    </w:p>
    <w:p w14:paraId="03AEDB02"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I. THỦ TỤC HÀNH CHÍNH CÔNG BỐ TIẾP NHẬN, CHUYỂN TRẢ GIẢI QUYẾT QUA DỊCH VỤ BƯU CHÍNH CÔNG ÍCH (BCCI) (báo cáo năm)</w:t>
      </w:r>
    </w:p>
    <w:p w14:paraId="6614805D" w14:textId="77777777" w:rsidR="001E65AA" w:rsidRPr="001D4979" w:rsidRDefault="001E65AA" w:rsidP="001E65AA">
      <w:pPr>
        <w:spacing w:before="120" w:after="280" w:afterAutospacing="1"/>
        <w:jc w:val="right"/>
        <w:rPr>
          <w:rFonts w:ascii="Times New Roman" w:hAnsi="Times New Roman"/>
        </w:rPr>
      </w:pPr>
      <w:r w:rsidRPr="001D4979">
        <w:rPr>
          <w:rFonts w:ascii="Times New Roman" w:hAnsi="Times New Roman"/>
          <w:i/>
          <w:iCs/>
          <w:sz w:val="20"/>
        </w:rPr>
        <w:t>Đơn vị tính: TTHC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3"/>
        <w:gridCol w:w="1234"/>
        <w:gridCol w:w="531"/>
        <w:gridCol w:w="1039"/>
        <w:gridCol w:w="1833"/>
        <w:gridCol w:w="1234"/>
        <w:gridCol w:w="1313"/>
        <w:gridCol w:w="1893"/>
      </w:tblGrid>
      <w:tr w:rsidR="001E65AA" w:rsidRPr="001D4979" w14:paraId="71B139E6" w14:textId="77777777" w:rsidTr="001E65AA">
        <w:tc>
          <w:tcPr>
            <w:tcW w:w="16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8D692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TT</w:t>
            </w:r>
          </w:p>
        </w:tc>
        <w:tc>
          <w:tcPr>
            <w:tcW w:w="65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087A5A"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Bộ, cơ quan ngang bộ, cơ quan thuộc Chính phủ (có TTHC)</w:t>
            </w:r>
          </w:p>
        </w:tc>
        <w:tc>
          <w:tcPr>
            <w:tcW w:w="28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F4A9F7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Mã số</w:t>
            </w:r>
          </w:p>
        </w:tc>
        <w:tc>
          <w:tcPr>
            <w:tcW w:w="153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D4911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Số lượng TTHC công bố tiếp nhận qua dịch vụ BCCI</w:t>
            </w:r>
          </w:p>
        </w:tc>
        <w:tc>
          <w:tcPr>
            <w:tcW w:w="135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1CEF8A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Số lượng TTHC công bố chuyển trả kết quả giải quyết qua dịch vụ BCCI</w:t>
            </w:r>
          </w:p>
        </w:tc>
        <w:tc>
          <w:tcPr>
            <w:tcW w:w="10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26A5B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Ghi chú</w:t>
            </w:r>
          </w:p>
        </w:tc>
      </w:tr>
      <w:tr w:rsidR="001E65AA" w:rsidRPr="001D4979" w14:paraId="70D99B02" w14:textId="77777777" w:rsidTr="001E65A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7070F3C"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E0532E"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CE3D225" w14:textId="77777777" w:rsidR="001E65AA" w:rsidRPr="001D4979" w:rsidRDefault="001E65AA" w:rsidP="001E65AA">
            <w:pPr>
              <w:spacing w:before="120"/>
              <w:jc w:val="center"/>
              <w:rPr>
                <w:rFonts w:ascii="Times New Roman" w:hAnsi="Times New Roman"/>
              </w:rPr>
            </w:pP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1A563"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Số lượng TTHC công bố</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2BFE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Trong đó, số lượng TTHC có hồ sơ</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8BAD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Số lượng TTHC công bố</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248D3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Trong đó, số lượng TTHC có hồ sơ</w:t>
            </w:r>
          </w:p>
        </w:tc>
        <w:tc>
          <w:tcPr>
            <w:tcW w:w="0" w:type="auto"/>
            <w:tcBorders>
              <w:top w:val="single" w:sz="8" w:space="0" w:color="auto"/>
              <w:left w:val="nil"/>
              <w:bottom w:val="single" w:sz="8" w:space="0" w:color="auto"/>
              <w:right w:val="single" w:sz="8" w:space="0" w:color="auto"/>
              <w:tl2br w:val="nil"/>
              <w:tr2bl w:val="nil"/>
            </w:tcBorders>
            <w:vAlign w:val="center"/>
          </w:tcPr>
          <w:p w14:paraId="7C4B53C5" w14:textId="77777777" w:rsidR="001E65AA" w:rsidRPr="001D4979" w:rsidRDefault="001E65AA" w:rsidP="001E65AA">
            <w:pPr>
              <w:spacing w:before="120"/>
              <w:jc w:val="center"/>
              <w:rPr>
                <w:rFonts w:ascii="Times New Roman" w:hAnsi="Times New Roman"/>
              </w:rPr>
            </w:pPr>
          </w:p>
        </w:tc>
      </w:tr>
      <w:tr w:rsidR="001E65AA" w:rsidRPr="001D4979" w14:paraId="2D869488"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1C9209"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A</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B5C47"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B</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AFF70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C</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A54660"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1</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89A180"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lang w:val="vi-VN"/>
              </w:rPr>
              <w:t>2</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05700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lang w:val="vi-VN"/>
              </w:rPr>
              <w:t>3</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A8D10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4</w:t>
            </w:r>
          </w:p>
        </w:tc>
        <w:tc>
          <w:tcPr>
            <w:tcW w:w="10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7006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5</w:t>
            </w:r>
          </w:p>
        </w:tc>
      </w:tr>
      <w:tr w:rsidR="001E65AA" w:rsidRPr="001D4979" w14:paraId="4374A503"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FCF2A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5FB4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lang w:val="vi-VN"/>
              </w:rPr>
              <w:t>T</w:t>
            </w:r>
            <w:r w:rsidRPr="001D4979">
              <w:rPr>
                <w:rFonts w:ascii="Times New Roman" w:hAnsi="Times New Roman"/>
                <w:b/>
                <w:bCs/>
                <w:sz w:val="20"/>
              </w:rPr>
              <w:t>Ổ</w:t>
            </w:r>
            <w:r w:rsidRPr="001D4979">
              <w:rPr>
                <w:rFonts w:ascii="Times New Roman" w:hAnsi="Times New Roman"/>
                <w:b/>
                <w:bCs/>
                <w:sz w:val="20"/>
                <w:lang w:val="vi-VN"/>
              </w:rPr>
              <w:t>N</w:t>
            </w:r>
            <w:r w:rsidRPr="001D4979">
              <w:rPr>
                <w:rFonts w:ascii="Times New Roman" w:hAnsi="Times New Roman"/>
                <w:b/>
                <w:bCs/>
                <w:sz w:val="20"/>
              </w:rPr>
              <w:t>G</w:t>
            </w:r>
            <w:r w:rsidRPr="001D4979">
              <w:rPr>
                <w:rFonts w:ascii="Times New Roman" w:hAnsi="Times New Roman"/>
                <w:b/>
                <w:bCs/>
                <w:sz w:val="20"/>
                <w:lang w:val="vi-VN"/>
              </w:rPr>
              <w:t xml:space="preserve"> CỘNG</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B5FAB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FCDC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65B42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C9E0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80B73"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10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AC137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r>
      <w:tr w:rsidR="001E65AA" w:rsidRPr="001D4979" w14:paraId="01B68133"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EB2EA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4839" w:type="pct"/>
            <w:gridSpan w:val="7"/>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93F85" w14:textId="77777777" w:rsidR="001E65AA" w:rsidRPr="001D4979" w:rsidRDefault="001E65AA" w:rsidP="001E65AA">
            <w:pPr>
              <w:spacing w:before="120"/>
              <w:rPr>
                <w:rFonts w:ascii="Times New Roman" w:hAnsi="Times New Roman"/>
              </w:rPr>
            </w:pPr>
            <w:r w:rsidRPr="001D4979">
              <w:rPr>
                <w:rFonts w:ascii="Times New Roman" w:hAnsi="Times New Roman"/>
                <w:i/>
                <w:iCs/>
                <w:sz w:val="20"/>
              </w:rPr>
              <w:t>Chia ra theo lĩnh vực có TTHC (thuộc quản lý của các bộ, cơ quan ngang bộ, cơ quan thuộc Chính phủ)</w:t>
            </w:r>
          </w:p>
        </w:tc>
      </w:tr>
      <w:tr w:rsidR="001E65AA" w:rsidRPr="001D4979" w14:paraId="43BACC65"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18737A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rPr>
              <w:t>1</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DD483" w14:textId="77777777" w:rsidR="001E65AA" w:rsidRPr="001D4979" w:rsidRDefault="001E65AA" w:rsidP="001E65AA">
            <w:pPr>
              <w:spacing w:before="120"/>
              <w:rPr>
                <w:rFonts w:ascii="Times New Roman" w:hAnsi="Times New Roman"/>
              </w:rPr>
            </w:pPr>
            <w:r w:rsidRPr="001D4979">
              <w:rPr>
                <w:rFonts w:ascii="Times New Roman" w:hAnsi="Times New Roman"/>
                <w:sz w:val="20"/>
              </w:rPr>
              <w:t>Công an</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7E78D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rPr>
              <w:t>009</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EE7C03"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1869D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216E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5910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10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9B61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r>
      <w:tr w:rsidR="001E65AA" w:rsidRPr="001D4979" w14:paraId="5B1A9D93"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040223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rPr>
              <w:t>2</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CD165" w14:textId="77777777" w:rsidR="001E65AA" w:rsidRPr="001D4979" w:rsidRDefault="001E65AA" w:rsidP="001E65AA">
            <w:pPr>
              <w:spacing w:before="120"/>
              <w:rPr>
                <w:rFonts w:ascii="Times New Roman" w:hAnsi="Times New Roman"/>
              </w:rPr>
            </w:pPr>
            <w:r w:rsidRPr="001D4979">
              <w:rPr>
                <w:rFonts w:ascii="Times New Roman" w:hAnsi="Times New Roman"/>
                <w:sz w:val="20"/>
              </w:rPr>
              <w:t>Quốc phòng</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A0BF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010</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9B1C9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A4965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9288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4AC7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10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940D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r>
      <w:tr w:rsidR="001E65AA" w:rsidRPr="001D4979" w14:paraId="15F2BDD3" w14:textId="77777777" w:rsidTr="001E65AA">
        <w:tblPrEx>
          <w:tblBorders>
            <w:top w:val="none" w:sz="0" w:space="0" w:color="auto"/>
            <w:bottom w:val="none" w:sz="0" w:space="0" w:color="auto"/>
            <w:insideH w:val="none" w:sz="0" w:space="0" w:color="auto"/>
            <w:insideV w:val="none" w:sz="0" w:space="0" w:color="auto"/>
          </w:tblBorders>
        </w:tblPrEx>
        <w:tc>
          <w:tcPr>
            <w:tcW w:w="16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1C063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rPr>
              <w:t>…</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64DF4" w14:textId="77777777" w:rsidR="001E65AA" w:rsidRPr="001D4979" w:rsidRDefault="001E65AA" w:rsidP="001E65AA">
            <w:pPr>
              <w:spacing w:before="120"/>
              <w:rPr>
                <w:rFonts w:ascii="Times New Roman" w:hAnsi="Times New Roman"/>
              </w:rPr>
            </w:pPr>
            <w:r w:rsidRPr="001D4979">
              <w:rPr>
                <w:rFonts w:ascii="Times New Roman" w:hAnsi="Times New Roman"/>
                <w:sz w:val="20"/>
              </w:rPr>
              <w:t>…</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986C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rPr>
              <w:t>…</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041A9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9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7D09B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6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E9A84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7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9E25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c>
          <w:tcPr>
            <w:tcW w:w="10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9C298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20"/>
                <w:lang w:val="vi-VN"/>
              </w:rPr>
              <w:t> </w:t>
            </w:r>
          </w:p>
        </w:tc>
      </w:tr>
    </w:tbl>
    <w:p w14:paraId="1C68F297"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II. SẢN LƯỢNG DỊCH VỤ CÔNG ÍCH THEO TỈNH/THÀNH PHỐ TRỰC THUỘC TRUNG ƯƠNG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6"/>
        <w:gridCol w:w="436"/>
        <w:gridCol w:w="207"/>
        <w:gridCol w:w="436"/>
        <w:gridCol w:w="524"/>
        <w:gridCol w:w="523"/>
        <w:gridCol w:w="540"/>
        <w:gridCol w:w="353"/>
        <w:gridCol w:w="287"/>
        <w:gridCol w:w="311"/>
        <w:gridCol w:w="610"/>
        <w:gridCol w:w="383"/>
        <w:gridCol w:w="580"/>
        <w:gridCol w:w="383"/>
        <w:gridCol w:w="390"/>
        <w:gridCol w:w="403"/>
        <w:gridCol w:w="403"/>
        <w:gridCol w:w="439"/>
        <w:gridCol w:w="441"/>
        <w:gridCol w:w="439"/>
        <w:gridCol w:w="441"/>
        <w:gridCol w:w="390"/>
        <w:gridCol w:w="265"/>
      </w:tblGrid>
      <w:tr w:rsidR="001E65AA" w:rsidRPr="001D4979" w14:paraId="0D979842" w14:textId="77777777" w:rsidTr="001E65AA">
        <w:tc>
          <w:tcPr>
            <w:tcW w:w="10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12F416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TT</w:t>
            </w:r>
          </w:p>
        </w:tc>
        <w:tc>
          <w:tcPr>
            <w:tcW w:w="23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ECEF40"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Địa bàn</w:t>
            </w:r>
          </w:p>
        </w:tc>
        <w:tc>
          <w:tcPr>
            <w:tcW w:w="11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8A3342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Mã số</w:t>
            </w:r>
          </w:p>
        </w:tc>
        <w:tc>
          <w:tcPr>
            <w:tcW w:w="23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13BF14"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 xml:space="preserve">Số lượng hồ sơ TTHC tiếp nhận (1000 </w:t>
            </w:r>
            <w:r w:rsidRPr="001D4979">
              <w:rPr>
                <w:rFonts w:ascii="Times New Roman" w:hAnsi="Times New Roman"/>
                <w:b/>
                <w:bCs/>
                <w:sz w:val="12"/>
              </w:rPr>
              <w:lastRenderedPageBreak/>
              <w:t>hồ sơ)</w:t>
            </w:r>
          </w:p>
        </w:tc>
        <w:tc>
          <w:tcPr>
            <w:tcW w:w="27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8961F7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lastRenderedPageBreak/>
              <w:t xml:space="preserve">Số lượng hồ sơ chuyển trả kết quả giải quyết TTHC (1000 hồ </w:t>
            </w:r>
            <w:r w:rsidRPr="001D4979">
              <w:rPr>
                <w:rFonts w:ascii="Times New Roman" w:hAnsi="Times New Roman"/>
                <w:b/>
                <w:bCs/>
                <w:sz w:val="12"/>
              </w:rPr>
              <w:lastRenderedPageBreak/>
              <w:t>sơ)</w:t>
            </w:r>
          </w:p>
        </w:tc>
        <w:tc>
          <w:tcPr>
            <w:tcW w:w="27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429AE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lastRenderedPageBreak/>
              <w:t xml:space="preserve">Doanh thu từ dịch vụ tiếp nhận hồ sơ, chuyển trả kết quả giải </w:t>
            </w:r>
            <w:r w:rsidRPr="001D4979">
              <w:rPr>
                <w:rFonts w:ascii="Times New Roman" w:hAnsi="Times New Roman"/>
                <w:b/>
                <w:bCs/>
                <w:sz w:val="12"/>
              </w:rPr>
              <w:lastRenderedPageBreak/>
              <w:t>quyết TTHC (Tỷ đồng)</w:t>
            </w:r>
          </w:p>
        </w:tc>
        <w:tc>
          <w:tcPr>
            <w:tcW w:w="795"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3CAAD7"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lastRenderedPageBreak/>
              <w:t>Số lượng bưu gửi KT1 (1000 bưu gửi)</w:t>
            </w:r>
          </w:p>
        </w:tc>
        <w:tc>
          <w:tcPr>
            <w:tcW w:w="1042"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272D2A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Số lượng báo/tạp chí in phát hành qua dịch vụ BCCI (1000 từ/cuốn)</w:t>
            </w:r>
          </w:p>
        </w:tc>
        <w:tc>
          <w:tcPr>
            <w:tcW w:w="638"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08DEC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Sản lượng thư cơ bản (1000 thư)</w:t>
            </w:r>
          </w:p>
        </w:tc>
        <w:tc>
          <w:tcPr>
            <w:tcW w:w="46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5797BE"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Số lượng TTHC thực hiện tại địa phương, công bố tiếp nhận qua dịch vụ BCCI</w:t>
            </w:r>
          </w:p>
        </w:tc>
        <w:tc>
          <w:tcPr>
            <w:tcW w:w="46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651BE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Số lượng TTHC thực hiện tại địa phương công bố chuyển trả kết quả giải quyết qua dịch vụ BCCI</w:t>
            </w:r>
          </w:p>
        </w:tc>
        <w:tc>
          <w:tcPr>
            <w:tcW w:w="20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EB67F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Tỷ lệ hộ dân cư được gắn địa chỉ số</w:t>
            </w:r>
          </w:p>
        </w:tc>
        <w:tc>
          <w:tcPr>
            <w:tcW w:w="1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0172A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Ghi chú</w:t>
            </w:r>
          </w:p>
        </w:tc>
      </w:tr>
      <w:tr w:rsidR="001E65AA" w:rsidRPr="001D4979" w14:paraId="013C7418" w14:textId="77777777" w:rsidTr="001E65A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BB8C291"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A0CFD0E"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F54EDC1"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83205FE"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21CA4F0" w14:textId="77777777" w:rsidR="001E65AA" w:rsidRPr="001D4979" w:rsidRDefault="001E65AA" w:rsidP="001E65AA">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FF03F7D" w14:textId="77777777" w:rsidR="001E65AA" w:rsidRPr="001D4979" w:rsidRDefault="001E65AA" w:rsidP="001E65AA">
            <w:pPr>
              <w:spacing w:before="120"/>
              <w:jc w:val="center"/>
              <w:rPr>
                <w:rFonts w:ascii="Times New Roman" w:hAnsi="Times New Roman"/>
              </w:rPr>
            </w:pP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C0700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KT</w:t>
            </w:r>
            <w:r w:rsidRPr="001D4979">
              <w:rPr>
                <w:rFonts w:ascii="Times New Roman" w:hAnsi="Times New Roman"/>
                <w:b/>
                <w:bCs/>
                <w:sz w:val="12"/>
              </w:rPr>
              <w:t>1 thường</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5CF2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KT</w:t>
            </w:r>
            <w:r w:rsidRPr="001D4979">
              <w:rPr>
                <w:rFonts w:ascii="Times New Roman" w:hAnsi="Times New Roman"/>
                <w:b/>
                <w:bCs/>
                <w:sz w:val="12"/>
              </w:rPr>
              <w:t xml:space="preserve">1 </w:t>
            </w:r>
            <w:r w:rsidRPr="001D4979">
              <w:rPr>
                <w:rFonts w:ascii="Times New Roman" w:hAnsi="Times New Roman"/>
                <w:b/>
                <w:bCs/>
                <w:sz w:val="12"/>
                <w:lang w:val="vi-VN"/>
              </w:rPr>
              <w:t>kh</w:t>
            </w:r>
            <w:r w:rsidRPr="001D4979">
              <w:rPr>
                <w:rFonts w:ascii="Times New Roman" w:hAnsi="Times New Roman"/>
                <w:b/>
                <w:bCs/>
                <w:sz w:val="12"/>
              </w:rPr>
              <w:t>ẩ</w:t>
            </w:r>
            <w:r w:rsidRPr="001D4979">
              <w:rPr>
                <w:rFonts w:ascii="Times New Roman" w:hAnsi="Times New Roman"/>
                <w:b/>
                <w:bCs/>
                <w:sz w:val="12"/>
                <w:lang w:val="vi-VN"/>
              </w:rPr>
              <w:t>n</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8B72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KT</w:t>
            </w:r>
            <w:r w:rsidRPr="001D4979">
              <w:rPr>
                <w:rFonts w:ascii="Times New Roman" w:hAnsi="Times New Roman"/>
                <w:b/>
                <w:bCs/>
                <w:sz w:val="12"/>
              </w:rPr>
              <w:t>1 mật</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71E8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KT1 khẩn mật</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BB05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Nhân dân</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9888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Quân đội nhân dân</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8358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Đảng bộ địa phương</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197D3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Tạp chí Cộng sản</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E486C9"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Đi trong nước</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139985"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Đi nước ngoài</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F56E9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Đến từ nước ngoài</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15B1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Số lượng TTHC công bố</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F99C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Trong đó, số lượng TTHC có hồ sơ</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C4CA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Số lượng TTHC công bố</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47955"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Trong đó, số lượng TTHC có hồ sơ</w:t>
            </w:r>
          </w:p>
        </w:tc>
        <w:tc>
          <w:tcPr>
            <w:tcW w:w="0" w:type="auto"/>
            <w:tcBorders>
              <w:top w:val="single" w:sz="8" w:space="0" w:color="auto"/>
              <w:left w:val="nil"/>
              <w:bottom w:val="single" w:sz="8" w:space="0" w:color="auto"/>
              <w:right w:val="single" w:sz="8" w:space="0" w:color="auto"/>
              <w:tl2br w:val="nil"/>
              <w:tr2bl w:val="nil"/>
            </w:tcBorders>
            <w:vAlign w:val="center"/>
          </w:tcPr>
          <w:p w14:paraId="7B2F783C" w14:textId="77777777" w:rsidR="001E65AA" w:rsidRPr="001D4979" w:rsidRDefault="001E65AA" w:rsidP="001E65AA">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14:paraId="67249386" w14:textId="77777777" w:rsidR="001E65AA" w:rsidRPr="001D4979" w:rsidRDefault="001E65AA" w:rsidP="001E65AA">
            <w:pPr>
              <w:spacing w:before="120"/>
              <w:jc w:val="center"/>
              <w:rPr>
                <w:rFonts w:ascii="Times New Roman" w:hAnsi="Times New Roman"/>
              </w:rPr>
            </w:pPr>
          </w:p>
        </w:tc>
      </w:tr>
      <w:tr w:rsidR="001E65AA" w:rsidRPr="001D4979" w14:paraId="7F42C6B1"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3E6C3A"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A</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CAA6B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B</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9AD6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C</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2F1DFA"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1</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DF8AE"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2</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5A0487"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3</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6C764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4</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337D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5</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824B6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6</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4C5CE"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7</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539A4"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8</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311F3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9</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69A1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10</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D2C8A9"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11</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8E6D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12</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CB214"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13</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F8794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14</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51E56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15</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B3C65"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16</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8D89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17</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8FF6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18</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AEC4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19</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671A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rPr>
              <w:t>20</w:t>
            </w:r>
          </w:p>
        </w:tc>
      </w:tr>
      <w:tr w:rsidR="001E65AA" w:rsidRPr="001D4979" w14:paraId="2E8013B7"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CD68E4"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DBE95"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TỔNG CỘNG</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C5261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53BAB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DECD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E309EE"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0E0E8"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C0D80E"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D7EA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5FD5E9"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E02F1"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3B357"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3D7A3"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54698C"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61F7D4"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6D3CEF"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C76A27"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401F06"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3269D"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1D0B35"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43D69B"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CD6F2"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EC533"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12"/>
                <w:lang w:val="vi-VN"/>
              </w:rPr>
              <w:t> </w:t>
            </w:r>
          </w:p>
        </w:tc>
      </w:tr>
      <w:tr w:rsidR="001E65AA" w:rsidRPr="001D4979" w14:paraId="1CC50C6E"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11353"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F0157" w14:textId="77777777" w:rsidR="001E65AA" w:rsidRPr="001D4979" w:rsidRDefault="001E65AA" w:rsidP="001E65AA">
            <w:pPr>
              <w:spacing w:before="120"/>
              <w:jc w:val="center"/>
              <w:rPr>
                <w:rFonts w:ascii="Times New Roman" w:hAnsi="Times New Roman"/>
              </w:rPr>
            </w:pPr>
            <w:r w:rsidRPr="001D4979">
              <w:rPr>
                <w:rFonts w:ascii="Times New Roman" w:hAnsi="Times New Roman"/>
                <w:i/>
                <w:iCs/>
                <w:sz w:val="12"/>
              </w:rPr>
              <w:t>Chia ra</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3243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408ED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4D7E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B6DD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40CDE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8151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E356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46C3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8951A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F3AC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4FCC5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5E5DA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C814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393D8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9C30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BAACD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86A0A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D348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65ECE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F029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2063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r>
      <w:tr w:rsidR="001E65AA" w:rsidRPr="001D4979" w14:paraId="3C0BAB13"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7A950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rPr>
              <w:t>1</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408CE" w14:textId="77777777" w:rsidR="001E65AA" w:rsidRPr="001D4979" w:rsidRDefault="001E65AA" w:rsidP="001E65AA">
            <w:pPr>
              <w:spacing w:before="120"/>
              <w:rPr>
                <w:rFonts w:ascii="Times New Roman" w:hAnsi="Times New Roman"/>
              </w:rPr>
            </w:pPr>
            <w:r w:rsidRPr="001D4979">
              <w:rPr>
                <w:rFonts w:ascii="Times New Roman" w:hAnsi="Times New Roman"/>
                <w:sz w:val="12"/>
              </w:rPr>
              <w:t>Hà Nội</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C2A9D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01</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F98EB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5E45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76BFC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899E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24ED9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BB75F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A8B8A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C1B70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97CD9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6838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E0A6F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1174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80E8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279B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3E9C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D172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EA13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4B979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03692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E6BDC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r>
      <w:tr w:rsidR="001E65AA" w:rsidRPr="001D4979" w14:paraId="571C1997"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AED6D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2</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4AEE7" w14:textId="77777777" w:rsidR="001E65AA" w:rsidRPr="001D4979" w:rsidRDefault="001E65AA" w:rsidP="001E65AA">
            <w:pPr>
              <w:spacing w:before="120"/>
              <w:rPr>
                <w:rFonts w:ascii="Times New Roman" w:hAnsi="Times New Roman"/>
              </w:rPr>
            </w:pPr>
            <w:r w:rsidRPr="001D4979">
              <w:rPr>
                <w:rFonts w:ascii="Times New Roman" w:hAnsi="Times New Roman"/>
                <w:sz w:val="12"/>
                <w:lang w:val="vi-VN"/>
              </w:rPr>
              <w:t>H</w:t>
            </w:r>
            <w:r w:rsidRPr="001D4979">
              <w:rPr>
                <w:rFonts w:ascii="Times New Roman" w:hAnsi="Times New Roman"/>
                <w:sz w:val="12"/>
              </w:rPr>
              <w:t>à</w:t>
            </w:r>
            <w:r w:rsidRPr="001D4979">
              <w:rPr>
                <w:rFonts w:ascii="Times New Roman" w:hAnsi="Times New Roman"/>
                <w:sz w:val="12"/>
                <w:lang w:val="vi-VN"/>
              </w:rPr>
              <w:t xml:space="preserve"> Giang</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6A19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02</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3121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EA31E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96F8B"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8EE4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2AF2C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B0072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FDEC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2502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2AF76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61626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0940F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0F2AD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C2AE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37298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1D83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0FC51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7DAEB"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636A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A560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2B2A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r>
      <w:tr w:rsidR="001E65AA" w:rsidRPr="001D4979" w14:paraId="388ACC86"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0E91C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rPr>
              <w:t>…</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FBEDB8" w14:textId="77777777" w:rsidR="001E65AA" w:rsidRPr="001D4979" w:rsidRDefault="001E65AA" w:rsidP="001E65AA">
            <w:pPr>
              <w:spacing w:before="120"/>
              <w:rPr>
                <w:rFonts w:ascii="Times New Roman" w:hAnsi="Times New Roman"/>
              </w:rPr>
            </w:pPr>
            <w:r w:rsidRPr="001D4979">
              <w:rPr>
                <w:rFonts w:ascii="Times New Roman" w:hAnsi="Times New Roman"/>
                <w:sz w:val="12"/>
              </w:rPr>
              <w:t>…</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DB5EB9"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CD9F7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6C9F2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21A6A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34391"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3BE8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F2463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7CBD1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6FFB8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0EC1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3D1E5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1EB7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2F15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A2ABB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A376F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17742B"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D03D1B"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C52A7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A382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8D06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F43D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r>
      <w:tr w:rsidR="001E65AA" w:rsidRPr="001D4979" w14:paraId="7D825E2C" w14:textId="77777777" w:rsidTr="001E65AA">
        <w:tblPrEx>
          <w:tblBorders>
            <w:top w:val="none" w:sz="0" w:space="0" w:color="auto"/>
            <w:bottom w:val="none" w:sz="0" w:space="0" w:color="auto"/>
            <w:insideH w:val="none" w:sz="0" w:space="0" w:color="auto"/>
            <w:insideV w:val="none" w:sz="0" w:space="0" w:color="auto"/>
          </w:tblBorders>
        </w:tblPrEx>
        <w:tc>
          <w:tcPr>
            <w:tcW w:w="1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D511B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rPr>
              <w:t>63</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155592" w14:textId="77777777" w:rsidR="001E65AA" w:rsidRPr="001D4979" w:rsidRDefault="001E65AA" w:rsidP="001E65AA">
            <w:pPr>
              <w:spacing w:before="120"/>
              <w:rPr>
                <w:rFonts w:ascii="Times New Roman" w:hAnsi="Times New Roman"/>
              </w:rPr>
            </w:pPr>
            <w:r w:rsidRPr="001D4979">
              <w:rPr>
                <w:rFonts w:ascii="Times New Roman" w:hAnsi="Times New Roman"/>
                <w:sz w:val="12"/>
                <w:lang w:val="vi-VN"/>
              </w:rPr>
              <w:t>C</w:t>
            </w:r>
            <w:r w:rsidRPr="001D4979">
              <w:rPr>
                <w:rFonts w:ascii="Times New Roman" w:hAnsi="Times New Roman"/>
                <w:sz w:val="12"/>
              </w:rPr>
              <w:t>à</w:t>
            </w:r>
            <w:r w:rsidRPr="001D4979">
              <w:rPr>
                <w:rFonts w:ascii="Times New Roman" w:hAnsi="Times New Roman"/>
                <w:sz w:val="12"/>
                <w:lang w:val="vi-VN"/>
              </w:rPr>
              <w:t xml:space="preserve"> Mau</w:t>
            </w:r>
          </w:p>
        </w:tc>
        <w:tc>
          <w:tcPr>
            <w:tcW w:w="11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80B5C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rPr>
              <w:t>96</w:t>
            </w:r>
          </w:p>
        </w:tc>
        <w:tc>
          <w:tcPr>
            <w:tcW w:w="2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CB6BB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10B92"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5DF0A"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5A7E58"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ADA52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A67374"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A82D9D"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EABF4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B88EB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8A5E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106B93"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BC12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D5AA5"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1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FB3A3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62F3E"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F4BBF"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9995C"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D1007"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2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CA4F6"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c>
          <w:tcPr>
            <w:tcW w:w="14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814D60" w14:textId="77777777" w:rsidR="001E65AA" w:rsidRPr="001D4979" w:rsidRDefault="001E65AA" w:rsidP="001E65AA">
            <w:pPr>
              <w:spacing w:before="120"/>
              <w:jc w:val="center"/>
              <w:rPr>
                <w:rFonts w:ascii="Times New Roman" w:hAnsi="Times New Roman"/>
              </w:rPr>
            </w:pPr>
            <w:r w:rsidRPr="001D4979">
              <w:rPr>
                <w:rFonts w:ascii="Times New Roman" w:hAnsi="Times New Roman"/>
                <w:sz w:val="12"/>
                <w:lang w:val="vi-VN"/>
              </w:rPr>
              <w:t> </w:t>
            </w:r>
          </w:p>
        </w:tc>
      </w:tr>
    </w:tbl>
    <w:p w14:paraId="0D63B952"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1E65AA" w:rsidRPr="001D4979" w14:paraId="0D71E924" w14:textId="77777777" w:rsidTr="001E65AA">
        <w:tc>
          <w:tcPr>
            <w:tcW w:w="2500" w:type="pct"/>
            <w:tcBorders>
              <w:top w:val="nil"/>
              <w:left w:val="nil"/>
              <w:bottom w:val="nil"/>
              <w:right w:val="nil"/>
              <w:tl2br w:val="nil"/>
              <w:tr2bl w:val="nil"/>
            </w:tcBorders>
            <w:tcMar>
              <w:top w:w="0" w:type="dxa"/>
              <w:left w:w="0" w:type="dxa"/>
              <w:bottom w:w="0" w:type="dxa"/>
              <w:right w:w="0" w:type="dxa"/>
            </w:tcMar>
          </w:tcPr>
          <w:p w14:paraId="45C931AA" w14:textId="77777777" w:rsidR="001E65AA" w:rsidRPr="001D4979" w:rsidRDefault="001E65AA" w:rsidP="001E65AA">
            <w:pPr>
              <w:spacing w:before="120"/>
              <w:jc w:val="center"/>
              <w:rPr>
                <w:rFonts w:ascii="Times New Roman" w:hAnsi="Times New Roman"/>
              </w:rPr>
            </w:pPr>
            <w:r w:rsidRPr="001D4979">
              <w:rPr>
                <w:rFonts w:ascii="Times New Roman" w:hAnsi="Times New Roman"/>
                <w:b/>
                <w:bCs/>
                <w:sz w:val="20"/>
              </w:rPr>
              <w:t>TỔNG HỢP, LẬP BIỂU</w:t>
            </w:r>
            <w:r w:rsidRPr="001D4979">
              <w:rPr>
                <w:rFonts w:ascii="Times New Roman" w:hAnsi="Times New Roman"/>
                <w:b/>
                <w:bCs/>
                <w:sz w:val="20"/>
              </w:rPr>
              <w:br/>
            </w:r>
            <w:r w:rsidRPr="001D4979">
              <w:rPr>
                <w:rFonts w:ascii="Times New Roman" w:hAnsi="Times New Roman"/>
                <w:i/>
                <w:iCs/>
                <w:sz w:val="20"/>
              </w:rPr>
              <w:t>(Thông tin người thực hiện)</w:t>
            </w:r>
          </w:p>
        </w:tc>
        <w:tc>
          <w:tcPr>
            <w:tcW w:w="2500" w:type="pct"/>
            <w:tcBorders>
              <w:top w:val="nil"/>
              <w:left w:val="nil"/>
              <w:bottom w:val="nil"/>
              <w:right w:val="nil"/>
              <w:tl2br w:val="nil"/>
              <w:tr2bl w:val="nil"/>
            </w:tcBorders>
            <w:tcMar>
              <w:top w:w="0" w:type="dxa"/>
              <w:left w:w="0" w:type="dxa"/>
              <w:bottom w:w="0" w:type="dxa"/>
              <w:right w:w="0" w:type="dxa"/>
            </w:tcMar>
          </w:tcPr>
          <w:p w14:paraId="52832D69" w14:textId="77777777" w:rsidR="001E65AA" w:rsidRPr="001D4979" w:rsidRDefault="001E65AA" w:rsidP="001E65AA">
            <w:pPr>
              <w:spacing w:before="120"/>
              <w:jc w:val="center"/>
              <w:rPr>
                <w:rFonts w:ascii="Times New Roman" w:hAnsi="Times New Roman"/>
              </w:rPr>
            </w:pPr>
            <w:r w:rsidRPr="001D4979">
              <w:rPr>
                <w:rFonts w:ascii="Times New Roman" w:hAnsi="Times New Roman"/>
                <w:i/>
                <w:iCs/>
                <w:sz w:val="20"/>
              </w:rPr>
              <w:t>Hà Nội, ngày …. tháng …. năm 20…..</w:t>
            </w:r>
            <w:r w:rsidRPr="001D4979">
              <w:rPr>
                <w:rFonts w:ascii="Times New Roman" w:hAnsi="Times New Roman"/>
                <w:i/>
                <w:iCs/>
                <w:sz w:val="20"/>
              </w:rPr>
              <w:br/>
            </w:r>
            <w:r w:rsidRPr="001D4979">
              <w:rPr>
                <w:rFonts w:ascii="Times New Roman" w:hAnsi="Times New Roman"/>
                <w:b/>
                <w:bCs/>
                <w:sz w:val="20"/>
              </w:rPr>
              <w:t>TRƯỞNG ĐƠN VỊ</w:t>
            </w:r>
            <w:r w:rsidRPr="001D4979">
              <w:rPr>
                <w:rFonts w:ascii="Times New Roman" w:hAnsi="Times New Roman"/>
                <w:b/>
                <w:bCs/>
                <w:sz w:val="20"/>
              </w:rPr>
              <w:br/>
            </w:r>
            <w:r w:rsidRPr="001D4979">
              <w:rPr>
                <w:rFonts w:ascii="Times New Roman" w:hAnsi="Times New Roman"/>
                <w:i/>
                <w:iCs/>
                <w:sz w:val="20"/>
              </w:rPr>
              <w:t>(Ký điện tử)</w:t>
            </w:r>
          </w:p>
        </w:tc>
      </w:tr>
    </w:tbl>
    <w:p w14:paraId="6609D54E"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 </w:t>
      </w:r>
    </w:p>
    <w:p w14:paraId="2248F943"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i/>
          <w:iCs/>
          <w:sz w:val="20"/>
        </w:rPr>
        <w:t>a) Khái niệm, phương pháp tính</w:t>
      </w:r>
    </w:p>
    <w:p w14:paraId="648F56B4"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Số lượng TTHC công bố tiếp nhận qua dịch vụ BCCI: </w:t>
      </w:r>
      <w:r w:rsidRPr="001D4979">
        <w:rPr>
          <w:rFonts w:ascii="Times New Roman" w:hAnsi="Times New Roman"/>
          <w:sz w:val="20"/>
        </w:rPr>
        <w:t>Là tổng số thủ tục hành chính (TTHC) được cơ quan nhà nước có thẩm quyền công bố thực hiện tiếp nhận từ các tổ chức, cá nhân qua dịch vụ BCCI tính đến thời điểm cuối kỳ báo cáo (gồm TTHC do trung ương trực tiếp thực hiện và TTHC phân cấp cho địa phương thực hiện).</w:t>
      </w:r>
    </w:p>
    <w:p w14:paraId="69FE2FA6"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Số lượng TTHC công bố chuyển trả kết quả giải quyết qua dịch vụ BCCI: </w:t>
      </w:r>
      <w:r w:rsidRPr="001D4979">
        <w:rPr>
          <w:rFonts w:ascii="Times New Roman" w:hAnsi="Times New Roman"/>
          <w:sz w:val="20"/>
        </w:rPr>
        <w:t>Là tổng số thủ tục hành chính (TTHC) được cơ quan nhà nước có thẩm quyền công bố thực hiện chuyển trả kết quả giải quyết đến các tổ chức, cá nhân qua dịch vụ BCCI tính đến thời điểm cuối kỳ báo cáo (gồm TTHC do trung ương trực tiếp thực hiện và TTHC phân cấp cho địa phương thực hiện).</w:t>
      </w:r>
    </w:p>
    <w:p w14:paraId="5776E199"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Sản lượng chiều tiếp nhận:</w:t>
      </w:r>
      <w:r w:rsidRPr="001D4979">
        <w:rPr>
          <w:rFonts w:ascii="Times New Roman" w:hAnsi="Times New Roman"/>
          <w:sz w:val="20"/>
        </w:rPr>
        <w:t xml:space="preserve"> Là tổng số hồ sơ được tiếp nhận từ các tổ chức, cá nhân để gửi đến cơ quan nhà nước thực hiện TTHC qua dịch vụ BCCI trong kỳ báo cáo.</w:t>
      </w:r>
    </w:p>
    <w:p w14:paraId="06B992D0"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Sản lượng chiều chuyển trả: </w:t>
      </w:r>
      <w:r w:rsidRPr="001D4979">
        <w:rPr>
          <w:rFonts w:ascii="Times New Roman" w:hAnsi="Times New Roman"/>
          <w:sz w:val="20"/>
        </w:rPr>
        <w:t>Là tổng số hồ sơ chuyển trả kết quả giải quyết TTHC từ cơ quan nhà nước gửi đến tổ chức, cá nhân qua dịch vụ BCCI trong kỳ báo cáo.</w:t>
      </w:r>
    </w:p>
    <w:p w14:paraId="1841DC14"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Doanh thu chiều tiếp  nhận: </w:t>
      </w:r>
      <w:r w:rsidRPr="001D4979">
        <w:rPr>
          <w:rFonts w:ascii="Times New Roman" w:hAnsi="Times New Roman"/>
          <w:sz w:val="20"/>
        </w:rPr>
        <w:t>Là tổng số tiền thu được từ việc tiếp nhận hồ sơ TTHC trong kỳ báo cáo.</w:t>
      </w:r>
    </w:p>
    <w:p w14:paraId="31A4ACAE"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Doanh thu chiều chuyển trả:</w:t>
      </w:r>
      <w:r w:rsidRPr="001D4979">
        <w:rPr>
          <w:rFonts w:ascii="Times New Roman" w:hAnsi="Times New Roman"/>
          <w:sz w:val="20"/>
        </w:rPr>
        <w:t xml:space="preserve"> Là tổng số tiền thu được từ việc chuyển trả hồ sơ kết quả giải quyết TTHC trong kỳ báo cáo.</w:t>
      </w:r>
    </w:p>
    <w:p w14:paraId="158158A5"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lastRenderedPageBreak/>
        <w:t xml:space="preserve">Sản lượng thư cơ bản: </w:t>
      </w:r>
      <w:r w:rsidRPr="001D4979">
        <w:rPr>
          <w:rFonts w:ascii="Times New Roman" w:hAnsi="Times New Roman"/>
          <w:sz w:val="20"/>
        </w:rPr>
        <w:t>Là số lượng thư bản (hay còn gọi là thư thường), có địa chỉ nhận, có khối lượng đơn chiếc đến 02 ki-lô-gam được gửi, nhận ở trong nước và nước ngoài thông qua mạng bưu chính công cộng trong kỳ báo cáo. Thư là thông tin trao đổi dưới dạng văn bản viết tay hoặc bản in, có địa chỉ nhận hoặc không có địa chỉ nhận, trừ ấn phẩm định kỳ, sách, báo, tạp chí.</w:t>
      </w:r>
    </w:p>
    <w:p w14:paraId="1E3265B8"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Bưu gửi KT1: </w:t>
      </w:r>
      <w:r w:rsidRPr="001D4979">
        <w:rPr>
          <w:rFonts w:ascii="Times New Roman" w:hAnsi="Times New Roman"/>
          <w:sz w:val="20"/>
        </w:rPr>
        <w:t>Là thư, gói, kiện, tài liệu phục vụ các cơ quan Đảng, Nhà nước (ký hiệu là bưu gửi KT1) được Cục Bưu điện Trung ương và Tổng Công ty Bưu điện Việt Nam thực hiện trong kỳ báo.</w:t>
      </w:r>
    </w:p>
    <w:p w14:paraId="0E750B07"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Sản lượng báo/tạp chí in phát hành qua mạng BCCI: Là số lượng báo Nhân dân, báo QĐND, báo Đảng địa phương, Tạp chí Cộng sản được VNPost phát hành qua mạng BCCI trong kỳ báo cáo.</w:t>
      </w:r>
    </w:p>
    <w:p w14:paraId="3B34D473"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 xml:space="preserve">Tỷ lệ hộ dân cư được gán địa chỉ số: </w:t>
      </w:r>
      <w:r w:rsidRPr="001D4979">
        <w:rPr>
          <w:rFonts w:ascii="Times New Roman" w:hAnsi="Times New Roman"/>
          <w:sz w:val="20"/>
        </w:rPr>
        <w:t>Là tỷ lệ % giữa số hộ dân cư được gán địa chỉ số và tổng số hộ dân cư tương ứng của kỳ báo cáo. Địa chỉ số là một tập hợp các ký hiệu được quy ước thống nhất, hỗ trợ cho việc tự động hóa phân loại và chuyển phát hồ sơ thủ tục hành chính, bưu gửi, hàng hóa một cách nhanh nhất đến người nhận.</w:t>
      </w:r>
    </w:p>
    <w:p w14:paraId="74C70F80"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i/>
          <w:iCs/>
          <w:sz w:val="20"/>
        </w:rPr>
        <w:t>b) Cách ghi biểu</w:t>
      </w:r>
    </w:p>
    <w:p w14:paraId="13AA8588"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Ghi thông tin, số liệu theo hướng dẫn cụ thể trên biểu mẫu.</w:t>
      </w:r>
    </w:p>
    <w:p w14:paraId="0FD178C4"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VNPost báo cáo tất cả các chỉ tiêu trên biểu mẫu. Cục BĐTW báo cáo số liệu bảng Phần II (Các Cột 4, 5, 6, 7).</w:t>
      </w:r>
    </w:p>
    <w:p w14:paraId="7212C02E"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Bảng Phần I (báo cáo năm)</w:t>
      </w:r>
    </w:p>
    <w:p w14:paraId="5463A1C4"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Cột B: Ghi tên các bộ, cơ quan ngang bộ, cơ quan thuộc Chính phủ có TTHC.</w:t>
      </w:r>
    </w:p>
    <w:p w14:paraId="0D41BC31"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Cột C: Ghi mã đơn vị có tên tại Cột B. Ghi theo mã Chương của NSNN quy định tại Mục lục NSNN (do Bộ Tài chính quy định).</w:t>
      </w:r>
    </w:p>
    <w:p w14:paraId="2DDD4B11"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Các Cột từ Cột 1 đến Cột 5: Ghi thông tin tương ứng với đơn vị có tên tại Cột B.</w:t>
      </w:r>
    </w:p>
    <w:p w14:paraId="1D95858C"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sz w:val="20"/>
        </w:rPr>
        <w:t>Bảng Phần II</w:t>
      </w:r>
    </w:p>
    <w:p w14:paraId="0C311272"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Cột B: Ghi tên các tỉnh/thành phố trực thuộc Trung ương.</w:t>
      </w:r>
    </w:p>
    <w:p w14:paraId="519D56EF"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Cột C: Ghi mã số đơn vị hành chính. Ghi theo Bảng Danh mục và mã số các đơn vị hành chính Việt Nam.</w:t>
      </w:r>
    </w:p>
    <w:p w14:paraId="1C1CFF85"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Các Cột từ Cột 1 đến Cột 19: Ghi thông tin tương ứng với đơn vị có tên tại Cột B.</w:t>
      </w:r>
    </w:p>
    <w:p w14:paraId="1F834BFD"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b/>
          <w:bCs/>
          <w:i/>
          <w:iCs/>
          <w:sz w:val="20"/>
        </w:rPr>
        <w:t>Lưu ý:</w:t>
      </w:r>
    </w:p>
    <w:p w14:paraId="0B06E502"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i/>
          <w:iCs/>
          <w:sz w:val="20"/>
        </w:rPr>
        <w:t>Các Cột từ Cột 1 đến Cột 7: Báo cáo quý, Các Cột còn lại báo cáo năm.</w:t>
      </w:r>
    </w:p>
    <w:p w14:paraId="228C24C4"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i/>
          <w:iCs/>
          <w:sz w:val="20"/>
        </w:rPr>
        <w:t>Các chỉ tiêu: Số lượng hồ sơ TTHC tiếp nhận qua dịch vụ BCCI, Số lượng hồ sơ chuyển trả kết quả giải quyết TTHC qua dịch vụ BCCI, Doanh thu (tiếp nhận, chuyển trả) tương ứng: Phát sinh tại địa bàn nào thì ghi số liệu tương ứng cho địa bàn đó (không phân biệt TTHC do cơ quan Trung ương thực hiện hay do địa phương thực hiện).</w:t>
      </w:r>
    </w:p>
    <w:p w14:paraId="756B3F07"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i/>
          <w:iCs/>
          <w:sz w:val="20"/>
        </w:rPr>
        <w:t>c) Nguồn số liệu</w:t>
      </w:r>
    </w:p>
    <w:p w14:paraId="2E5DE8DA" w14:textId="77777777" w:rsidR="001E65AA" w:rsidRPr="001D4979" w:rsidRDefault="001E65AA" w:rsidP="001E65AA">
      <w:pPr>
        <w:spacing w:before="120" w:after="280" w:afterAutospacing="1"/>
        <w:rPr>
          <w:rFonts w:ascii="Times New Roman" w:hAnsi="Times New Roman"/>
        </w:rPr>
      </w:pPr>
      <w:r w:rsidRPr="001D4979">
        <w:rPr>
          <w:rFonts w:ascii="Times New Roman" w:hAnsi="Times New Roman"/>
          <w:sz w:val="20"/>
        </w:rPr>
        <w:t>Biểu được lập từ dữ liệu của VNPost, Cục BĐTW phục vụ hoạt động sản xuất kinh doanh, cung cấp dịch vụ và từ dữ liệu công bố của các bộ, ngành, địa phương cung cấp.</w:t>
      </w:r>
    </w:p>
    <w:p w14:paraId="63BAD008"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65AA"/>
    <w:rsid w:val="001E65AA"/>
    <w:rsid w:val="007F6B79"/>
    <w:rsid w:val="00944D37"/>
    <w:rsid w:val="00BF758D"/>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F8CE"/>
  <w15:chartTrackingRefBased/>
  <w15:docId w15:val="{81A5DD2F-0AE0-4B98-B215-F57E1AC3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888</Words>
  <Characters>5067</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2026-05-20T19:58:00Z</dcterms:created>
  <dcterms:modified xsi:type="dcterms:W3CDTF">2026-05-20T19:58:00Z</dcterms:modified>
</cp:coreProperties>
</file>