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6"/>
        <w:gridCol w:w="3785"/>
        <w:gridCol w:w="2319"/>
      </w:tblGrid>
      <w:tr w:rsidR="00A82F66" w:rsidRPr="00A82F66" w14:paraId="23652EFE" w14:textId="77777777" w:rsidTr="00A82F66">
        <w:tc>
          <w:tcPr>
            <w:tcW w:w="1739" w:type="pct"/>
          </w:tcPr>
          <w:p w14:paraId="14CD1D87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Biểu số: 014.N/BCC-XDĐT</w:t>
            </w:r>
          </w:p>
          <w:p w14:paraId="1BF27CC4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40A931F0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35ED89A6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Ngày 31 tháng 10 năm báo cáo</w:t>
            </w:r>
          </w:p>
        </w:tc>
        <w:tc>
          <w:tcPr>
            <w:tcW w:w="2022" w:type="pct"/>
          </w:tcPr>
          <w:p w14:paraId="74C6676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BÁO CÁO RÀ SOÁT VỐN ĐẦU TƯ THỰC HIỆN TRÊN ĐỊA BÀN PHÂN THEO NGUỒN VỐN VÀ KHOẢN MỤC ĐẦU TƯ</w:t>
            </w:r>
            <w:r w:rsidRPr="00A82F66">
              <w:rPr>
                <w:rFonts w:ascii="Times New Roman" w:hAnsi="Times New Roman"/>
                <w:b/>
                <w:sz w:val="24"/>
                <w:szCs w:val="24"/>
              </w:rPr>
              <w:br/>
              <w:t>(Giá hiện hành)</w:t>
            </w:r>
            <w:r w:rsidRPr="00A82F6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82F66">
              <w:rPr>
                <w:rFonts w:ascii="Times New Roman" w:hAnsi="Times New Roman"/>
                <w:sz w:val="24"/>
                <w:szCs w:val="24"/>
              </w:rPr>
              <w:t>Năm……</w:t>
            </w:r>
          </w:p>
        </w:tc>
        <w:tc>
          <w:tcPr>
            <w:tcW w:w="1239" w:type="pct"/>
          </w:tcPr>
          <w:p w14:paraId="7A79491B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19F692A9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7BC898B1" w14:textId="77777777" w:rsidR="00A82F66" w:rsidRPr="00A82F66" w:rsidRDefault="00A82F66" w:rsidP="00A82F66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A82F66">
        <w:rPr>
          <w:rFonts w:ascii="Times New Roman" w:hAnsi="Times New Roman"/>
          <w:i/>
          <w:sz w:val="24"/>
          <w:szCs w:val="24"/>
        </w:rPr>
        <w:t>Đơn vị tính: Triệu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5"/>
        <w:gridCol w:w="1017"/>
        <w:gridCol w:w="1463"/>
        <w:gridCol w:w="1133"/>
        <w:gridCol w:w="1148"/>
      </w:tblGrid>
      <w:tr w:rsidR="00A82F66" w:rsidRPr="00A82F66" w14:paraId="7D2DC327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5996B70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Tên chỉ tiêu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05F7B98C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Mã số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0B95DFF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Thực hiện năm trước năm báo cáo</w:t>
            </w:r>
          </w:p>
        </w:tc>
        <w:tc>
          <w:tcPr>
            <w:tcW w:w="605" w:type="pct"/>
            <w:shd w:val="clear" w:color="auto" w:fill="FFFFFF"/>
          </w:tcPr>
          <w:p w14:paraId="0FBDD1B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Ước thực hiện năm báo cáo</w:t>
            </w:r>
          </w:p>
        </w:tc>
        <w:tc>
          <w:tcPr>
            <w:tcW w:w="613" w:type="pct"/>
            <w:shd w:val="clear" w:color="auto" w:fill="FFFFFF"/>
          </w:tcPr>
          <w:p w14:paraId="0023EC5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Tốc độ phát triển (%)</w:t>
            </w:r>
          </w:p>
        </w:tc>
      </w:tr>
      <w:tr w:rsidR="00A82F66" w:rsidRPr="00A82F66" w14:paraId="6B79FB1F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5FA4A64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4A8CDF3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195C3BD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05" w:type="pct"/>
            <w:shd w:val="clear" w:color="auto" w:fill="FFFFFF"/>
          </w:tcPr>
          <w:p w14:paraId="027162E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13" w:type="pct"/>
            <w:shd w:val="clear" w:color="auto" w:fill="FFFFFF"/>
          </w:tcPr>
          <w:p w14:paraId="52ED0F8A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3=2/1</w:t>
            </w:r>
          </w:p>
        </w:tc>
      </w:tr>
      <w:tr w:rsidR="00A82F66" w:rsidRPr="00A82F66" w14:paraId="65706E84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41A3CAE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TỔNG SỐ (01=02+29+34=43+49+50+51+52)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43AABB8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07E9272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1690A9D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46D145D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2F66" w:rsidRPr="00A82F66" w14:paraId="44CE9DF2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254CA701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A. PHÂN THEO NGUỒN VỐN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08AF9E2B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1" w:type="pct"/>
            <w:shd w:val="clear" w:color="auto" w:fill="FFFFFF"/>
            <w:vAlign w:val="center"/>
          </w:tcPr>
          <w:p w14:paraId="5453921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251763BB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0D59B056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2F66" w:rsidRPr="00A82F66" w14:paraId="36B933E1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458E2A6D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1. Vốn nhà nước trên địa bàn</w:t>
            </w:r>
            <w:r w:rsidRPr="00A82F6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82F66">
              <w:rPr>
                <w:rFonts w:ascii="Times New Roman" w:hAnsi="Times New Roman"/>
                <w:sz w:val="24"/>
                <w:szCs w:val="24"/>
              </w:rPr>
              <w:t>(02=03+04+05+08+09+10)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79FE657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2F86BC0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5EE91F74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30689216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0A1B9C98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7A080910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Ngân sách nhà nước (03=12+21)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2150B236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2FD17DC9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12D35C64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518C3009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44D1D26F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60532618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Trái phiếu Chính phủ (04=13+22)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70E94D5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414A098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505B8B87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6304A8E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6A27DC56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4082BE99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Tín dụng đầu tư phát triển (05=06+07)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72D6B7F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325D5EE5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430E45F1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159E04B9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3C7DA061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163CB2C0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 xml:space="preserve">+ </w:t>
            </w:r>
            <w:r w:rsidRPr="00A82F66">
              <w:rPr>
                <w:rFonts w:ascii="Times New Roman" w:hAnsi="Times New Roman"/>
                <w:i/>
                <w:sz w:val="24"/>
                <w:szCs w:val="24"/>
              </w:rPr>
              <w:t>Vốn trong nước</w:t>
            </w:r>
            <w:r w:rsidRPr="00A82F66">
              <w:rPr>
                <w:rFonts w:ascii="Times New Roman" w:hAnsi="Times New Roman"/>
                <w:sz w:val="24"/>
                <w:szCs w:val="24"/>
              </w:rPr>
              <w:t xml:space="preserve"> (06=15+24)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31A22B9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35702B4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2B385B2B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2C0E527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267ABC51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3A7E6F39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 xml:space="preserve">+ </w:t>
            </w:r>
            <w:r w:rsidRPr="00A82F66">
              <w:rPr>
                <w:rFonts w:ascii="Times New Roman" w:hAnsi="Times New Roman"/>
                <w:i/>
                <w:sz w:val="24"/>
                <w:szCs w:val="24"/>
              </w:rPr>
              <w:t>Vốn nước ngoài</w:t>
            </w:r>
            <w:r w:rsidRPr="00A82F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82F66">
              <w:rPr>
                <w:rFonts w:ascii="Times New Roman" w:hAnsi="Times New Roman"/>
                <w:i/>
                <w:sz w:val="24"/>
                <w:szCs w:val="24"/>
              </w:rPr>
              <w:t>(ODA)</w:t>
            </w:r>
            <w:r w:rsidRPr="00A82F66">
              <w:rPr>
                <w:rFonts w:ascii="Times New Roman" w:hAnsi="Times New Roman"/>
                <w:sz w:val="24"/>
                <w:szCs w:val="24"/>
              </w:rPr>
              <w:t xml:space="preserve"> (07=16+25)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1F7DAA36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32F79E8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608A654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385B6D3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69D9942A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4D972C44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Vốn vay từ các nguồn khác (08=17+26)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3B8A196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3BFE3394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220D8B76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7CABE769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59363531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5B15F42F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Vốn tự có của doanh nghiệp nhà nước (09=18+27)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7445A29C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2E7C3E5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6F6FAF2C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2AA00D97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3D37B7B8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0FA382C1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Vốn khác (10=19+28)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0EDBD37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224B922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4831F466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3F79C2EC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388F5C44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1D8FDB79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Chia ra: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32E36B54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1" w:type="pct"/>
            <w:shd w:val="clear" w:color="auto" w:fill="FFFFFF"/>
            <w:vAlign w:val="center"/>
          </w:tcPr>
          <w:p w14:paraId="59993C19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66A368F7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25FEBC6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28E52622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6ED37F28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i/>
                <w:sz w:val="24"/>
                <w:szCs w:val="24"/>
              </w:rPr>
              <w:lastRenderedPageBreak/>
              <w:t>1. Vốn Trung ương quản lý</w:t>
            </w:r>
            <w:r w:rsidRPr="00A82F66">
              <w:rPr>
                <w:rFonts w:ascii="Times New Roman" w:hAnsi="Times New Roman"/>
                <w:sz w:val="24"/>
                <w:szCs w:val="24"/>
              </w:rPr>
              <w:t xml:space="preserve"> (11=12+13+14+17+18+19)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42C2154C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11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2AB7D08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68C70B8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37112C81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2878AA67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79F4B4F3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a. Ngân sách nhà nước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3BCEBCD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053094C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33C74625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7EDABC59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3C5A07D8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382E05DD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b. Trái phiếu Chính phủ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58A3BDF5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1CBB559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59CE754A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60767B0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29D75B1F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64EBB691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c. Tín dụng đầu tư phát triển (14=15+16)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41C7D55B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2A50E77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7CCD81AB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72F48676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381E7DE5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45CF90A6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Vốn trong nước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46ED08B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0E74619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21CFF901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4290627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04A5F7E6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04D08E0A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Vốn nước ngoài (ODA)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4FE5D2EC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3ED997E7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3CA54F89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2CE913B6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29F55105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6E23F0AB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d. Vốn vay từ các nguồn khác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73D4C036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43DECDA1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558376A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2F6AA98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6FBD7F23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4331E52A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e. Vốn tự có của doanh nghiệp nhà nước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6C31468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396AE9A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55929265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730707A7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3579EAAF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53C34A17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f. Vốn khác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05FE2F3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0367440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2BA9869A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219D956B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683F714D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212D19FC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i/>
                <w:sz w:val="24"/>
                <w:szCs w:val="24"/>
              </w:rPr>
              <w:t>2. Vốn địa phương quản lý</w:t>
            </w:r>
            <w:r w:rsidRPr="00A82F66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A82F66">
              <w:rPr>
                <w:rFonts w:ascii="Times New Roman" w:hAnsi="Times New Roman"/>
                <w:sz w:val="24"/>
                <w:szCs w:val="24"/>
              </w:rPr>
              <w:t>(20=21+22+23+26+27+28)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5A4AAD4A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7DE6DA6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1C56930B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4053C1D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5DCE76F2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64EA72E8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a. Ngân sách nhà nước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1147299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7214451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0EACB55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12B5A6D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4D8B764C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54B610E2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b. Trái phiếu Chính phủ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67B2885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4724599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588D478C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3EFEBC5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12E176E3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7A4619A6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c. Tín dụng đầu tư phát triển (23=24+25)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6E52DF8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7C5713F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33A4D7CC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55F77F74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5C496FC5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6E9A8B99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Vốn trong nước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39EA621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6FC11F2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5ED6355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5AC896A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19D55640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0851BB40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Vốn nước ngoài (ODA)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42894231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26BD37A1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440BEF8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18F21326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72D1CFD1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285A86A1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d. Vốn vay từ các nguồn khác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33EB9CD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70EDA3F9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67B8718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29E9363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733006FE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761E7E15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e. Vốn tự có của doanh nghiệp nhà nước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0AD7E0E5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16DB6F0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7B3E73F1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25F2EB0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3AFC8074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14894419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f. Vốn khác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71063671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16637235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0021172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1080DF2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102B2C8B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03D8C255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 xml:space="preserve">II. Vốn ngoài nhà nước </w:t>
            </w:r>
            <w:r w:rsidRPr="00A82F66">
              <w:rPr>
                <w:rFonts w:ascii="Times New Roman" w:hAnsi="Times New Roman"/>
                <w:sz w:val="24"/>
                <w:szCs w:val="24"/>
              </w:rPr>
              <w:t>(29=30+33)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2DA3FAEA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29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06DDBA27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033B272A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0F5A2431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0953BDBF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63589893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 xml:space="preserve">1. Vốn của tổ chức, doanh nghiệp ngoài nhà </w:t>
            </w:r>
            <w:r w:rsidRPr="00A82F66">
              <w:rPr>
                <w:rFonts w:ascii="Times New Roman" w:hAnsi="Times New Roman"/>
                <w:sz w:val="24"/>
                <w:szCs w:val="24"/>
              </w:rPr>
              <w:lastRenderedPageBreak/>
              <w:t>nước (30=31+32)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58E2359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792DC04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6B377F39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4B18968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6967A8DE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6CA2EFCC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Vốn tự có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41D653C7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5658DE1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2A4C3E25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49F8D09B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7470A393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48C62F54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Vốn khác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76128BD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408ADD1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2A519C0B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17DC2B2A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4DFC9B86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20403CE2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2. Vốn đầu tư của dân cư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5B6C74F4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6ACFA016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3A3D57F7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5E646ED4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2D05EFC9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6EE73BB8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 xml:space="preserve">III. Vốn đầu tư trực tiếp nước ngoài </w:t>
            </w:r>
            <w:r w:rsidRPr="00A82F66">
              <w:rPr>
                <w:rFonts w:ascii="Times New Roman" w:hAnsi="Times New Roman"/>
                <w:sz w:val="24"/>
                <w:szCs w:val="24"/>
              </w:rPr>
              <w:t>(34=35+38)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37EAEC1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34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4A701E1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4A3E921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5D76AE34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2F66" w:rsidRPr="00A82F66" w14:paraId="140B3FEA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57CCC544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1. Vốn tự có (35=36+37)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65B893F9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7511A23A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4089850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76C238D5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2212701E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0E9FA34A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Bên Việt Nam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1D4818F7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71F26F5A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7CA6D5AA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275FD245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025972AA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3863FA94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Bên nước ngoài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6E90C4C6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42D9C4E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3764D8F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32E47B4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186432F5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3C909583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2. Vốn vay (38=39+40)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11C48D7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3C732A8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2932536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0AB68DA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2A8C8AAE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57038FD5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Bên Việt Nam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3EB1CC6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45FA4B3A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2E24CD6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54E9DB3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663228DC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6CB0EEAE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Bên nước ngoài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5AC16F4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49D64677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3C5A170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673137A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7F1B871E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2D567C87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B. PHÂN THEO KHOẢN MỤC ĐẦU TƯ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69F42381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1" w:type="pct"/>
            <w:shd w:val="clear" w:color="auto" w:fill="FFFFFF"/>
            <w:vAlign w:val="center"/>
          </w:tcPr>
          <w:p w14:paraId="5602EB3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4907B27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4757671C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2F66" w:rsidRPr="00A82F66" w14:paraId="03D1501F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5E1B83F5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A82F66">
              <w:rPr>
                <w:rFonts w:ascii="Times New Roman" w:hAnsi="Times New Roman"/>
                <w:i/>
                <w:sz w:val="24"/>
                <w:szCs w:val="24"/>
              </w:rPr>
              <w:t>Trong đó: + Nhà xưởng, máy móc, thiết bị đã qua sử dụng trong nước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60A223CC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4744222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1BDDF76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2D67D7D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3662F27C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0FFB5B07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A82F66">
              <w:rPr>
                <w:rFonts w:ascii="Times New Roman" w:hAnsi="Times New Roman"/>
                <w:i/>
                <w:sz w:val="24"/>
                <w:szCs w:val="24"/>
              </w:rPr>
              <w:t>+ Chi phí đào tạo công nhân kỹ thuật và cán bộ quản lý sản xuất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38DFE40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003AA04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64239A2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44DEE779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4FA54A22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0CFD5D9C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1. Đầu tư xây dựng cơ bản (43=44+45+46)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6EFCE5F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43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770FFD37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3B720CC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21623559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3D8FC512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1319DA0A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Chia ra: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61CE636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1" w:type="pct"/>
            <w:shd w:val="clear" w:color="auto" w:fill="FFFFFF"/>
            <w:vAlign w:val="center"/>
          </w:tcPr>
          <w:p w14:paraId="45C797D1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1518186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586BE07B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6B475841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4F881D14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Xây dựng và lắp đặt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33D0646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5CA9937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708B55A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2C62F46A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3ED15EFE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2B1195F9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Máy móc, thiết bị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5CB33BB6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63068F2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0DAFBE4B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2A23E9E9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61467DF2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01361DD4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- Vốn đầu tư xây dựng cơ bản khác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1423028B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1E254EA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184694C7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66C6520C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0F7EFEAD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685A9E81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A82F66">
              <w:rPr>
                <w:rFonts w:ascii="Times New Roman" w:hAnsi="Times New Roman"/>
                <w:i/>
                <w:sz w:val="24"/>
                <w:szCs w:val="24"/>
              </w:rPr>
              <w:t>Trong đó: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777FA2C9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1" w:type="pct"/>
            <w:shd w:val="clear" w:color="auto" w:fill="FFFFFF"/>
            <w:vAlign w:val="center"/>
          </w:tcPr>
          <w:p w14:paraId="7694F6B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4BCAF5CC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4444690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3682BA15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15FCFC5B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A82F66">
              <w:rPr>
                <w:rFonts w:ascii="Times New Roman" w:hAnsi="Times New Roman"/>
                <w:i/>
                <w:sz w:val="24"/>
                <w:szCs w:val="24"/>
              </w:rPr>
              <w:t>+ Chi đền bù, giải phóng mặt bằng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2569E9CE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6B3B46E5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5C1BAED5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2D0F141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1805538C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5029778B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A82F66">
              <w:rPr>
                <w:rFonts w:ascii="Times New Roman" w:hAnsi="Times New Roman"/>
                <w:i/>
                <w:sz w:val="24"/>
                <w:szCs w:val="24"/>
              </w:rPr>
              <w:t>+ Tiền thuê đất hoặc mua quyền sử dụng đất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61DBE70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2F66"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4C3A3DEC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71666CC9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0168440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F66" w:rsidRPr="00A82F66" w14:paraId="78B0BD2D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1F62E765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2. Mua sắm tài sản cố định dùng cho sản xuất không qua XDCB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3053E24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49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1D1B773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41B8955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6146EAF6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2F66" w:rsidRPr="00A82F66" w14:paraId="0205CDFB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2F565113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3. Sửa chữa, nâng cấp TSCĐ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1D7104C5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50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13D0BC41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49D2D66A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38788151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2F66" w:rsidRPr="00A82F66" w14:paraId="504F6D8C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33BBC996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4. Bổ sung vốn lưu động dưới dạng hiện vật bằng vốn tự có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46314A33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51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6BF854AD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30D55BFF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043715E4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2F66" w:rsidRPr="00A82F66" w14:paraId="629C5C4C" w14:textId="77777777" w:rsidTr="00A8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58" w:type="pct"/>
            <w:shd w:val="clear" w:color="auto" w:fill="FFFFFF"/>
            <w:vAlign w:val="center"/>
          </w:tcPr>
          <w:p w14:paraId="122A63A9" w14:textId="77777777" w:rsidR="00A82F66" w:rsidRPr="00A82F66" w:rsidRDefault="00A82F66" w:rsidP="00A82F6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5. Đầu tư khác</w:t>
            </w:r>
          </w:p>
        </w:tc>
        <w:tc>
          <w:tcPr>
            <w:tcW w:w="543" w:type="pct"/>
            <w:shd w:val="clear" w:color="auto" w:fill="FFFFFF"/>
            <w:vAlign w:val="center"/>
          </w:tcPr>
          <w:p w14:paraId="7F3E0F06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52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0AD3681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5" w:type="pct"/>
            <w:shd w:val="clear" w:color="auto" w:fill="FFFFFF"/>
          </w:tcPr>
          <w:p w14:paraId="6B4C3D00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13" w:type="pct"/>
            <w:shd w:val="clear" w:color="auto" w:fill="FFFFFF"/>
          </w:tcPr>
          <w:p w14:paraId="66CD0742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238DA9FA" w14:textId="77777777" w:rsidR="00A82F66" w:rsidRPr="00A82F66" w:rsidRDefault="00A82F66" w:rsidP="00A82F66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2729"/>
        <w:gridCol w:w="3510"/>
      </w:tblGrid>
      <w:tr w:rsidR="00A82F66" w:rsidRPr="00A82F66" w14:paraId="046ECE2C" w14:textId="77777777" w:rsidTr="00A82F66">
        <w:tc>
          <w:tcPr>
            <w:tcW w:w="1667" w:type="pct"/>
          </w:tcPr>
          <w:p w14:paraId="0CBE918C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A82F6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82F66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458" w:type="pct"/>
          </w:tcPr>
          <w:p w14:paraId="05E26468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82F66">
              <w:rPr>
                <w:rFonts w:ascii="Times New Roman" w:hAnsi="Times New Roman"/>
                <w:b/>
                <w:sz w:val="24"/>
                <w:szCs w:val="24"/>
              </w:rPr>
              <w:br/>
              <w:t>Người duyệt biểu</w:t>
            </w:r>
            <w:r w:rsidRPr="00A82F6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82F66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875" w:type="pct"/>
          </w:tcPr>
          <w:p w14:paraId="59329444" w14:textId="77777777" w:rsidR="00A82F66" w:rsidRPr="00A82F66" w:rsidRDefault="00A82F66" w:rsidP="00A82F6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82F66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A82F6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A82F66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A82F6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82F66">
              <w:rPr>
                <w:rFonts w:ascii="Times New Roman" w:hAnsi="Times New Roman"/>
                <w:i/>
                <w:sz w:val="24"/>
                <w:szCs w:val="24"/>
              </w:rPr>
              <w:t>(Ký, đóng dấu)</w:t>
            </w:r>
          </w:p>
        </w:tc>
      </w:tr>
    </w:tbl>
    <w:p w14:paraId="29E81CD1" w14:textId="77777777" w:rsidR="000751D3" w:rsidRPr="00A82F66" w:rsidRDefault="00A82F66" w:rsidP="00A82F6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A82F66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A82F66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A82F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2F66"/>
    <w:rsid w:val="000751D3"/>
    <w:rsid w:val="00304F90"/>
    <w:rsid w:val="00574D78"/>
    <w:rsid w:val="00A8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19F129"/>
  <w15:chartTrackingRefBased/>
  <w15:docId w15:val="{8215784B-2DB7-44E2-B424-9B697431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A82F6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