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44"/>
        <w:gridCol w:w="4900"/>
        <w:gridCol w:w="1903"/>
        <w:gridCol w:w="158"/>
        <w:gridCol w:w="55"/>
      </w:tblGrid>
      <w:tr w:rsidR="00211207" w:rsidRPr="001D4979" w14:paraId="1B575992" w14:textId="77777777" w:rsidTr="00211207">
        <w:tc>
          <w:tcPr>
            <w:tcW w:w="1288" w:type="pct"/>
            <w:tcBorders>
              <w:top w:val="nil"/>
              <w:left w:val="nil"/>
              <w:bottom w:val="nil"/>
              <w:right w:val="nil"/>
              <w:tl2br w:val="nil"/>
              <w:tr2bl w:val="nil"/>
            </w:tcBorders>
            <w:tcMar>
              <w:top w:w="0" w:type="dxa"/>
              <w:left w:w="0" w:type="dxa"/>
              <w:bottom w:w="0" w:type="dxa"/>
              <w:right w:w="0" w:type="dxa"/>
            </w:tcMar>
          </w:tcPr>
          <w:p w14:paraId="7F99700B"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Biểu VNNIC-03</w:t>
            </w:r>
          </w:p>
        </w:tc>
        <w:tc>
          <w:tcPr>
            <w:tcW w:w="2661" w:type="pct"/>
            <w:vMerge w:val="restart"/>
            <w:tcBorders>
              <w:top w:val="nil"/>
              <w:left w:val="nil"/>
              <w:bottom w:val="nil"/>
              <w:right w:val="nil"/>
              <w:tl2br w:val="nil"/>
              <w:tr2bl w:val="nil"/>
            </w:tcBorders>
            <w:tcMar>
              <w:top w:w="0" w:type="dxa"/>
              <w:left w:w="0" w:type="dxa"/>
              <w:bottom w:w="0" w:type="dxa"/>
              <w:right w:w="0" w:type="dxa"/>
            </w:tcMar>
          </w:tcPr>
          <w:p w14:paraId="3C6C45A4" w14:textId="77777777" w:rsidR="00211207" w:rsidRPr="001D4979" w:rsidRDefault="00211207" w:rsidP="00211207">
            <w:pPr>
              <w:spacing w:before="120"/>
              <w:jc w:val="center"/>
              <w:rPr>
                <w:rFonts w:ascii="Times New Roman" w:hAnsi="Times New Roman"/>
              </w:rPr>
            </w:pPr>
            <w:r w:rsidRPr="001D4979">
              <w:rPr>
                <w:rFonts w:ascii="Times New Roman" w:hAnsi="Times New Roman"/>
                <w:b/>
                <w:bCs/>
                <w:sz w:val="20"/>
                <w:lang w:val="vi-VN"/>
              </w:rPr>
              <w:t xml:space="preserve">TỔNG HỢP CẢ NƯỚC </w:t>
            </w:r>
            <w:r w:rsidRPr="001D4979">
              <w:rPr>
                <w:rFonts w:ascii="Times New Roman" w:hAnsi="Times New Roman"/>
                <w:b/>
                <w:bCs/>
                <w:sz w:val="20"/>
                <w:lang w:val="vi-VN"/>
              </w:rPr>
              <w:br/>
              <w:t xml:space="preserve">SỐ LƯỢNG TÊN MIỀN, </w:t>
            </w:r>
            <w:r w:rsidRPr="001D4979">
              <w:rPr>
                <w:rFonts w:ascii="Times New Roman" w:hAnsi="Times New Roman"/>
                <w:b/>
                <w:bCs/>
                <w:sz w:val="20"/>
                <w:lang w:val="vi-VN"/>
              </w:rPr>
              <w:br/>
              <w:t>ĐỊA CHỈ INTERNET</w:t>
            </w:r>
          </w:p>
        </w:tc>
        <w:tc>
          <w:tcPr>
            <w:tcW w:w="1051" w:type="pct"/>
            <w:gridSpan w:val="2"/>
            <w:vMerge w:val="restart"/>
            <w:tcBorders>
              <w:top w:val="nil"/>
              <w:left w:val="nil"/>
              <w:bottom w:val="nil"/>
              <w:right w:val="nil"/>
              <w:tl2br w:val="nil"/>
              <w:tr2bl w:val="nil"/>
            </w:tcBorders>
            <w:tcMar>
              <w:top w:w="0" w:type="dxa"/>
              <w:left w:w="0" w:type="dxa"/>
              <w:bottom w:w="0" w:type="dxa"/>
              <w:right w:w="0" w:type="dxa"/>
            </w:tcMar>
          </w:tcPr>
          <w:p w14:paraId="20B870EF" w14:textId="77777777" w:rsidR="00211207" w:rsidRPr="001D4979" w:rsidRDefault="00211207" w:rsidP="00211207">
            <w:pPr>
              <w:spacing w:before="120"/>
              <w:jc w:val="center"/>
              <w:rPr>
                <w:rFonts w:ascii="Times New Roman" w:hAnsi="Times New Roman"/>
              </w:rPr>
            </w:pPr>
            <w:r w:rsidRPr="001D4979">
              <w:rPr>
                <w:rFonts w:ascii="Times New Roman" w:hAnsi="Times New Roman"/>
                <w:sz w:val="20"/>
                <w:lang w:val="vi-VN"/>
              </w:rPr>
              <w:t xml:space="preserve">Đơn vị báo cáo: VNNIC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5ED137D2" w14:textId="77777777" w:rsidR="00211207" w:rsidRPr="001D4979" w:rsidRDefault="00211207" w:rsidP="00211207">
            <w:pPr>
              <w:rPr>
                <w:rFonts w:ascii="Times New Roman" w:hAnsi="Times New Roman"/>
              </w:rPr>
            </w:pPr>
            <w:r w:rsidRPr="001D4979">
              <w:rPr>
                <w:rFonts w:ascii="Times New Roman" w:hAnsi="Times New Roman"/>
              </w:rPr>
              <w:t> </w:t>
            </w:r>
          </w:p>
        </w:tc>
      </w:tr>
      <w:tr w:rsidR="00211207" w:rsidRPr="001D4979" w14:paraId="0B4AA71D" w14:textId="77777777" w:rsidTr="00211207">
        <w:tblPrEx>
          <w:tblBorders>
            <w:top w:val="none" w:sz="0" w:space="0" w:color="auto"/>
            <w:bottom w:val="none" w:sz="0" w:space="0" w:color="auto"/>
            <w:insideH w:val="none" w:sz="0" w:space="0" w:color="auto"/>
            <w:insideV w:val="none" w:sz="0" w:space="0" w:color="auto"/>
          </w:tblBorders>
        </w:tblPrEx>
        <w:trPr>
          <w:trHeight w:val="464"/>
        </w:trPr>
        <w:tc>
          <w:tcPr>
            <w:tcW w:w="1288" w:type="pct"/>
            <w:vMerge w:val="restart"/>
            <w:tcBorders>
              <w:top w:val="nil"/>
              <w:left w:val="nil"/>
              <w:bottom w:val="nil"/>
              <w:right w:val="nil"/>
              <w:tl2br w:val="nil"/>
              <w:tr2bl w:val="nil"/>
            </w:tcBorders>
            <w:tcMar>
              <w:top w:w="0" w:type="dxa"/>
              <w:left w:w="0" w:type="dxa"/>
              <w:bottom w:w="0" w:type="dxa"/>
              <w:right w:w="0" w:type="dxa"/>
            </w:tcMar>
            <w:vAlign w:val="center"/>
          </w:tcPr>
          <w:p w14:paraId="0113E732"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739922A2" w14:textId="77777777" w:rsidR="00211207" w:rsidRPr="001D4979" w:rsidRDefault="00211207" w:rsidP="00211207">
            <w:pPr>
              <w:spacing w:before="120"/>
              <w:rPr>
                <w:rFonts w:ascii="Times New Roman" w:hAnsi="Times New Roman"/>
              </w:rPr>
            </w:pPr>
          </w:p>
        </w:tc>
        <w:tc>
          <w:tcPr>
            <w:tcW w:w="0" w:type="auto"/>
            <w:gridSpan w:val="2"/>
            <w:vMerge/>
            <w:tcBorders>
              <w:top w:val="nil"/>
              <w:left w:val="nil"/>
              <w:bottom w:val="nil"/>
              <w:right w:val="nil"/>
              <w:tl2br w:val="nil"/>
              <w:tr2bl w:val="nil"/>
            </w:tcBorders>
            <w:vAlign w:val="center"/>
          </w:tcPr>
          <w:p w14:paraId="54D286E7" w14:textId="77777777" w:rsidR="00211207" w:rsidRPr="001D4979" w:rsidRDefault="00211207" w:rsidP="00211207">
            <w:pPr>
              <w:spacing w:before="120"/>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2B8E406F" w14:textId="77777777" w:rsidR="00211207" w:rsidRPr="001D4979" w:rsidRDefault="00211207" w:rsidP="00211207">
            <w:pPr>
              <w:rPr>
                <w:rFonts w:ascii="Times New Roman" w:hAnsi="Times New Roman"/>
              </w:rPr>
            </w:pPr>
          </w:p>
        </w:tc>
      </w:tr>
      <w:tr w:rsidR="00211207" w:rsidRPr="001D4979" w14:paraId="1F0C9CF2" w14:textId="77777777" w:rsidTr="0021120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49F9AD45" w14:textId="77777777" w:rsidR="00211207" w:rsidRPr="001D4979" w:rsidRDefault="00211207" w:rsidP="00211207">
            <w:pPr>
              <w:rPr>
                <w:rFonts w:ascii="Times New Roman" w:hAnsi="Times New Roman"/>
              </w:rPr>
            </w:pPr>
          </w:p>
        </w:tc>
        <w:tc>
          <w:tcPr>
            <w:tcW w:w="1051" w:type="pct"/>
            <w:vMerge/>
            <w:tcBorders>
              <w:top w:val="nil"/>
              <w:left w:val="nil"/>
              <w:bottom w:val="nil"/>
              <w:right w:val="nil"/>
              <w:tl2br w:val="nil"/>
              <w:tr2bl w:val="nil"/>
            </w:tcBorders>
            <w:tcMar>
              <w:top w:w="0" w:type="dxa"/>
              <w:left w:w="0" w:type="dxa"/>
              <w:bottom w:w="0" w:type="dxa"/>
              <w:right w:w="0" w:type="dxa"/>
            </w:tcMar>
            <w:vAlign w:val="center"/>
          </w:tcPr>
          <w:p w14:paraId="0A791094"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1051" w:type="pct"/>
            <w:tcBorders>
              <w:top w:val="nil"/>
              <w:left w:val="nil"/>
              <w:bottom w:val="nil"/>
              <w:right w:val="nil"/>
              <w:tl2br w:val="nil"/>
              <w:tr2bl w:val="nil"/>
            </w:tcBorders>
            <w:tcMar>
              <w:top w:w="0" w:type="dxa"/>
              <w:left w:w="0" w:type="dxa"/>
              <w:bottom w:w="0" w:type="dxa"/>
              <w:right w:w="0" w:type="dxa"/>
            </w:tcMar>
            <w:vAlign w:val="center"/>
          </w:tcPr>
          <w:p w14:paraId="617DAF71"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2DC06C4D" w14:textId="77777777" w:rsidR="00211207" w:rsidRPr="001D4979" w:rsidRDefault="00211207" w:rsidP="00211207">
            <w:pPr>
              <w:rPr>
                <w:rFonts w:ascii="Times New Roman" w:hAnsi="Times New Roman"/>
              </w:rPr>
            </w:pPr>
            <w:r w:rsidRPr="001D4979">
              <w:rPr>
                <w:rFonts w:ascii="Times New Roman" w:hAnsi="Times New Roman"/>
              </w:rPr>
              <w:t> </w:t>
            </w:r>
          </w:p>
        </w:tc>
        <w:tc>
          <w:tcPr>
            <w:tcW w:w="0" w:type="auto"/>
            <w:tcBorders>
              <w:left w:val="nil"/>
              <w:right w:val="nil"/>
            </w:tcBorders>
            <w:vAlign w:val="center"/>
          </w:tcPr>
          <w:p w14:paraId="4A078F2D" w14:textId="77777777" w:rsidR="00211207" w:rsidRPr="001D4979" w:rsidRDefault="00211207" w:rsidP="00211207">
            <w:pPr>
              <w:rPr>
                <w:rFonts w:ascii="Times New Roman" w:hAnsi="Times New Roman"/>
              </w:rPr>
            </w:pPr>
          </w:p>
        </w:tc>
      </w:tr>
      <w:tr w:rsidR="00211207" w:rsidRPr="001D4979" w14:paraId="237C0145" w14:textId="77777777" w:rsidTr="00211207">
        <w:tblPrEx>
          <w:tblBorders>
            <w:top w:val="none" w:sz="0" w:space="0" w:color="auto"/>
            <w:bottom w:val="none" w:sz="0" w:space="0" w:color="auto"/>
            <w:insideH w:val="none" w:sz="0" w:space="0" w:color="auto"/>
            <w:insideV w:val="none" w:sz="0" w:space="0" w:color="auto"/>
          </w:tblBorders>
        </w:tblPrEx>
        <w:trPr>
          <w:trHeight w:val="464"/>
        </w:trPr>
        <w:tc>
          <w:tcPr>
            <w:tcW w:w="1288" w:type="pct"/>
            <w:vMerge w:val="restart"/>
            <w:tcBorders>
              <w:top w:val="nil"/>
              <w:left w:val="nil"/>
              <w:bottom w:val="nil"/>
              <w:right w:val="nil"/>
              <w:tl2br w:val="nil"/>
              <w:tr2bl w:val="nil"/>
            </w:tcBorders>
            <w:tcMar>
              <w:top w:w="0" w:type="dxa"/>
              <w:left w:w="0" w:type="dxa"/>
              <w:bottom w:w="0" w:type="dxa"/>
              <w:right w:w="0" w:type="dxa"/>
            </w:tcMar>
            <w:vAlign w:val="center"/>
          </w:tcPr>
          <w:p w14:paraId="41EDC376"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Ngày nhận báo cáo: Trước ngày 15 tháng tiếp theo</w:t>
            </w:r>
          </w:p>
        </w:tc>
        <w:tc>
          <w:tcPr>
            <w:tcW w:w="2661" w:type="pct"/>
            <w:tcBorders>
              <w:top w:val="nil"/>
              <w:left w:val="nil"/>
              <w:bottom w:val="nil"/>
              <w:right w:val="nil"/>
              <w:tl2br w:val="nil"/>
              <w:tr2bl w:val="nil"/>
            </w:tcBorders>
            <w:tcMar>
              <w:top w:w="0" w:type="dxa"/>
              <w:left w:w="0" w:type="dxa"/>
              <w:bottom w:w="0" w:type="dxa"/>
              <w:right w:w="0" w:type="dxa"/>
            </w:tcMar>
            <w:vAlign w:val="center"/>
          </w:tcPr>
          <w:p w14:paraId="59704DA6"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 </w:t>
            </w:r>
          </w:p>
        </w:tc>
        <w:tc>
          <w:tcPr>
            <w:tcW w:w="1051" w:type="pct"/>
            <w:gridSpan w:val="2"/>
            <w:vMerge w:val="restart"/>
            <w:tcBorders>
              <w:top w:val="nil"/>
              <w:left w:val="nil"/>
              <w:bottom w:val="nil"/>
              <w:right w:val="nil"/>
              <w:tl2br w:val="nil"/>
              <w:tr2bl w:val="nil"/>
            </w:tcBorders>
            <w:tcMar>
              <w:top w:w="0" w:type="dxa"/>
              <w:left w:w="0" w:type="dxa"/>
              <w:bottom w:w="0" w:type="dxa"/>
              <w:right w:w="0" w:type="dxa"/>
            </w:tcMar>
            <w:vAlign w:val="center"/>
          </w:tcPr>
          <w:p w14:paraId="445FB398" w14:textId="77777777" w:rsidR="00211207" w:rsidRPr="001D4979" w:rsidRDefault="00211207" w:rsidP="00211207">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lang w:val="vi-VN"/>
              </w:rPr>
              <w:br/>
              <w:t>Vụ KHTC, VP Bộ</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2679A357" w14:textId="77777777" w:rsidR="00211207" w:rsidRPr="001D4979" w:rsidRDefault="00211207" w:rsidP="00211207">
            <w:pPr>
              <w:rPr>
                <w:rFonts w:ascii="Times New Roman" w:hAnsi="Times New Roman"/>
              </w:rPr>
            </w:pPr>
          </w:p>
        </w:tc>
      </w:tr>
      <w:tr w:rsidR="00211207" w:rsidRPr="001D4979" w14:paraId="3FF057FB" w14:textId="77777777" w:rsidTr="0021120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6749848A" w14:textId="77777777" w:rsidR="00211207" w:rsidRPr="001D4979" w:rsidRDefault="00211207" w:rsidP="00211207">
            <w:pPr>
              <w:rPr>
                <w:rFonts w:ascii="Times New Roman" w:hAnsi="Times New Roman"/>
              </w:rPr>
            </w:pPr>
          </w:p>
        </w:tc>
        <w:tc>
          <w:tcPr>
            <w:tcW w:w="2661" w:type="pct"/>
            <w:tcBorders>
              <w:top w:val="nil"/>
              <w:left w:val="nil"/>
              <w:bottom w:val="nil"/>
              <w:right w:val="nil"/>
              <w:tl2br w:val="nil"/>
              <w:tr2bl w:val="nil"/>
            </w:tcBorders>
            <w:tcMar>
              <w:top w:w="0" w:type="dxa"/>
              <w:left w:w="0" w:type="dxa"/>
              <w:bottom w:w="0" w:type="dxa"/>
              <w:right w:w="0" w:type="dxa"/>
            </w:tcMar>
            <w:vAlign w:val="center"/>
          </w:tcPr>
          <w:p w14:paraId="0A6E7F1F"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0" w:type="auto"/>
            <w:gridSpan w:val="2"/>
            <w:vMerge/>
            <w:tcBorders>
              <w:top w:val="nil"/>
              <w:left w:val="nil"/>
              <w:bottom w:val="nil"/>
              <w:right w:val="nil"/>
              <w:tl2br w:val="nil"/>
              <w:tr2bl w:val="nil"/>
            </w:tcBorders>
            <w:vAlign w:val="center"/>
          </w:tcPr>
          <w:p w14:paraId="4C0F8BB2" w14:textId="77777777" w:rsidR="00211207" w:rsidRPr="001D4979" w:rsidRDefault="00211207" w:rsidP="00211207">
            <w:pPr>
              <w:spacing w:before="120"/>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0B6F17CA" w14:textId="77777777" w:rsidR="00211207" w:rsidRPr="001D4979" w:rsidRDefault="00211207" w:rsidP="00211207">
            <w:pPr>
              <w:rPr>
                <w:rFonts w:ascii="Times New Roman" w:hAnsi="Times New Roman"/>
              </w:rPr>
            </w:pPr>
            <w:r w:rsidRPr="001D4979">
              <w:rPr>
                <w:rFonts w:ascii="Times New Roman" w:hAnsi="Times New Roman"/>
              </w:rPr>
              <w:t> </w:t>
            </w:r>
          </w:p>
        </w:tc>
      </w:tr>
      <w:tr w:rsidR="00211207" w:rsidRPr="001D4979" w14:paraId="31D93C6B" w14:textId="77777777" w:rsidTr="0021120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026C097C" w14:textId="77777777" w:rsidR="00211207" w:rsidRPr="001D4979" w:rsidRDefault="00211207" w:rsidP="00211207">
            <w:pPr>
              <w:rPr>
                <w:rFonts w:ascii="Times New Roman" w:hAnsi="Times New Roman"/>
              </w:rPr>
            </w:pPr>
          </w:p>
        </w:tc>
        <w:tc>
          <w:tcPr>
            <w:tcW w:w="2661" w:type="pct"/>
            <w:tcBorders>
              <w:top w:val="nil"/>
              <w:left w:val="nil"/>
              <w:bottom w:val="nil"/>
              <w:right w:val="nil"/>
              <w:tl2br w:val="nil"/>
              <w:tr2bl w:val="nil"/>
            </w:tcBorders>
            <w:tcMar>
              <w:top w:w="0" w:type="dxa"/>
              <w:left w:w="0" w:type="dxa"/>
              <w:bottom w:w="0" w:type="dxa"/>
              <w:right w:w="0" w:type="dxa"/>
            </w:tcMar>
            <w:vAlign w:val="center"/>
          </w:tcPr>
          <w:p w14:paraId="05B49099" w14:textId="77777777" w:rsidR="00211207" w:rsidRPr="001D4979" w:rsidRDefault="00211207" w:rsidP="00211207">
            <w:pPr>
              <w:spacing w:before="120"/>
              <w:jc w:val="center"/>
              <w:rPr>
                <w:rFonts w:ascii="Times New Roman" w:hAnsi="Times New Roman"/>
              </w:rPr>
            </w:pPr>
            <w:r w:rsidRPr="001D4979">
              <w:rPr>
                <w:rFonts w:ascii="Times New Roman" w:hAnsi="Times New Roman"/>
                <w:b/>
                <w:bCs/>
                <w:sz w:val="20"/>
                <w:lang w:val="vi-VN"/>
              </w:rPr>
              <w:t>Tháng .../20...</w:t>
            </w:r>
          </w:p>
        </w:tc>
        <w:tc>
          <w:tcPr>
            <w:tcW w:w="701" w:type="pct"/>
            <w:tcBorders>
              <w:top w:val="nil"/>
              <w:left w:val="nil"/>
              <w:bottom w:val="nil"/>
              <w:right w:val="nil"/>
              <w:tl2br w:val="nil"/>
              <w:tr2bl w:val="nil"/>
            </w:tcBorders>
            <w:tcMar>
              <w:top w:w="0" w:type="dxa"/>
              <w:left w:w="0" w:type="dxa"/>
              <w:bottom w:w="0" w:type="dxa"/>
              <w:right w:w="0" w:type="dxa"/>
            </w:tcMar>
            <w:vAlign w:val="center"/>
          </w:tcPr>
          <w:p w14:paraId="7B1BFA0C" w14:textId="77777777" w:rsidR="00211207" w:rsidRPr="001D4979" w:rsidRDefault="00211207" w:rsidP="00211207">
            <w:pPr>
              <w:spacing w:before="120"/>
              <w:jc w:val="center"/>
              <w:rPr>
                <w:rFonts w:ascii="Times New Roman" w:hAnsi="Times New Roman"/>
              </w:rPr>
            </w:pPr>
            <w:r w:rsidRPr="001D4979">
              <w:rPr>
                <w:rFonts w:ascii="Times New Roman" w:hAnsi="Times New Roman"/>
                <w:b/>
                <w:bCs/>
                <w:sz w:val="20"/>
                <w:lang w:val="vi-VN"/>
              </w:rPr>
              <w:t> </w:t>
            </w:r>
          </w:p>
        </w:tc>
        <w:tc>
          <w:tcPr>
            <w:tcW w:w="350" w:type="pct"/>
            <w:tcBorders>
              <w:top w:val="nil"/>
              <w:left w:val="nil"/>
              <w:bottom w:val="nil"/>
              <w:right w:val="nil"/>
              <w:tl2br w:val="nil"/>
              <w:tr2bl w:val="nil"/>
            </w:tcBorders>
            <w:tcMar>
              <w:top w:w="0" w:type="dxa"/>
              <w:left w:w="0" w:type="dxa"/>
              <w:bottom w:w="0" w:type="dxa"/>
              <w:right w:w="0" w:type="dxa"/>
            </w:tcMar>
            <w:vAlign w:val="center"/>
          </w:tcPr>
          <w:p w14:paraId="7B54A598" w14:textId="77777777" w:rsidR="00211207" w:rsidRPr="001D4979" w:rsidRDefault="00211207" w:rsidP="00211207">
            <w:pPr>
              <w:spacing w:before="120"/>
              <w:jc w:val="center"/>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7961A3E3" w14:textId="77777777" w:rsidR="00211207" w:rsidRPr="001D4979" w:rsidRDefault="00211207" w:rsidP="00211207">
            <w:pPr>
              <w:rPr>
                <w:rFonts w:ascii="Times New Roman" w:hAnsi="Times New Roman"/>
              </w:rPr>
            </w:pPr>
            <w:r w:rsidRPr="001D4979">
              <w:rPr>
                <w:rFonts w:ascii="Times New Roman" w:hAnsi="Times New Roman"/>
              </w:rPr>
              <w:t> </w:t>
            </w:r>
          </w:p>
        </w:tc>
      </w:tr>
      <w:tr w:rsidR="00211207" w:rsidRPr="001D4979" w14:paraId="65919065" w14:textId="77777777" w:rsidTr="00211207">
        <w:tblPrEx>
          <w:tblBorders>
            <w:top w:val="none" w:sz="0" w:space="0" w:color="auto"/>
            <w:bottom w:val="none" w:sz="0" w:space="0" w:color="auto"/>
            <w:insideH w:val="none" w:sz="0" w:space="0" w:color="auto"/>
            <w:insideV w:val="none" w:sz="0" w:space="0" w:color="auto"/>
          </w:tblBorders>
        </w:tblPrEx>
        <w:tc>
          <w:tcPr>
            <w:tcW w:w="2715" w:type="dxa"/>
            <w:tcBorders>
              <w:top w:val="nil"/>
              <w:left w:val="nil"/>
              <w:bottom w:val="nil"/>
              <w:right w:val="nil"/>
              <w:tl2br w:val="nil"/>
              <w:tr2bl w:val="nil"/>
            </w:tcBorders>
            <w:tcMar>
              <w:top w:w="0" w:type="dxa"/>
              <w:left w:w="0" w:type="dxa"/>
              <w:bottom w:w="0" w:type="dxa"/>
              <w:right w:w="0" w:type="dxa"/>
            </w:tcMar>
            <w:vAlign w:val="center"/>
          </w:tcPr>
          <w:p w14:paraId="75EF9F92" w14:textId="77777777" w:rsidR="00211207" w:rsidRPr="001D4979" w:rsidRDefault="00211207" w:rsidP="00211207">
            <w:pPr>
              <w:rPr>
                <w:rFonts w:ascii="Times New Roman" w:hAnsi="Times New Roman"/>
              </w:rPr>
            </w:pPr>
          </w:p>
        </w:tc>
        <w:tc>
          <w:tcPr>
            <w:tcW w:w="5625" w:type="dxa"/>
            <w:tcBorders>
              <w:top w:val="nil"/>
              <w:left w:val="nil"/>
              <w:bottom w:val="nil"/>
              <w:right w:val="nil"/>
              <w:tl2br w:val="nil"/>
              <w:tr2bl w:val="nil"/>
            </w:tcBorders>
            <w:tcMar>
              <w:top w:w="0" w:type="dxa"/>
              <w:left w:w="0" w:type="dxa"/>
              <w:bottom w:w="0" w:type="dxa"/>
              <w:right w:w="0" w:type="dxa"/>
            </w:tcMar>
            <w:vAlign w:val="center"/>
          </w:tcPr>
          <w:p w14:paraId="04C9A7EB" w14:textId="77777777" w:rsidR="00211207" w:rsidRPr="001D4979" w:rsidRDefault="00211207" w:rsidP="00211207">
            <w:pPr>
              <w:rPr>
                <w:rFonts w:ascii="Times New Roman" w:hAnsi="Times New Roman"/>
              </w:rPr>
            </w:pPr>
          </w:p>
        </w:tc>
        <w:tc>
          <w:tcPr>
            <w:tcW w:w="1485" w:type="dxa"/>
            <w:tcBorders>
              <w:top w:val="nil"/>
              <w:left w:val="nil"/>
              <w:bottom w:val="nil"/>
              <w:right w:val="nil"/>
              <w:tl2br w:val="nil"/>
              <w:tr2bl w:val="nil"/>
            </w:tcBorders>
            <w:tcMar>
              <w:top w:w="0" w:type="dxa"/>
              <w:left w:w="0" w:type="dxa"/>
              <w:bottom w:w="0" w:type="dxa"/>
              <w:right w:w="0" w:type="dxa"/>
            </w:tcMar>
            <w:vAlign w:val="center"/>
          </w:tcPr>
          <w:p w14:paraId="473B89DC" w14:textId="77777777" w:rsidR="00211207" w:rsidRPr="001D4979" w:rsidRDefault="00211207" w:rsidP="00211207">
            <w:pPr>
              <w:rPr>
                <w:rFonts w:ascii="Times New Roman" w:hAnsi="Times New Roman"/>
              </w:rPr>
            </w:pPr>
          </w:p>
        </w:tc>
        <w:tc>
          <w:tcPr>
            <w:tcW w:w="735" w:type="dxa"/>
            <w:tcBorders>
              <w:top w:val="nil"/>
              <w:left w:val="nil"/>
              <w:bottom w:val="nil"/>
              <w:right w:val="nil"/>
              <w:tl2br w:val="nil"/>
              <w:tr2bl w:val="nil"/>
            </w:tcBorders>
            <w:tcMar>
              <w:top w:w="0" w:type="dxa"/>
              <w:left w:w="0" w:type="dxa"/>
              <w:bottom w:w="0" w:type="dxa"/>
              <w:right w:w="0" w:type="dxa"/>
            </w:tcMar>
            <w:vAlign w:val="center"/>
          </w:tcPr>
          <w:p w14:paraId="52248C32" w14:textId="77777777" w:rsidR="00211207" w:rsidRPr="001D4979" w:rsidRDefault="00211207" w:rsidP="00211207">
            <w:pPr>
              <w:rPr>
                <w:rFonts w:ascii="Times New Roman" w:hAnsi="Times New Roman"/>
              </w:rPr>
            </w:pPr>
          </w:p>
        </w:tc>
        <w:tc>
          <w:tcPr>
            <w:tcW w:w="60" w:type="dxa"/>
            <w:tcBorders>
              <w:top w:val="nil"/>
              <w:left w:val="nil"/>
              <w:bottom w:val="nil"/>
              <w:right w:val="nil"/>
              <w:tl2br w:val="nil"/>
              <w:tr2bl w:val="nil"/>
            </w:tcBorders>
            <w:tcMar>
              <w:top w:w="0" w:type="dxa"/>
              <w:left w:w="0" w:type="dxa"/>
              <w:bottom w:w="0" w:type="dxa"/>
              <w:right w:w="0" w:type="dxa"/>
            </w:tcMar>
            <w:vAlign w:val="center"/>
          </w:tcPr>
          <w:p w14:paraId="5F233ABF" w14:textId="77777777" w:rsidR="00211207" w:rsidRPr="001D4979" w:rsidRDefault="00211207" w:rsidP="00211207">
            <w:pPr>
              <w:rPr>
                <w:rFonts w:ascii="Times New Roman" w:hAnsi="Times New Roman"/>
              </w:rPr>
            </w:pPr>
          </w:p>
        </w:tc>
      </w:tr>
    </w:tbl>
    <w:p w14:paraId="1C5D58D2" w14:textId="77777777" w:rsidR="00211207" w:rsidRPr="001D4979" w:rsidRDefault="00211207" w:rsidP="00211207">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8"/>
        <w:gridCol w:w="6073"/>
        <w:gridCol w:w="1501"/>
        <w:gridCol w:w="1528"/>
      </w:tblGrid>
      <w:tr w:rsidR="00211207" w:rsidRPr="001D4979" w14:paraId="26547A3F" w14:textId="77777777" w:rsidTr="00211207">
        <w:tc>
          <w:tcPr>
            <w:tcW w:w="3382" w:type="pct"/>
            <w:gridSpan w:val="2"/>
            <w:tcBorders>
              <w:top w:val="nil"/>
              <w:left w:val="nil"/>
              <w:bottom w:val="nil"/>
              <w:right w:val="nil"/>
              <w:tl2br w:val="nil"/>
              <w:tr2bl w:val="nil"/>
            </w:tcBorders>
            <w:tcMar>
              <w:top w:w="0" w:type="dxa"/>
              <w:left w:w="0" w:type="dxa"/>
              <w:bottom w:w="0" w:type="dxa"/>
              <w:right w:w="0" w:type="dxa"/>
            </w:tcMar>
            <w:vAlign w:val="bottom"/>
          </w:tcPr>
          <w:p w14:paraId="442539DE"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1. Tổng số tên miền quốc gia ".VN":</w:t>
            </w:r>
          </w:p>
        </w:tc>
        <w:tc>
          <w:tcPr>
            <w:tcW w:w="8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29E1B9"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58C55B82"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(Tên miền)</w:t>
            </w:r>
          </w:p>
        </w:tc>
      </w:tr>
      <w:tr w:rsidR="00211207" w:rsidRPr="001D4979" w14:paraId="2C15DCCD"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bottom"/>
          </w:tcPr>
          <w:p w14:paraId="11E28B92" w14:textId="77777777" w:rsidR="00211207" w:rsidRPr="001D4979" w:rsidRDefault="00211207" w:rsidP="00211207">
            <w:pPr>
              <w:spacing w:before="120"/>
              <w:rPr>
                <w:rFonts w:ascii="Times New Roman" w:hAnsi="Times New Roman"/>
              </w:rPr>
            </w:pPr>
            <w:r w:rsidRPr="001D4979">
              <w:rPr>
                <w:rFonts w:ascii="Times New Roman" w:hAnsi="Times New Roman"/>
                <w:i/>
                <w:iCs/>
                <w:sz w:val="20"/>
                <w:lang w:val="vi-VN"/>
              </w:rPr>
              <w:t>Trong đó (1=1.1+1.5+1.6):</w:t>
            </w:r>
          </w:p>
        </w:tc>
        <w:tc>
          <w:tcPr>
            <w:tcW w:w="802" w:type="pct"/>
            <w:tcBorders>
              <w:top w:val="nil"/>
              <w:left w:val="nil"/>
              <w:bottom w:val="nil"/>
              <w:right w:val="nil"/>
              <w:tl2br w:val="nil"/>
              <w:tr2bl w:val="nil"/>
            </w:tcBorders>
            <w:tcMar>
              <w:top w:w="0" w:type="dxa"/>
              <w:left w:w="0" w:type="dxa"/>
              <w:bottom w:w="0" w:type="dxa"/>
              <w:right w:w="0" w:type="dxa"/>
            </w:tcMar>
            <w:vAlign w:val="bottom"/>
          </w:tcPr>
          <w:p w14:paraId="3B111AD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1A4033F4"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41DEBF46"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bottom"/>
          </w:tcPr>
          <w:p w14:paraId="5DC4710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1.1. Tên miền đã kích hoạt, sử dụng IPv6:</w:t>
            </w:r>
          </w:p>
        </w:tc>
        <w:tc>
          <w:tcPr>
            <w:tcW w:w="8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31CBA0"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155D930B"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4032AA94"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bottom"/>
          </w:tcPr>
          <w:p w14:paraId="195CB5B3"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1.2. Tên miền có sử dụng dịch vụ:</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B362A1"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40DB82B8"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58CD6BA0"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bottom"/>
          </w:tcPr>
          <w:p w14:paraId="72C6D285"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1.3. Tên miền có website sử dụng IPv6:</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872197"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6B207FA2"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69A530E0"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bottom"/>
          </w:tcPr>
          <w:p w14:paraId="5BA6CA0A"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1.4. Tên miền có máy chủ DNS sử dụng IPv6:</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A1D792"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63D7D221"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29332C7D"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bottom"/>
          </w:tcPr>
          <w:p w14:paraId="0150E901"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1.5. Tên miền đã kích hoạt, sử dụng IPv4:</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0786D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73CD61F0"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0213B704"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bottom"/>
          </w:tcPr>
          <w:p w14:paraId="2B3E6FAF"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1.6. Tên miền chưa kích hoạt:</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4F4FDD"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1EB7891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3CE8B267"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4960BEA3"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02" w:type="pct"/>
            <w:tcBorders>
              <w:top w:val="nil"/>
              <w:left w:val="nil"/>
              <w:bottom w:val="nil"/>
              <w:right w:val="nil"/>
              <w:tl2br w:val="nil"/>
              <w:tr2bl w:val="nil"/>
            </w:tcBorders>
            <w:tcMar>
              <w:top w:w="0" w:type="dxa"/>
              <w:left w:w="0" w:type="dxa"/>
              <w:bottom w:w="0" w:type="dxa"/>
              <w:right w:w="0" w:type="dxa"/>
            </w:tcMar>
            <w:vAlign w:val="center"/>
          </w:tcPr>
          <w:p w14:paraId="1F7E572D"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4CE3094D"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489D7FBE"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4610F4AE"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2. Tỷ lệ ứng dụng IPv6 trên mạng Internet của Việt Nam:</w:t>
            </w:r>
          </w:p>
        </w:tc>
        <w:tc>
          <w:tcPr>
            <w:tcW w:w="8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879A32"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5433219E"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w:t>
            </w:r>
          </w:p>
        </w:tc>
      </w:tr>
      <w:tr w:rsidR="00211207" w:rsidRPr="001D4979" w14:paraId="64F4ACA0" w14:textId="77777777" w:rsidTr="00211207">
        <w:tblPrEx>
          <w:tblBorders>
            <w:top w:val="none" w:sz="0" w:space="0" w:color="auto"/>
            <w:bottom w:val="none" w:sz="0" w:space="0" w:color="auto"/>
            <w:insideH w:val="none" w:sz="0" w:space="0" w:color="auto"/>
            <w:insideV w:val="none" w:sz="0" w:space="0" w:color="auto"/>
          </w:tblBorders>
        </w:tblPrEx>
        <w:tc>
          <w:tcPr>
            <w:tcW w:w="4184" w:type="pct"/>
            <w:gridSpan w:val="3"/>
            <w:tcBorders>
              <w:top w:val="nil"/>
              <w:left w:val="nil"/>
              <w:bottom w:val="nil"/>
              <w:right w:val="nil"/>
              <w:tl2br w:val="nil"/>
              <w:tr2bl w:val="nil"/>
            </w:tcBorders>
            <w:tcMar>
              <w:top w:w="0" w:type="dxa"/>
              <w:left w:w="0" w:type="dxa"/>
              <w:bottom w:w="0" w:type="dxa"/>
              <w:right w:w="0" w:type="dxa"/>
            </w:tcMar>
            <w:vAlign w:val="bottom"/>
          </w:tcPr>
          <w:p w14:paraId="5D3A7197" w14:textId="77777777" w:rsidR="00211207" w:rsidRPr="001D4979" w:rsidRDefault="00211207" w:rsidP="00211207">
            <w:pPr>
              <w:spacing w:before="120"/>
              <w:rPr>
                <w:rFonts w:ascii="Times New Roman" w:hAnsi="Times New Roman"/>
              </w:rPr>
            </w:pPr>
            <w:r w:rsidRPr="001D4979">
              <w:rPr>
                <w:rFonts w:ascii="Times New Roman" w:hAnsi="Times New Roman"/>
                <w:i/>
                <w:iCs/>
                <w:sz w:val="20"/>
                <w:lang w:val="vi-VN"/>
              </w:rPr>
              <w:t>Trong đó, tỷ lệ ứng dụng của một số doanh nghiệp viễn thông</w:t>
            </w:r>
          </w:p>
        </w:tc>
        <w:tc>
          <w:tcPr>
            <w:tcW w:w="816" w:type="pct"/>
            <w:tcBorders>
              <w:top w:val="nil"/>
              <w:left w:val="nil"/>
              <w:bottom w:val="nil"/>
              <w:right w:val="nil"/>
              <w:tl2br w:val="nil"/>
              <w:tr2bl w:val="nil"/>
            </w:tcBorders>
            <w:tcMar>
              <w:top w:w="0" w:type="dxa"/>
              <w:left w:w="0" w:type="dxa"/>
              <w:bottom w:w="0" w:type="dxa"/>
              <w:right w:w="0" w:type="dxa"/>
            </w:tcMar>
            <w:vAlign w:val="bottom"/>
          </w:tcPr>
          <w:p w14:paraId="26249855" w14:textId="77777777" w:rsidR="00211207" w:rsidRPr="001D4979" w:rsidRDefault="00211207" w:rsidP="00211207">
            <w:pPr>
              <w:spacing w:before="120"/>
              <w:rPr>
                <w:rFonts w:ascii="Times New Roman" w:hAnsi="Times New Roman"/>
              </w:rPr>
            </w:pPr>
            <w:r w:rsidRPr="001D4979">
              <w:rPr>
                <w:rFonts w:ascii="Times New Roman" w:hAnsi="Times New Roman"/>
                <w:i/>
                <w:iCs/>
                <w:sz w:val="20"/>
                <w:lang w:val="vi-VN"/>
              </w:rPr>
              <w:t> </w:t>
            </w:r>
          </w:p>
        </w:tc>
      </w:tr>
      <w:tr w:rsidR="00211207" w:rsidRPr="001D4979" w14:paraId="367E5206"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198F555D"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2.1. Tập đoàn Công nghiệp viễn thông quân đội (Viettel):</w:t>
            </w:r>
          </w:p>
        </w:tc>
        <w:tc>
          <w:tcPr>
            <w:tcW w:w="8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CA7F18"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357A78F0"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53479821"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271D8AEB"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2.2. Tập đoàn Bưu chính - Viễn thông Việt Nam (VNPT):</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6731F0"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18F3927E"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0135E5A4"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7CA41834"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2.3. Tổng công ty thông tin di động (Mobifone):</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418A83"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736B94B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6859073F"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0BB76314"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2.4. Công ty cổ phần viễn thông FPT:</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60A6F9"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37F25FF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2C9C89DD" w14:textId="77777777" w:rsidTr="00211207">
        <w:tblPrEx>
          <w:tblBorders>
            <w:top w:val="none" w:sz="0" w:space="0" w:color="auto"/>
            <w:bottom w:val="none" w:sz="0" w:space="0" w:color="auto"/>
            <w:insideH w:val="none" w:sz="0" w:space="0" w:color="auto"/>
            <w:insideV w:val="none" w:sz="0" w:space="0" w:color="auto"/>
          </w:tblBorders>
        </w:tblPrEx>
        <w:tc>
          <w:tcPr>
            <w:tcW w:w="138" w:type="pct"/>
            <w:tcBorders>
              <w:top w:val="nil"/>
              <w:left w:val="nil"/>
              <w:bottom w:val="nil"/>
              <w:right w:val="nil"/>
              <w:tl2br w:val="nil"/>
              <w:tr2bl w:val="nil"/>
            </w:tcBorders>
            <w:tcMar>
              <w:top w:w="0" w:type="dxa"/>
              <w:left w:w="0" w:type="dxa"/>
              <w:bottom w:w="0" w:type="dxa"/>
              <w:right w:w="0" w:type="dxa"/>
            </w:tcMar>
            <w:vAlign w:val="center"/>
          </w:tcPr>
          <w:p w14:paraId="3A77E2FD"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3244" w:type="pct"/>
            <w:tcBorders>
              <w:top w:val="nil"/>
              <w:left w:val="nil"/>
              <w:bottom w:val="nil"/>
              <w:right w:val="nil"/>
              <w:tl2br w:val="nil"/>
              <w:tr2bl w:val="nil"/>
            </w:tcBorders>
            <w:tcMar>
              <w:top w:w="0" w:type="dxa"/>
              <w:left w:w="0" w:type="dxa"/>
              <w:bottom w:w="0" w:type="dxa"/>
              <w:right w:w="0" w:type="dxa"/>
            </w:tcMar>
            <w:vAlign w:val="center"/>
          </w:tcPr>
          <w:p w14:paraId="244BDB5A"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02" w:type="pct"/>
            <w:tcBorders>
              <w:top w:val="nil"/>
              <w:left w:val="nil"/>
              <w:bottom w:val="nil"/>
              <w:right w:val="nil"/>
              <w:tl2br w:val="nil"/>
              <w:tr2bl w:val="nil"/>
            </w:tcBorders>
            <w:tcMar>
              <w:top w:w="0" w:type="dxa"/>
              <w:left w:w="0" w:type="dxa"/>
              <w:bottom w:w="0" w:type="dxa"/>
              <w:right w:w="0" w:type="dxa"/>
            </w:tcMar>
            <w:vAlign w:val="center"/>
          </w:tcPr>
          <w:p w14:paraId="0D2AE490"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418F2C1F"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7BA2009D"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0C61ACA5"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lastRenderedPageBreak/>
              <w:t>3. Tổng số tên miền quốc tế [báo cáo quý]:</w:t>
            </w:r>
          </w:p>
        </w:tc>
        <w:tc>
          <w:tcPr>
            <w:tcW w:w="8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28E2C0"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2D8FAB0E"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(Tên miền)</w:t>
            </w:r>
          </w:p>
        </w:tc>
      </w:tr>
      <w:tr w:rsidR="00211207" w:rsidRPr="001D4979" w14:paraId="241F5FD7"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10FE80A6"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3.1. Trong đó, chủ thể sử dụng là tổ chức, cá nhân Việt Nam:</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9A0C4A"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46D63E43"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5BBE6754"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62AC8A3A"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4. Tên miền quốc tế biến động trong kỳ [báo cáo quý]:</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3FCC15"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7A850283"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(Tên miền)</w:t>
            </w:r>
          </w:p>
        </w:tc>
      </w:tr>
      <w:tr w:rsidR="00211207" w:rsidRPr="001D4979" w14:paraId="0499CB76"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328EF894" w14:textId="77777777" w:rsidR="00211207" w:rsidRPr="001D4979" w:rsidRDefault="00211207" w:rsidP="00211207">
            <w:pPr>
              <w:spacing w:before="120"/>
              <w:rPr>
                <w:rFonts w:ascii="Times New Roman" w:hAnsi="Times New Roman"/>
              </w:rPr>
            </w:pPr>
            <w:r w:rsidRPr="001D4979">
              <w:rPr>
                <w:rFonts w:ascii="Times New Roman" w:hAnsi="Times New Roman"/>
                <w:i/>
                <w:iCs/>
                <w:sz w:val="20"/>
                <w:lang w:val="vi-VN"/>
              </w:rPr>
              <w:t>Trong đó</w:t>
            </w:r>
          </w:p>
        </w:tc>
        <w:tc>
          <w:tcPr>
            <w:tcW w:w="802" w:type="pct"/>
            <w:tcBorders>
              <w:top w:val="nil"/>
              <w:left w:val="nil"/>
              <w:bottom w:val="nil"/>
              <w:right w:val="nil"/>
              <w:tl2br w:val="nil"/>
              <w:tr2bl w:val="nil"/>
            </w:tcBorders>
            <w:tcMar>
              <w:top w:w="0" w:type="dxa"/>
              <w:left w:w="0" w:type="dxa"/>
              <w:bottom w:w="0" w:type="dxa"/>
              <w:right w:w="0" w:type="dxa"/>
            </w:tcMar>
            <w:vAlign w:val="bottom"/>
          </w:tcPr>
          <w:p w14:paraId="31E3114B" w14:textId="77777777" w:rsidR="00211207" w:rsidRPr="001D4979" w:rsidRDefault="00211207" w:rsidP="00211207">
            <w:pPr>
              <w:spacing w:before="120"/>
              <w:jc w:val="center"/>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6F1B47AE"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3653514A"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1B1F1B0D"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4.1. Tăng trong kỳ:</w:t>
            </w:r>
          </w:p>
        </w:tc>
        <w:tc>
          <w:tcPr>
            <w:tcW w:w="8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5D8982"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0670F428"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51A35415"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3562448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4.2. Giảm trong kỳ:</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EC7F56"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2CDDBCDE"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0EDB156D" w14:textId="77777777" w:rsidTr="00211207">
        <w:tblPrEx>
          <w:tblBorders>
            <w:top w:val="none" w:sz="0" w:space="0" w:color="auto"/>
            <w:bottom w:val="none" w:sz="0" w:space="0" w:color="auto"/>
            <w:insideH w:val="none" w:sz="0" w:space="0" w:color="auto"/>
            <w:insideV w:val="none" w:sz="0" w:space="0" w:color="auto"/>
          </w:tblBorders>
        </w:tblPrEx>
        <w:tc>
          <w:tcPr>
            <w:tcW w:w="3382" w:type="pct"/>
            <w:gridSpan w:val="2"/>
            <w:tcBorders>
              <w:top w:val="nil"/>
              <w:left w:val="nil"/>
              <w:bottom w:val="nil"/>
              <w:right w:val="nil"/>
              <w:tl2br w:val="nil"/>
              <w:tr2bl w:val="nil"/>
            </w:tcBorders>
            <w:tcMar>
              <w:top w:w="0" w:type="dxa"/>
              <w:left w:w="0" w:type="dxa"/>
              <w:bottom w:w="0" w:type="dxa"/>
              <w:right w:w="0" w:type="dxa"/>
            </w:tcMar>
            <w:vAlign w:val="center"/>
          </w:tcPr>
          <w:p w14:paraId="01DD95C1"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4.3. Tăng trong kỳ, và giảm trước khi kết thúc kỳ:</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C6C4B6"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60754B6A"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r>
      <w:tr w:rsidR="00211207" w:rsidRPr="001D4979" w14:paraId="492CF5D7" w14:textId="77777777" w:rsidTr="00211207">
        <w:tblPrEx>
          <w:tblBorders>
            <w:top w:val="none" w:sz="0" w:space="0" w:color="auto"/>
            <w:bottom w:val="none" w:sz="0" w:space="0" w:color="auto"/>
            <w:insideH w:val="none" w:sz="0" w:space="0" w:color="auto"/>
            <w:insideV w:val="none" w:sz="0" w:space="0" w:color="auto"/>
          </w:tblBorders>
        </w:tblPrEx>
        <w:tc>
          <w:tcPr>
            <w:tcW w:w="315" w:type="dxa"/>
            <w:tcBorders>
              <w:top w:val="nil"/>
              <w:left w:val="nil"/>
              <w:bottom w:val="nil"/>
              <w:right w:val="nil"/>
              <w:tl2br w:val="nil"/>
              <w:tr2bl w:val="nil"/>
            </w:tcBorders>
            <w:tcMar>
              <w:top w:w="0" w:type="dxa"/>
              <w:left w:w="0" w:type="dxa"/>
              <w:bottom w:w="0" w:type="dxa"/>
              <w:right w:w="0" w:type="dxa"/>
            </w:tcMar>
            <w:vAlign w:val="center"/>
          </w:tcPr>
          <w:p w14:paraId="05D1AA01" w14:textId="77777777" w:rsidR="00211207" w:rsidRPr="001D4979" w:rsidRDefault="00211207" w:rsidP="00211207">
            <w:pPr>
              <w:rPr>
                <w:rFonts w:ascii="Times New Roman" w:hAnsi="Times New Roman"/>
              </w:rPr>
            </w:pPr>
          </w:p>
        </w:tc>
        <w:tc>
          <w:tcPr>
            <w:tcW w:w="7275" w:type="dxa"/>
            <w:tcBorders>
              <w:top w:val="nil"/>
              <w:left w:val="nil"/>
              <w:bottom w:val="nil"/>
              <w:right w:val="nil"/>
              <w:tl2br w:val="nil"/>
              <w:tr2bl w:val="nil"/>
            </w:tcBorders>
            <w:tcMar>
              <w:top w:w="0" w:type="dxa"/>
              <w:left w:w="0" w:type="dxa"/>
              <w:bottom w:w="0" w:type="dxa"/>
              <w:right w:w="0" w:type="dxa"/>
            </w:tcMar>
            <w:vAlign w:val="center"/>
          </w:tcPr>
          <w:p w14:paraId="57738CB4" w14:textId="77777777" w:rsidR="00211207" w:rsidRPr="001D4979" w:rsidRDefault="00211207" w:rsidP="00211207">
            <w:pPr>
              <w:rPr>
                <w:rFonts w:ascii="Times New Roman" w:hAnsi="Times New Roman"/>
              </w:rPr>
            </w:pPr>
          </w:p>
        </w:tc>
        <w:tc>
          <w:tcPr>
            <w:tcW w:w="1800" w:type="dxa"/>
            <w:tcBorders>
              <w:top w:val="nil"/>
              <w:left w:val="nil"/>
              <w:bottom w:val="nil"/>
              <w:right w:val="nil"/>
              <w:tl2br w:val="nil"/>
              <w:tr2bl w:val="nil"/>
            </w:tcBorders>
            <w:tcMar>
              <w:top w:w="0" w:type="dxa"/>
              <w:left w:w="0" w:type="dxa"/>
              <w:bottom w:w="0" w:type="dxa"/>
              <w:right w:w="0" w:type="dxa"/>
            </w:tcMar>
            <w:vAlign w:val="center"/>
          </w:tcPr>
          <w:p w14:paraId="06E9B2E8" w14:textId="77777777" w:rsidR="00211207" w:rsidRPr="001D4979" w:rsidRDefault="00211207" w:rsidP="00211207">
            <w:pPr>
              <w:rPr>
                <w:rFonts w:ascii="Times New Roman" w:hAnsi="Times New Roman"/>
              </w:rPr>
            </w:pPr>
          </w:p>
        </w:tc>
        <w:tc>
          <w:tcPr>
            <w:tcW w:w="1830" w:type="dxa"/>
            <w:tcBorders>
              <w:top w:val="nil"/>
              <w:left w:val="nil"/>
              <w:bottom w:val="nil"/>
              <w:right w:val="nil"/>
              <w:tl2br w:val="nil"/>
              <w:tr2bl w:val="nil"/>
            </w:tcBorders>
            <w:tcMar>
              <w:top w:w="0" w:type="dxa"/>
              <w:left w:w="0" w:type="dxa"/>
              <w:bottom w:w="0" w:type="dxa"/>
              <w:right w:w="0" w:type="dxa"/>
            </w:tcMar>
            <w:vAlign w:val="center"/>
          </w:tcPr>
          <w:p w14:paraId="4E8115C5" w14:textId="77777777" w:rsidR="00211207" w:rsidRPr="001D4979" w:rsidRDefault="00211207" w:rsidP="00211207">
            <w:pPr>
              <w:rPr>
                <w:rFonts w:ascii="Times New Roman" w:hAnsi="Times New Roman"/>
              </w:rPr>
            </w:pPr>
          </w:p>
        </w:tc>
      </w:tr>
    </w:tbl>
    <w:p w14:paraId="5CE019B0" w14:textId="77777777" w:rsidR="00211207" w:rsidRPr="001D4979" w:rsidRDefault="00211207" w:rsidP="00211207">
      <w:pPr>
        <w:spacing w:before="120" w:after="280" w:afterAutospacing="1"/>
        <w:rPr>
          <w:rFonts w:ascii="Times New Roman" w:hAnsi="Times New Roman"/>
        </w:rPr>
      </w:pPr>
      <w:r w:rsidRPr="001D4979">
        <w:rPr>
          <w:rFonts w:ascii="Times New Roman" w:hAnsi="Times New Roman"/>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56"/>
        <w:gridCol w:w="275"/>
        <w:gridCol w:w="1501"/>
        <w:gridCol w:w="1528"/>
      </w:tblGrid>
      <w:tr w:rsidR="00211207" w:rsidRPr="001D4979" w14:paraId="2D26BCA0" w14:textId="77777777" w:rsidTr="00211207">
        <w:tc>
          <w:tcPr>
            <w:tcW w:w="3235" w:type="pct"/>
            <w:tcBorders>
              <w:top w:val="nil"/>
              <w:left w:val="nil"/>
              <w:bottom w:val="nil"/>
              <w:right w:val="nil"/>
              <w:tl2br w:val="nil"/>
              <w:tr2bl w:val="nil"/>
            </w:tcBorders>
            <w:tcMar>
              <w:top w:w="0" w:type="dxa"/>
              <w:left w:w="0" w:type="dxa"/>
              <w:bottom w:w="0" w:type="dxa"/>
              <w:right w:w="0" w:type="dxa"/>
            </w:tcMar>
            <w:vAlign w:val="center"/>
          </w:tcPr>
          <w:p w14:paraId="1C4653F3"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4. Số lượng địa chỉ IPv4 [báo cáo quý]:</w:t>
            </w:r>
          </w:p>
        </w:tc>
        <w:tc>
          <w:tcPr>
            <w:tcW w:w="147" w:type="pct"/>
            <w:tcBorders>
              <w:top w:val="nil"/>
              <w:left w:val="nil"/>
              <w:bottom w:val="nil"/>
              <w:right w:val="nil"/>
              <w:tl2br w:val="nil"/>
              <w:tr2bl w:val="nil"/>
            </w:tcBorders>
            <w:tcMar>
              <w:top w:w="0" w:type="dxa"/>
              <w:left w:w="0" w:type="dxa"/>
              <w:bottom w:w="0" w:type="dxa"/>
              <w:right w:w="0" w:type="dxa"/>
            </w:tcMar>
            <w:vAlign w:val="center"/>
          </w:tcPr>
          <w:p w14:paraId="510F510A"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 </w:t>
            </w:r>
          </w:p>
        </w:tc>
        <w:tc>
          <w:tcPr>
            <w:tcW w:w="80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A4DC93" w14:textId="77777777" w:rsidR="00211207" w:rsidRPr="001D4979" w:rsidRDefault="00211207" w:rsidP="00211207">
            <w:pPr>
              <w:spacing w:before="120"/>
              <w:jc w:val="center"/>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76AEDB7A"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(Địa chỉ v4)</w:t>
            </w:r>
          </w:p>
        </w:tc>
      </w:tr>
      <w:tr w:rsidR="00211207" w:rsidRPr="001D4979" w14:paraId="2C4410A6" w14:textId="77777777" w:rsidTr="00211207">
        <w:tblPrEx>
          <w:tblBorders>
            <w:top w:val="none" w:sz="0" w:space="0" w:color="auto"/>
            <w:bottom w:val="none" w:sz="0" w:space="0" w:color="auto"/>
            <w:insideH w:val="none" w:sz="0" w:space="0" w:color="auto"/>
            <w:insideV w:val="none" w:sz="0" w:space="0" w:color="auto"/>
          </w:tblBorders>
        </w:tblPrEx>
        <w:tc>
          <w:tcPr>
            <w:tcW w:w="3235" w:type="pct"/>
            <w:tcBorders>
              <w:top w:val="nil"/>
              <w:left w:val="nil"/>
              <w:bottom w:val="nil"/>
              <w:right w:val="nil"/>
              <w:tl2br w:val="nil"/>
              <w:tr2bl w:val="nil"/>
            </w:tcBorders>
            <w:tcMar>
              <w:top w:w="0" w:type="dxa"/>
              <w:left w:w="0" w:type="dxa"/>
              <w:bottom w:w="0" w:type="dxa"/>
              <w:right w:w="0" w:type="dxa"/>
            </w:tcMar>
            <w:vAlign w:val="center"/>
          </w:tcPr>
          <w:p w14:paraId="421F0FC8"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5. Số lượng địa chỉ IPv6 [báo cáo quý]:</w:t>
            </w:r>
          </w:p>
        </w:tc>
        <w:tc>
          <w:tcPr>
            <w:tcW w:w="147" w:type="pct"/>
            <w:tcBorders>
              <w:top w:val="nil"/>
              <w:left w:val="nil"/>
              <w:bottom w:val="nil"/>
              <w:right w:val="nil"/>
              <w:tl2br w:val="nil"/>
              <w:tr2bl w:val="nil"/>
            </w:tcBorders>
            <w:tcMar>
              <w:top w:w="0" w:type="dxa"/>
              <w:left w:w="0" w:type="dxa"/>
              <w:bottom w:w="0" w:type="dxa"/>
              <w:right w:w="0" w:type="dxa"/>
            </w:tcMar>
            <w:vAlign w:val="center"/>
          </w:tcPr>
          <w:p w14:paraId="3CAD3456"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 </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BDA86C" w14:textId="77777777" w:rsidR="00211207" w:rsidRPr="001D4979" w:rsidRDefault="00211207" w:rsidP="00211207">
            <w:pPr>
              <w:spacing w:before="120"/>
              <w:jc w:val="center"/>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15F327A1"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(Khối /64)</w:t>
            </w:r>
          </w:p>
        </w:tc>
      </w:tr>
      <w:tr w:rsidR="00211207" w:rsidRPr="001D4979" w14:paraId="08B41D19" w14:textId="77777777" w:rsidTr="00211207">
        <w:tblPrEx>
          <w:tblBorders>
            <w:top w:val="none" w:sz="0" w:space="0" w:color="auto"/>
            <w:bottom w:val="none" w:sz="0" w:space="0" w:color="auto"/>
            <w:insideH w:val="none" w:sz="0" w:space="0" w:color="auto"/>
            <w:insideV w:val="none" w:sz="0" w:space="0" w:color="auto"/>
          </w:tblBorders>
        </w:tblPrEx>
        <w:tc>
          <w:tcPr>
            <w:tcW w:w="3235" w:type="pct"/>
            <w:tcBorders>
              <w:top w:val="nil"/>
              <w:left w:val="nil"/>
              <w:bottom w:val="nil"/>
              <w:right w:val="nil"/>
              <w:tl2br w:val="nil"/>
              <w:tr2bl w:val="nil"/>
            </w:tcBorders>
            <w:tcMar>
              <w:top w:w="0" w:type="dxa"/>
              <w:left w:w="0" w:type="dxa"/>
              <w:bottom w:w="0" w:type="dxa"/>
              <w:right w:w="0" w:type="dxa"/>
            </w:tcMar>
            <w:vAlign w:val="center"/>
          </w:tcPr>
          <w:p w14:paraId="4A3F7CE2"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6. Số lượng số hiệu mạng [báo cáo quý]:</w:t>
            </w:r>
          </w:p>
        </w:tc>
        <w:tc>
          <w:tcPr>
            <w:tcW w:w="147" w:type="pct"/>
            <w:tcBorders>
              <w:top w:val="nil"/>
              <w:left w:val="nil"/>
              <w:bottom w:val="nil"/>
              <w:right w:val="nil"/>
              <w:tl2br w:val="nil"/>
              <w:tr2bl w:val="nil"/>
            </w:tcBorders>
            <w:tcMar>
              <w:top w:w="0" w:type="dxa"/>
              <w:left w:w="0" w:type="dxa"/>
              <w:bottom w:w="0" w:type="dxa"/>
              <w:right w:w="0" w:type="dxa"/>
            </w:tcMar>
            <w:vAlign w:val="center"/>
          </w:tcPr>
          <w:p w14:paraId="00A6B602"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 </w:t>
            </w:r>
          </w:p>
        </w:tc>
        <w:tc>
          <w:tcPr>
            <w:tcW w:w="8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A11E48" w14:textId="77777777" w:rsidR="00211207" w:rsidRPr="001D4979" w:rsidRDefault="00211207" w:rsidP="00211207">
            <w:pPr>
              <w:spacing w:before="120"/>
              <w:jc w:val="center"/>
              <w:rPr>
                <w:rFonts w:ascii="Times New Roman" w:hAnsi="Times New Roman"/>
              </w:rPr>
            </w:pPr>
            <w:r w:rsidRPr="001D4979">
              <w:rPr>
                <w:rFonts w:ascii="Times New Roman" w:hAnsi="Times New Roman"/>
                <w:sz w:val="20"/>
                <w:lang w:val="vi-VN"/>
              </w:rPr>
              <w:t> </w:t>
            </w:r>
          </w:p>
        </w:tc>
        <w:tc>
          <w:tcPr>
            <w:tcW w:w="816" w:type="pct"/>
            <w:tcBorders>
              <w:top w:val="nil"/>
              <w:left w:val="nil"/>
              <w:bottom w:val="nil"/>
              <w:right w:val="nil"/>
              <w:tl2br w:val="nil"/>
              <w:tr2bl w:val="nil"/>
            </w:tcBorders>
            <w:tcMar>
              <w:top w:w="0" w:type="dxa"/>
              <w:left w:w="0" w:type="dxa"/>
              <w:bottom w:w="0" w:type="dxa"/>
              <w:right w:w="0" w:type="dxa"/>
            </w:tcMar>
            <w:vAlign w:val="center"/>
          </w:tcPr>
          <w:p w14:paraId="3E13626F"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(Số hiệu)</w:t>
            </w:r>
          </w:p>
        </w:tc>
      </w:tr>
    </w:tbl>
    <w:p w14:paraId="00CCFEEF" w14:textId="77777777" w:rsidR="00211207" w:rsidRPr="001D4979" w:rsidRDefault="00211207" w:rsidP="00211207">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72"/>
        <w:gridCol w:w="2977"/>
        <w:gridCol w:w="3411"/>
      </w:tblGrid>
      <w:tr w:rsidR="00211207" w:rsidRPr="001D4979" w14:paraId="0E41DF44" w14:textId="77777777" w:rsidTr="00211207">
        <w:tc>
          <w:tcPr>
            <w:tcW w:w="1587" w:type="pct"/>
            <w:tcBorders>
              <w:top w:val="nil"/>
              <w:left w:val="nil"/>
              <w:bottom w:val="nil"/>
              <w:right w:val="nil"/>
              <w:tl2br w:val="nil"/>
              <w:tr2bl w:val="nil"/>
            </w:tcBorders>
            <w:tcMar>
              <w:top w:w="0" w:type="dxa"/>
              <w:left w:w="0" w:type="dxa"/>
              <w:bottom w:w="0" w:type="dxa"/>
              <w:right w:w="0" w:type="dxa"/>
            </w:tcMar>
            <w:vAlign w:val="center"/>
          </w:tcPr>
          <w:p w14:paraId="535CC8CD" w14:textId="77777777" w:rsidR="00211207" w:rsidRPr="001D4979" w:rsidRDefault="00211207" w:rsidP="00211207">
            <w:pPr>
              <w:spacing w:before="120"/>
              <w:jc w:val="center"/>
              <w:rPr>
                <w:rFonts w:ascii="Times New Roman" w:hAnsi="Times New Roman"/>
              </w:rPr>
            </w:pPr>
            <w:r w:rsidRPr="001D4979">
              <w:rPr>
                <w:rFonts w:ascii="Times New Roman" w:hAnsi="Times New Roman"/>
                <w:b/>
                <w:bCs/>
                <w:sz w:val="20"/>
                <w:lang w:val="vi-VN"/>
              </w:rPr>
              <w:b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590" w:type="pct"/>
            <w:tcBorders>
              <w:top w:val="nil"/>
              <w:left w:val="nil"/>
              <w:bottom w:val="nil"/>
              <w:right w:val="nil"/>
              <w:tl2br w:val="nil"/>
              <w:tr2bl w:val="nil"/>
            </w:tcBorders>
            <w:tcMar>
              <w:top w:w="0" w:type="dxa"/>
              <w:left w:w="0" w:type="dxa"/>
              <w:bottom w:w="0" w:type="dxa"/>
              <w:right w:w="0" w:type="dxa"/>
            </w:tcMar>
            <w:vAlign w:val="center"/>
          </w:tcPr>
          <w:p w14:paraId="2990403C" w14:textId="77777777" w:rsidR="00211207" w:rsidRPr="001D4979" w:rsidRDefault="00211207" w:rsidP="00211207">
            <w:pPr>
              <w:spacing w:before="120"/>
              <w:jc w:val="center"/>
              <w:rPr>
                <w:rFonts w:ascii="Times New Roman" w:hAnsi="Times New Roman"/>
              </w:rPr>
            </w:pPr>
            <w:r w:rsidRPr="001D4979">
              <w:rPr>
                <w:rFonts w:ascii="Times New Roman" w:hAnsi="Times New Roman"/>
                <w:b/>
                <w:bCs/>
                <w:sz w:val="20"/>
                <w:lang w:val="vi-VN"/>
              </w:rPr>
              <w:br/>
              <w:t>KIỂM TRA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822" w:type="pct"/>
            <w:tcBorders>
              <w:top w:val="nil"/>
              <w:left w:val="nil"/>
              <w:bottom w:val="nil"/>
              <w:right w:val="nil"/>
              <w:tl2br w:val="nil"/>
              <w:tr2bl w:val="nil"/>
            </w:tcBorders>
            <w:tcMar>
              <w:top w:w="0" w:type="dxa"/>
              <w:left w:w="0" w:type="dxa"/>
              <w:bottom w:w="0" w:type="dxa"/>
              <w:right w:w="0" w:type="dxa"/>
            </w:tcMar>
            <w:vAlign w:val="center"/>
          </w:tcPr>
          <w:p w14:paraId="1DFD01FC" w14:textId="77777777" w:rsidR="00211207" w:rsidRPr="001D4979" w:rsidRDefault="00211207" w:rsidP="00211207">
            <w:pPr>
              <w:spacing w:before="120"/>
              <w:jc w:val="center"/>
              <w:rPr>
                <w:rFonts w:ascii="Times New Roman" w:hAnsi="Times New Roman"/>
              </w:rPr>
            </w:pPr>
            <w:r w:rsidRPr="001D4979">
              <w:rPr>
                <w:rFonts w:ascii="Times New Roman" w:hAnsi="Times New Roman"/>
                <w:i/>
                <w:iCs/>
                <w:sz w:val="20"/>
                <w:lang w:val="vi-VN"/>
              </w:rPr>
              <w:t>Hà Nội, ngày ... tháng ... năm 20...</w:t>
            </w:r>
            <w:r w:rsidRPr="001D4979">
              <w:rPr>
                <w:rFonts w:ascii="Times New Roman" w:hAnsi="Times New Roman"/>
                <w:i/>
                <w:iCs/>
                <w:sz w:val="20"/>
              </w:rPr>
              <w:br/>
            </w:r>
            <w:r w:rsidRPr="001D4979">
              <w:rPr>
                <w:rFonts w:ascii="Times New Roman" w:hAnsi="Times New Roman"/>
                <w:b/>
                <w:bCs/>
                <w:sz w:val="20"/>
                <w:lang w:val="vi-VN"/>
              </w:rPr>
              <w:t>GIÁM ĐỐC</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101EE875" w14:textId="77777777" w:rsidR="00211207" w:rsidRPr="001D4979" w:rsidRDefault="00211207" w:rsidP="00211207">
      <w:pPr>
        <w:spacing w:before="120" w:after="280" w:afterAutospacing="1"/>
        <w:rPr>
          <w:rFonts w:ascii="Times New Roman" w:hAnsi="Times New Roman"/>
        </w:rPr>
      </w:pPr>
      <w:r w:rsidRPr="001D4979">
        <w:rPr>
          <w:rFonts w:ascii="Times New Roman" w:hAnsi="Times New Roman"/>
          <w:vanish/>
          <w:sz w:val="20"/>
          <w:lang w:val="vi-VN"/>
        </w:rPr>
        <w:t> </w:t>
      </w:r>
    </w:p>
    <w:p w14:paraId="0CC87F30" w14:textId="77777777" w:rsidR="00211207" w:rsidRPr="001D4979" w:rsidRDefault="00211207" w:rsidP="00211207">
      <w:pPr>
        <w:spacing w:before="120" w:after="280" w:afterAutospacing="1"/>
        <w:rPr>
          <w:rFonts w:ascii="Times New Roman" w:hAnsi="Times New Roman"/>
        </w:rPr>
      </w:pPr>
      <w:r w:rsidRPr="001D4979">
        <w:rPr>
          <w:rFonts w:ascii="Times New Roman" w:hAnsi="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1"/>
        <w:gridCol w:w="8619"/>
      </w:tblGrid>
      <w:tr w:rsidR="00211207" w:rsidRPr="001D4979" w14:paraId="365F02F2" w14:textId="77777777" w:rsidTr="00211207">
        <w:tc>
          <w:tcPr>
            <w:tcW w:w="5000" w:type="pct"/>
            <w:gridSpan w:val="2"/>
            <w:tcBorders>
              <w:top w:val="nil"/>
              <w:left w:val="nil"/>
              <w:bottom w:val="nil"/>
              <w:right w:val="nil"/>
              <w:tl2br w:val="nil"/>
              <w:tr2bl w:val="nil"/>
            </w:tcBorders>
            <w:tcMar>
              <w:top w:w="0" w:type="dxa"/>
              <w:left w:w="0" w:type="dxa"/>
              <w:bottom w:w="0" w:type="dxa"/>
              <w:right w:w="0" w:type="dxa"/>
            </w:tcMar>
            <w:vAlign w:val="bottom"/>
          </w:tcPr>
          <w:p w14:paraId="02C40E23" w14:textId="77777777" w:rsidR="00211207" w:rsidRPr="001D4979" w:rsidRDefault="00211207" w:rsidP="00211207">
            <w:pPr>
              <w:spacing w:before="120"/>
              <w:rPr>
                <w:rFonts w:ascii="Times New Roman" w:hAnsi="Times New Roman"/>
              </w:rPr>
            </w:pPr>
            <w:r w:rsidRPr="001D4979">
              <w:rPr>
                <w:rFonts w:ascii="Times New Roman" w:hAnsi="Times New Roman"/>
                <w:i/>
                <w:iCs/>
                <w:sz w:val="20"/>
                <w:lang w:val="vi-VN"/>
              </w:rPr>
              <w:t>a) Khái niệm, phương pháp tính</w:t>
            </w:r>
          </w:p>
        </w:tc>
      </w:tr>
      <w:tr w:rsidR="00211207" w:rsidRPr="001D4979" w14:paraId="4D6636CF"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7600DA86"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4604" w:type="pct"/>
            <w:tcBorders>
              <w:top w:val="nil"/>
              <w:left w:val="nil"/>
              <w:bottom w:val="nil"/>
              <w:right w:val="nil"/>
              <w:tl2br w:val="nil"/>
              <w:tr2bl w:val="nil"/>
            </w:tcBorders>
            <w:tcMar>
              <w:top w:w="0" w:type="dxa"/>
              <w:left w:w="0" w:type="dxa"/>
              <w:bottom w:w="0" w:type="dxa"/>
              <w:right w:w="0" w:type="dxa"/>
            </w:tcMar>
            <w:vAlign w:val="center"/>
          </w:tcPr>
          <w:p w14:paraId="19CC4B01"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Số lượng tên miền quốc gia:</w:t>
            </w:r>
            <w:r w:rsidRPr="001D4979">
              <w:rPr>
                <w:rFonts w:ascii="Times New Roman" w:hAnsi="Times New Roman"/>
                <w:sz w:val="20"/>
                <w:lang w:val="vi-VN"/>
              </w:rPr>
              <w:t xml:space="preserve"> Là tổng số tên miền quốc gia Việt Nam ".vn" (bao gồm tên miền không dấu và tên miền tiếng Việt) đang được quản lý, duy trì trên hệ thống tại thời điểm cuối kỳ báo cáo.</w:t>
            </w:r>
          </w:p>
        </w:tc>
      </w:tr>
      <w:tr w:rsidR="00211207" w:rsidRPr="001D4979" w14:paraId="510600E8"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65518E0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4604" w:type="pct"/>
            <w:tcBorders>
              <w:top w:val="nil"/>
              <w:left w:val="nil"/>
              <w:bottom w:val="nil"/>
              <w:right w:val="nil"/>
              <w:tl2br w:val="nil"/>
              <w:tr2bl w:val="nil"/>
            </w:tcBorders>
            <w:tcMar>
              <w:top w:w="0" w:type="dxa"/>
              <w:left w:w="0" w:type="dxa"/>
              <w:bottom w:w="0" w:type="dxa"/>
              <w:right w:w="0" w:type="dxa"/>
            </w:tcMar>
            <w:vAlign w:val="center"/>
          </w:tcPr>
          <w:p w14:paraId="04C33CF4"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Số lượng tên miền quốc gia có sử dụng dịch vụ:</w:t>
            </w:r>
            <w:r w:rsidRPr="001D4979">
              <w:rPr>
                <w:rFonts w:ascii="Times New Roman" w:hAnsi="Times New Roman"/>
                <w:sz w:val="20"/>
                <w:lang w:val="vi-VN"/>
              </w:rPr>
              <w:t xml:space="preserve"> Là số lượng tên miền quốc gia có sử dụng dịch vụ website tại thời điểm cuối kỳ báo cáo.</w:t>
            </w:r>
          </w:p>
        </w:tc>
      </w:tr>
      <w:tr w:rsidR="00211207" w:rsidRPr="001D4979" w14:paraId="3B19632D"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6E5D9AD2"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4604" w:type="pct"/>
            <w:tcBorders>
              <w:top w:val="nil"/>
              <w:left w:val="nil"/>
              <w:bottom w:val="nil"/>
              <w:right w:val="nil"/>
              <w:tl2br w:val="nil"/>
              <w:tr2bl w:val="nil"/>
            </w:tcBorders>
            <w:tcMar>
              <w:top w:w="0" w:type="dxa"/>
              <w:left w:w="0" w:type="dxa"/>
              <w:bottom w:w="0" w:type="dxa"/>
              <w:right w:w="0" w:type="dxa"/>
            </w:tcMar>
            <w:vAlign w:val="center"/>
          </w:tcPr>
          <w:p w14:paraId="180962A0"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 xml:space="preserve">Số lượng tên miền quốc tế: </w:t>
            </w:r>
            <w:r w:rsidRPr="001D4979">
              <w:rPr>
                <w:rFonts w:ascii="Times New Roman" w:hAnsi="Times New Roman"/>
                <w:sz w:val="20"/>
                <w:lang w:val="vi-VN"/>
              </w:rPr>
              <w:t>Là tổng số tên miền quốc tế đã đăng ký sử dụng tính đến thời điểm cuối kỳ báo cáo - theo báo cáo định kỳ của các Nhà đăng ký (NĐK) tên miền quốc tế tại Việt Nam.</w:t>
            </w:r>
          </w:p>
        </w:tc>
      </w:tr>
      <w:tr w:rsidR="00211207" w:rsidRPr="001D4979" w14:paraId="373D3C3A"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57FE8106"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4604" w:type="pct"/>
            <w:tcBorders>
              <w:top w:val="nil"/>
              <w:left w:val="nil"/>
              <w:bottom w:val="nil"/>
              <w:right w:val="nil"/>
              <w:tl2br w:val="nil"/>
              <w:tr2bl w:val="nil"/>
            </w:tcBorders>
            <w:tcMar>
              <w:top w:w="0" w:type="dxa"/>
              <w:left w:w="0" w:type="dxa"/>
              <w:bottom w:w="0" w:type="dxa"/>
              <w:right w:w="0" w:type="dxa"/>
            </w:tcMar>
            <w:vAlign w:val="center"/>
          </w:tcPr>
          <w:p w14:paraId="59A8AE8D"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 xml:space="preserve">Số lượng địa chỉ Internet IPv4: </w:t>
            </w:r>
            <w:r w:rsidRPr="001D4979">
              <w:rPr>
                <w:rFonts w:ascii="Times New Roman" w:hAnsi="Times New Roman"/>
                <w:sz w:val="20"/>
                <w:lang w:val="vi-VN"/>
              </w:rPr>
              <w:t xml:space="preserve">Là tổng số địa chỉ IPv4 mà quốc gia Việt Nam được cấp và được Bộ </w:t>
            </w:r>
            <w:r w:rsidRPr="001D4979">
              <w:rPr>
                <w:rFonts w:ascii="Times New Roman" w:hAnsi="Times New Roman"/>
                <w:sz w:val="20"/>
                <w:lang w:val="vi-VN"/>
              </w:rPr>
              <w:lastRenderedPageBreak/>
              <w:t>TT&amp;TT quản lý tính đến thời điểm cuối kỳ báo cáo. Địa chỉ IPv4 là địa chỉ giao thức Internet phiên bản 4.</w:t>
            </w:r>
          </w:p>
        </w:tc>
      </w:tr>
      <w:tr w:rsidR="00211207" w:rsidRPr="001D4979" w14:paraId="544E5F20"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433C5137"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lastRenderedPageBreak/>
              <w:t> </w:t>
            </w:r>
          </w:p>
        </w:tc>
        <w:tc>
          <w:tcPr>
            <w:tcW w:w="4604" w:type="pct"/>
            <w:tcBorders>
              <w:top w:val="nil"/>
              <w:left w:val="nil"/>
              <w:bottom w:val="nil"/>
              <w:right w:val="nil"/>
              <w:tl2br w:val="nil"/>
              <w:tr2bl w:val="nil"/>
            </w:tcBorders>
            <w:tcMar>
              <w:top w:w="0" w:type="dxa"/>
              <w:left w:w="0" w:type="dxa"/>
              <w:bottom w:w="0" w:type="dxa"/>
              <w:right w:w="0" w:type="dxa"/>
            </w:tcMar>
            <w:vAlign w:val="center"/>
          </w:tcPr>
          <w:p w14:paraId="7C048424"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Số lượng địa chỉ Internet IPv6:</w:t>
            </w:r>
            <w:r w:rsidRPr="001D4979">
              <w:rPr>
                <w:rFonts w:ascii="Times New Roman" w:hAnsi="Times New Roman"/>
                <w:sz w:val="20"/>
                <w:lang w:val="vi-VN"/>
              </w:rPr>
              <w:t xml:space="preserve"> Là tổng số địa chỉ IPv6 mà quốc gia Việt Nam được cấp và được Bộ TT&amp;TT quản lý tính đến thời điểm cuối kỳ báo cáo. (Địa chỉ IPv6 là địa chỉ giao thức Internet phiên bản 6. 01 khối /64 địa chỉ IPv6 bằng 2^(128-64) địa chỉ IPv6).</w:t>
            </w:r>
          </w:p>
        </w:tc>
      </w:tr>
      <w:tr w:rsidR="00211207" w:rsidRPr="001D4979" w14:paraId="175413B7"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5DA426D0"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4604" w:type="pct"/>
            <w:tcBorders>
              <w:top w:val="nil"/>
              <w:left w:val="nil"/>
              <w:bottom w:val="nil"/>
              <w:right w:val="nil"/>
              <w:tl2br w:val="nil"/>
              <w:tr2bl w:val="nil"/>
            </w:tcBorders>
            <w:tcMar>
              <w:top w:w="0" w:type="dxa"/>
              <w:left w:w="0" w:type="dxa"/>
              <w:bottom w:w="0" w:type="dxa"/>
              <w:right w:w="0" w:type="dxa"/>
            </w:tcMar>
            <w:vAlign w:val="center"/>
          </w:tcPr>
          <w:p w14:paraId="7D71F1BE"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Số lượng số hiệu mạng:</w:t>
            </w:r>
            <w:r w:rsidRPr="001D4979">
              <w:rPr>
                <w:rFonts w:ascii="Times New Roman" w:hAnsi="Times New Roman"/>
                <w:sz w:val="20"/>
                <w:lang w:val="vi-VN"/>
              </w:rPr>
              <w:t xml:space="preserve"> Là số lượng số hiệu mạng mà các tổ chức/doanh nghiệp Việt Nam được cấp và sử dụng tính đến thời điểm cuối kỳ báo cáo. Số hiệu mạng là số được sử dụng để định danh một mạng máy tính (hoặc một tập hợp địa chỉ IP) tham gia vào hoạt động định tuyến chung trên Internet.</w:t>
            </w:r>
          </w:p>
        </w:tc>
      </w:tr>
      <w:tr w:rsidR="00211207" w:rsidRPr="001D4979" w14:paraId="096B7920"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0F85198B"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4604" w:type="pct"/>
            <w:tcBorders>
              <w:top w:val="nil"/>
              <w:left w:val="nil"/>
              <w:bottom w:val="nil"/>
              <w:right w:val="nil"/>
              <w:tl2br w:val="nil"/>
              <w:tr2bl w:val="nil"/>
            </w:tcBorders>
            <w:tcMar>
              <w:top w:w="0" w:type="dxa"/>
              <w:left w:w="0" w:type="dxa"/>
              <w:bottom w:w="0" w:type="dxa"/>
              <w:right w:w="0" w:type="dxa"/>
            </w:tcMar>
            <w:vAlign w:val="center"/>
          </w:tcPr>
          <w:p w14:paraId="0031969B" w14:textId="77777777" w:rsidR="00211207" w:rsidRPr="001D4979" w:rsidRDefault="00211207" w:rsidP="00211207">
            <w:pPr>
              <w:spacing w:before="120"/>
              <w:rPr>
                <w:rFonts w:ascii="Times New Roman" w:hAnsi="Times New Roman"/>
              </w:rPr>
            </w:pPr>
            <w:r w:rsidRPr="001D4979">
              <w:rPr>
                <w:rFonts w:ascii="Times New Roman" w:hAnsi="Times New Roman"/>
                <w:b/>
                <w:bCs/>
                <w:sz w:val="20"/>
                <w:lang w:val="vi-VN"/>
              </w:rPr>
              <w:t>Tỷ lệ ứng dụng IPv6 trên mạng Internet của Việt Nam:</w:t>
            </w:r>
            <w:r w:rsidRPr="001D4979">
              <w:rPr>
                <w:rFonts w:ascii="Times New Roman" w:hAnsi="Times New Roman"/>
                <w:sz w:val="20"/>
                <w:lang w:val="vi-VN"/>
              </w:rPr>
              <w:t xml:space="preserve"> Là tỷ lệ % ứng dụng IPv6 của Việt Nam theo số liệu thống kê của các tổ chức quốc tế uy tín trên thế giới (Ví dụ: Trung tâm thông tin mạng châu Á - Thái Bình Dương (APNIC), Tập đoàn Internet cấp số và tên miền (ICANN) tại thời điểm khảo sát. (Là tỷ lệ giữa số lượng địa chỉ IPv6 đã sử dụng và tổng số địa chỉ IPv6 đã được phân bổ).</w:t>
            </w:r>
          </w:p>
        </w:tc>
      </w:tr>
      <w:tr w:rsidR="00211207" w:rsidRPr="001D4979" w14:paraId="0EAC419C" w14:textId="77777777" w:rsidTr="00211207">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bottom"/>
          </w:tcPr>
          <w:p w14:paraId="7B1278AB" w14:textId="77777777" w:rsidR="00211207" w:rsidRPr="001D4979" w:rsidRDefault="00211207" w:rsidP="00211207">
            <w:pPr>
              <w:spacing w:before="120"/>
              <w:rPr>
                <w:rFonts w:ascii="Times New Roman" w:hAnsi="Times New Roman"/>
              </w:rPr>
            </w:pPr>
            <w:r w:rsidRPr="001D4979">
              <w:rPr>
                <w:rFonts w:ascii="Times New Roman" w:hAnsi="Times New Roman"/>
                <w:i/>
                <w:iCs/>
                <w:sz w:val="20"/>
                <w:lang w:val="vi-VN"/>
              </w:rPr>
              <w:t>b) Cách ghi biểu</w:t>
            </w:r>
          </w:p>
        </w:tc>
      </w:tr>
      <w:tr w:rsidR="00211207" w:rsidRPr="001D4979" w14:paraId="096D7E87"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015DADDB"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4604" w:type="pct"/>
            <w:tcBorders>
              <w:top w:val="nil"/>
              <w:left w:val="nil"/>
              <w:bottom w:val="nil"/>
              <w:right w:val="nil"/>
              <w:tl2br w:val="nil"/>
              <w:tr2bl w:val="nil"/>
            </w:tcBorders>
            <w:tcMar>
              <w:top w:w="0" w:type="dxa"/>
              <w:left w:w="0" w:type="dxa"/>
              <w:bottom w:w="0" w:type="dxa"/>
              <w:right w:w="0" w:type="dxa"/>
            </w:tcMar>
            <w:vAlign w:val="bottom"/>
          </w:tcPr>
          <w:p w14:paraId="01E3562C"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Ghi thông tin, số liệu theo hướng dẫn cụ thể tại biểu mẫu.</w:t>
            </w:r>
          </w:p>
        </w:tc>
      </w:tr>
      <w:tr w:rsidR="00211207" w:rsidRPr="001D4979" w14:paraId="15EC59A5" w14:textId="77777777" w:rsidTr="00211207">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bottom"/>
          </w:tcPr>
          <w:p w14:paraId="489BA3EB" w14:textId="77777777" w:rsidR="00211207" w:rsidRPr="001D4979" w:rsidRDefault="00211207" w:rsidP="00211207">
            <w:pPr>
              <w:spacing w:before="120"/>
              <w:rPr>
                <w:rFonts w:ascii="Times New Roman" w:hAnsi="Times New Roman"/>
              </w:rPr>
            </w:pPr>
            <w:r w:rsidRPr="001D4979">
              <w:rPr>
                <w:rFonts w:ascii="Times New Roman" w:hAnsi="Times New Roman"/>
                <w:i/>
                <w:iCs/>
                <w:sz w:val="20"/>
                <w:lang w:val="vi-VN"/>
              </w:rPr>
              <w:t>c) Nguồn số liệu</w:t>
            </w:r>
          </w:p>
        </w:tc>
      </w:tr>
      <w:tr w:rsidR="00211207" w:rsidRPr="001D4979" w14:paraId="6A266896" w14:textId="77777777" w:rsidTr="00211207">
        <w:tblPrEx>
          <w:tblBorders>
            <w:top w:val="none" w:sz="0" w:space="0" w:color="auto"/>
            <w:bottom w:val="none" w:sz="0" w:space="0" w:color="auto"/>
            <w:insideH w:val="none" w:sz="0" w:space="0" w:color="auto"/>
            <w:insideV w:val="none" w:sz="0" w:space="0" w:color="auto"/>
          </w:tblBorders>
        </w:tblPrEx>
        <w:tc>
          <w:tcPr>
            <w:tcW w:w="396" w:type="pct"/>
            <w:tcBorders>
              <w:top w:val="nil"/>
              <w:left w:val="nil"/>
              <w:bottom w:val="nil"/>
              <w:right w:val="nil"/>
              <w:tl2br w:val="nil"/>
              <w:tr2bl w:val="nil"/>
            </w:tcBorders>
            <w:tcMar>
              <w:top w:w="0" w:type="dxa"/>
              <w:left w:w="0" w:type="dxa"/>
              <w:bottom w:w="0" w:type="dxa"/>
              <w:right w:w="0" w:type="dxa"/>
            </w:tcMar>
            <w:vAlign w:val="bottom"/>
          </w:tcPr>
          <w:p w14:paraId="2737BF32"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 </w:t>
            </w:r>
          </w:p>
        </w:tc>
        <w:tc>
          <w:tcPr>
            <w:tcW w:w="4604" w:type="pct"/>
            <w:tcBorders>
              <w:top w:val="nil"/>
              <w:left w:val="nil"/>
              <w:bottom w:val="nil"/>
              <w:right w:val="nil"/>
              <w:tl2br w:val="nil"/>
              <w:tr2bl w:val="nil"/>
            </w:tcBorders>
            <w:tcMar>
              <w:top w:w="0" w:type="dxa"/>
              <w:left w:w="0" w:type="dxa"/>
              <w:bottom w:w="0" w:type="dxa"/>
              <w:right w:w="0" w:type="dxa"/>
            </w:tcMar>
          </w:tcPr>
          <w:p w14:paraId="20AEBA1B" w14:textId="77777777" w:rsidR="00211207" w:rsidRPr="001D4979" w:rsidRDefault="00211207" w:rsidP="00211207">
            <w:pPr>
              <w:spacing w:before="120"/>
              <w:rPr>
                <w:rFonts w:ascii="Times New Roman" w:hAnsi="Times New Roman"/>
              </w:rPr>
            </w:pPr>
            <w:r w:rsidRPr="001D4979">
              <w:rPr>
                <w:rFonts w:ascii="Times New Roman" w:hAnsi="Times New Roman"/>
                <w:sz w:val="20"/>
                <w:lang w:val="vi-VN"/>
              </w:rPr>
              <w:t>Biểu được lập từ dữ liệu hành chính của VNNIC, báo cáo từ các thành viên địa chỉ Internet (biểu mẫu VNNIC-06), và báo cáo của các nhà đăng ký tên miền quốc tế tại Việt Nam (biểu mẫu VNNIC-07, VNNIC-07B) đã gửi VNNIC.</w:t>
            </w:r>
          </w:p>
        </w:tc>
      </w:tr>
    </w:tbl>
    <w:p w14:paraId="5E8726F8"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1207"/>
    <w:rsid w:val="00211207"/>
    <w:rsid w:val="00486972"/>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0307F"/>
  <w15:chartTrackingRefBased/>
  <w15:docId w15:val="{2713C920-1A68-4470-94C6-48512FFA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3107</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