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3499"/>
      </w:tblGrid>
      <w:tr w:rsidR="00DC3157" w:rsidRPr="00DC3157" w14:paraId="54B24849" w14:textId="77777777" w:rsidTr="00DC3157">
        <w:trPr>
          <w:tblCellSpacing w:w="0" w:type="dxa"/>
        </w:trPr>
        <w:tc>
          <w:tcPr>
            <w:tcW w:w="3100" w:type="pct"/>
            <w:shd w:val="clear" w:color="auto" w:fill="FFFFFF"/>
            <w:hideMark/>
          </w:tcPr>
          <w:p w14:paraId="20CA28FC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BẢO HIỂM XÃ HỘI VIỆT NAM</w:t>
            </w: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BẢO HIỂM XÃ HỘI TỈNH, TP......</w:t>
            </w:r>
          </w:p>
        </w:tc>
        <w:tc>
          <w:tcPr>
            <w:tcW w:w="1850" w:type="pct"/>
            <w:shd w:val="clear" w:color="auto" w:fill="FFFFFF"/>
            <w:hideMark/>
          </w:tcPr>
          <w:p w14:paraId="06931C53" w14:textId="77777777" w:rsidR="00DC3157" w:rsidRPr="00DC3157" w:rsidRDefault="00DC3157" w:rsidP="00DC315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 B03a-TST</w:t>
            </w: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C315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(Ban hành kèm theo Quyết định số 948/QĐ-BHXH ngày 05/6/2023 của BHXH Việt Nam)</w:t>
            </w:r>
          </w:p>
        </w:tc>
      </w:tr>
    </w:tbl>
    <w:p w14:paraId="568BF1D5" w14:textId="77777777" w:rsidR="00DC3157" w:rsidRPr="00DC3157" w:rsidRDefault="00DC3157" w:rsidP="00DC315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C315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TỔNG HỢP</w:t>
      </w:r>
    </w:p>
    <w:p w14:paraId="51C96600" w14:textId="77777777" w:rsidR="00DC3157" w:rsidRPr="00DC3157" w:rsidRDefault="00DC3157" w:rsidP="00DC315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C315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Tình hình chậm đóng BHXH, BHYT, BHTN, BHTNLĐ, BNN</w:t>
      </w:r>
    </w:p>
    <w:p w14:paraId="365ADDE0" w14:textId="77777777" w:rsidR="00DC3157" w:rsidRPr="00DC3157" w:rsidRDefault="00DC3157" w:rsidP="00DC315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C315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Tháng ... năm 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"/>
        <w:gridCol w:w="565"/>
        <w:gridCol w:w="353"/>
        <w:gridCol w:w="442"/>
        <w:gridCol w:w="465"/>
        <w:gridCol w:w="576"/>
        <w:gridCol w:w="565"/>
        <w:gridCol w:w="587"/>
        <w:gridCol w:w="587"/>
        <w:gridCol w:w="915"/>
        <w:gridCol w:w="465"/>
        <w:gridCol w:w="576"/>
        <w:gridCol w:w="565"/>
        <w:gridCol w:w="587"/>
        <w:gridCol w:w="587"/>
        <w:gridCol w:w="915"/>
        <w:gridCol w:w="342"/>
      </w:tblGrid>
      <w:tr w:rsidR="00DC3157" w:rsidRPr="00DC3157" w14:paraId="3FD6A5A6" w14:textId="77777777" w:rsidTr="00DC3157">
        <w:trPr>
          <w:tblCellSpacing w:w="0" w:type="dxa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FEA5FA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8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324C3A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Loại nợ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A30FD4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đơn vị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A33227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lao động</w:t>
            </w:r>
          </w:p>
        </w:tc>
        <w:tc>
          <w:tcPr>
            <w:tcW w:w="1600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C7CF7E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Tiền chậm đóng BHXH, BHYT, BHTN, BHTNLĐ-BNN</w:t>
            </w:r>
          </w:p>
        </w:tc>
        <w:tc>
          <w:tcPr>
            <w:tcW w:w="1500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FFFFF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Lãi chậm đóng BHXH, BHYT, BHTN, BHTNLĐ-BNN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BCB0C6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DC3157" w:rsidRPr="00DC3157" w14:paraId="743A9ECB" w14:textId="77777777" w:rsidTr="00DC315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9DA5C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EC856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C775C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FEECB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CC5856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65C0FF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BHXH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A9C3BE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BHYT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C6FFFA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BHTN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56FD41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BHTNLĐ, BNN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E5B82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499392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BHXH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AF1FEE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BHYT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68C9C7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BHTN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118261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BHTNLĐ, BNN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C387B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C3157" w:rsidRPr="00DC3157" w14:paraId="12FBAA49" w14:textId="77777777" w:rsidTr="00DC315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EAC2D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40832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F41DA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214E4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C4DAC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08D33C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Quỹ HTTT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9C9CAF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Quỹ ÔĐTS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33B10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1B300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0DAE1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DCA1B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35B365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Quỹ HTTT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2FD41A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Quỹ ÔĐTS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E8BBF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7EE5D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453CE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3E602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C3157" w:rsidRPr="00DC3157" w14:paraId="54881876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C07E7F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1AF06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642756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45E3E4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445D8D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C594C9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E99D17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3C4C6D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4CDFF7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38F601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422DBA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E0F63E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5356D4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36E699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393E6C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1C699B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0C5E3C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</w:tr>
      <w:tr w:rsidR="00DC3157" w:rsidRPr="00DC3157" w14:paraId="511396D1" w14:textId="77777777" w:rsidTr="00DC3157">
        <w:trPr>
          <w:tblCellSpacing w:w="0" w:type="dxa"/>
        </w:trPr>
        <w:tc>
          <w:tcPr>
            <w:tcW w:w="1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1F39AB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I. Đơn vị, đối tượng đóng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F3FD9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541A4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807413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1 + 2 + 3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F1E0E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4EF72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6D8F0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15E2E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AF8C0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9B613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ECC32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07C95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C5144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A8E98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6258E849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DA14B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71C47E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Chậm đóng dưới 1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8BCE3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72256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1CE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8ED73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E3EDC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25514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AC82F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28F39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164BC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664CF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A4601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0879C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348C1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EAB5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30EF4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03422778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D422C6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46A8C5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Chậm đóng từ 1 đến dưới 3 tháng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C5792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C613C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28D9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2FC0D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5B4C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F5D4E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5266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CF867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65D0B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055F7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2B2CC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62512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D0CE5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88B2D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2B92DD77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F0EB01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458FD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Chậm đóng từ 3 tháng </w:t>
            </w: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trở lên, trong đó: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86A14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E6D414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3.1 + ... + 3.7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62B34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852EA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5B471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2D3F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4B3ED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B6A54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EF999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E3246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F9076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9E78F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74AC7AF6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46FA3E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FAF877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3 tháng đến dưới 6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1A9BD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D939D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8C792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1149D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4A105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62FBD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64D74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A2922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CDF58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52071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E6507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AA135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B5CCC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E8B2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ADE16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0979E05E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F63411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383E06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6 tháng đến dưới 12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B061D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A56F8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B3AD3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09BCE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A199A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169E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9680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39114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590CA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46B15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0F290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A6E9F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6B489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CD36E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C0188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55CB66C2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A12A27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DACFE3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12 tháng đến dưới 24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6640B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CE3D2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0C8DF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AFB25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59C3D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BB023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50120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CF820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C83A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13D5E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0264F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E78A2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ACE0B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3512A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18C85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584022E8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320B8C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F1E95A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24 tháng đến dưới 36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92065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0975D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F9C0B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624A7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CFEDA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DE115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4CFED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DA5B9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F7D07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05830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80921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0469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082A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B0B67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554B8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1788F40B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881199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3.5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17E2F7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36 tháng đến dưới 48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6AE30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94D12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28627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5649E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5DA7F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00828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9CFEF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EE15E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CC414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EFFC6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B2F88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F5F9B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7A8A3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14856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4E366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1BE8A2C6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070470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3.6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42309A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48 tháng đến dưới 60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4F5DC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CDB9B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5994B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AA188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D5C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C5DC6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A47D4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8142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D99E1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93B41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70FCB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9B1BC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86208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999B9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F3394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121D3A7C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B93AD4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12B9FF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60 tháng trở lên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76437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068E7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5009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45718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20665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02E77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77254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DE45E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2D57D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9066B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C0712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C1279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1826C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940A7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633CB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5BA0AA42" w14:textId="77777777" w:rsidTr="00DC3157">
        <w:trPr>
          <w:tblCellSpacing w:w="0" w:type="dxa"/>
        </w:trPr>
        <w:tc>
          <w:tcPr>
            <w:tcW w:w="18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596039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II. Tham gia BHYT do NSNN đóng, hỗ trợ đóng; tự đóng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CD0E86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1+2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B2FDC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BE7FA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33102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FF07F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E0CB1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DB4A8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C7FB5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01CC5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07EA2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AE08B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916A1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76EB969F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B08A02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AB3503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Đối tượng đóng, hỗ trợ khác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1D761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489E4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EC298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0150C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8468A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011B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A41F6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55734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355CB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32A91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8E355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A238C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691E2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B5D12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256DA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500F7859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FE497F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6712B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NSNN đóng, hỗ trợ theo quy định, hỗ trợ thêm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4044E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A03A4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E92A0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FF60F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386DB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D64BA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21A37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888C2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75AD6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8A1E3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B5D6A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F7D69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F08BF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3566A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B0072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50BB0813" w14:textId="77777777" w:rsidTr="00DC3157">
        <w:trPr>
          <w:tblCellSpacing w:w="0" w:type="dxa"/>
        </w:trPr>
        <w:tc>
          <w:tcPr>
            <w:tcW w:w="1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88E0F8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III. Tham gia BHXH tự nguyện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2B86D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E11D4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2E177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464FA7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1+2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6A680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267EE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DF6F8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5B74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14EB9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9F070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DD651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7C237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6A16C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F7A14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F2553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76C36960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31A17C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0CF10F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Hỗ trợ khác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888C3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77E39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61CD0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447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6712B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454C1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842FD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2D560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4B1AF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568BA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38BDF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DD8CD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701C1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F1B8D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4C722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14726AB6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AE7EB6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3FE940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NSNN hỗ trợ theo quy định, hỗ trợ thêm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E433F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AB2E6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20EA4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C9A2F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7D44B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C193F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565E3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687A7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2FA41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7C7E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7B9FF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B4740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D55F8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BEB67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6A560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7C2B4A37" w14:textId="77777777" w:rsidTr="00DC3157">
        <w:trPr>
          <w:tblCellSpacing w:w="0" w:type="dxa"/>
        </w:trPr>
        <w:tc>
          <w:tcPr>
            <w:tcW w:w="1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495BF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IV. Trong đó: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A17AC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EF2B0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53BC5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6CF993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1+2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AF371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E08FF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0F70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12067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8EAFD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FB9B5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82940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76627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ACE58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EDFB4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CC19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5405A467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B1F10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735EB0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Chậm đóng khó thu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04506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8DE17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0FDF8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FF58EC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1.1 + ... + 1.7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031A8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1D306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D7330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CCF87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65E40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E9836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62323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CA21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527AA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3965D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689F2354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0EA71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EE7E4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Tạm ngừng SXKD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02CC9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70015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EF647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EDA2C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AE18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FB7A3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8D9A2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60A1A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25DCA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8DF45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E37E0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65C26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DEF12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6774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AAC04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5761CD6F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1B4EEB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AF5B71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 còn hoạt động KD tại địa chỉ đã đăng ký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54089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A838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F41FB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70A0B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D371F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C7DB8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3CEED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A41F3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4EBB7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7B152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E67CB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4B374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94342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166B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EECE0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56F25296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1309B1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67BA7F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Bị thu hồi Giấy chứng nhận đăng ký DN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6A62E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60ACF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D8DF3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F920F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3977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85F53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1C072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4C5A4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F7B0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90A33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D1B09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6FB12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ECC0A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A6733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9F14E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20D0CE2C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572ED1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ABD81A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Đã Phá sản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8E1E8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3727D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015A4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F0F51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F8308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6A807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CF0B6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F554C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C1E80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F0166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9986C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D3593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1F77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50107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9546FA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3C873763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82304D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83A3EE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Đang làm thủ tục phá sản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34D6E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241B2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318CF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9C09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F1B8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B0EC3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635E8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2DA19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C8A5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75560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71F33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8CEA1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FE1F8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0D080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8CAC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5A020964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64B2AC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1.6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2744ED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Đang làm thủ tục giải thể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C2D2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AC671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FAB85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7FA2A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9086F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975DF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FCC69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5A74FE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46FB0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18413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89908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A467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EDF84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5AACB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A091B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0DF4D374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2F364B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42A379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 có người đại diện theo pháp luật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865D0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ACC4E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0B354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06C14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3273C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9053B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E9473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5DBC6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10C64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47BD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6001AF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2D65E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ABF64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14296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85615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397D8D46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60B221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9E5D2E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Tạm dừng đóng vào quỹ HTTT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69623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EA7E4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FC160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E60461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42BE0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81D722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27081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E6B44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15F4C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5C77C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6B959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5761B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4D178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8C72A7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75DF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C3157" w:rsidRPr="00DC3157" w14:paraId="195CC58B" w14:textId="77777777" w:rsidTr="00DC315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A1928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7EB4DB" w14:textId="77777777" w:rsidR="00DC3157" w:rsidRPr="00DC3157" w:rsidRDefault="00DC3157" w:rsidP="00DC31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ED2CC6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DB5B1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42F6F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0971F8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I + II + III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6603D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AD692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A6E8A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38832B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0CF87C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5B49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0DF553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893D48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00BB9D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2A4250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3ECD75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7131647" w14:textId="77777777" w:rsidR="00DC3157" w:rsidRPr="00DC3157" w:rsidRDefault="00DC3157" w:rsidP="00DC3157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3157" w:rsidRPr="00DC3157" w14:paraId="7F8EF929" w14:textId="77777777" w:rsidTr="00DC3157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524A5EC9" w14:textId="77777777" w:rsidR="00DC3157" w:rsidRPr="00DC3157" w:rsidRDefault="00DC3157" w:rsidP="00DC315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0A231951" w14:textId="77777777" w:rsidR="00DC3157" w:rsidRPr="00DC3157" w:rsidRDefault="00DC3157" w:rsidP="00DC31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315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………., ngày ... tháng ... năm ..…...</w:t>
            </w:r>
            <w:r w:rsidRPr="00DC315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Giám đốc BHXH tỉnh</w:t>
            </w:r>
            <w:r w:rsidRPr="00DC31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C315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 và đóng dấu)</w:t>
            </w:r>
          </w:p>
        </w:tc>
      </w:tr>
    </w:tbl>
    <w:p w14:paraId="2AF997B3" w14:textId="77777777" w:rsidR="00DC3157" w:rsidRPr="00DC3157" w:rsidRDefault="00DC3157" w:rsidP="00DC315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C315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HƯỚNG DẪN LẬP</w:t>
      </w:r>
    </w:p>
    <w:p w14:paraId="443D86F8" w14:textId="77777777" w:rsidR="00DC3157" w:rsidRPr="00DC3157" w:rsidRDefault="00DC3157" w:rsidP="00DC315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C315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tổng hợp tình hình chậm đóng BHXH, BHYT, BHTN, BHTNLĐ, BNN (Mẫu B03a-TST)</w:t>
      </w:r>
    </w:p>
    <w:p w14:paraId="076FA2E0" w14:textId="77777777" w:rsidR="00DC3157" w:rsidRPr="00DC3157" w:rsidRDefault="00DC3157" w:rsidP="00DC315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C3157">
        <w:rPr>
          <w:rFonts w:ascii="Times New Roman" w:eastAsia="Times New Roman" w:hAnsi="Times New Roman"/>
          <w:color w:val="000000"/>
          <w:sz w:val="24"/>
          <w:szCs w:val="24"/>
        </w:rPr>
        <w:t>a) Mục đích: tổng hợp, phân tích, đánh giá tình hình thu tiền chậm đóng BHXH, BHYT, BHTN, BHTNLĐ, BNN của các đơn vị để theo dõi; đôn đốc thu hồi...</w:t>
      </w:r>
    </w:p>
    <w:p w14:paraId="60C8297D" w14:textId="77777777" w:rsidR="00DC3157" w:rsidRPr="00DC3157" w:rsidRDefault="00DC3157" w:rsidP="00DC315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C3157">
        <w:rPr>
          <w:rFonts w:ascii="Times New Roman" w:eastAsia="Times New Roman" w:hAnsi="Times New Roman"/>
          <w:color w:val="000000"/>
          <w:sz w:val="24"/>
          <w:szCs w:val="24"/>
        </w:rPr>
        <w:t>b) Căn cứ lập: thông báo kết quả đóng BHXH, BHYT, BHTN, BHTNLĐ, BNN (mẫu C12-TS) của từng đơn vị; Báo cáo tổng hợp tình hình chậm đóng BHXH, BHYT, BHTN, BHTNLĐ, BNN (mẫu B03a-TS), Bảng tổng hợp đối tượng tham gia BHXH tự nguyện ngân sách nhà nước hỗ trợ (Mẫu B09-TS) của BHXH huyện.</w:t>
      </w:r>
    </w:p>
    <w:p w14:paraId="79EC9080" w14:textId="77777777" w:rsidR="00DC3157" w:rsidRPr="00DC3157" w:rsidRDefault="00DC3157" w:rsidP="00DC315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C3157">
        <w:rPr>
          <w:rFonts w:ascii="Times New Roman" w:eastAsia="Times New Roman" w:hAnsi="Times New Roman"/>
          <w:color w:val="000000"/>
          <w:sz w:val="24"/>
          <w:szCs w:val="24"/>
        </w:rPr>
        <w:t>c) Trách nhiệm lập: cơ quan BHXH tỉnh</w:t>
      </w:r>
    </w:p>
    <w:p w14:paraId="03707484" w14:textId="77777777" w:rsidR="00DC3157" w:rsidRPr="00DC3157" w:rsidRDefault="00DC3157" w:rsidP="00DC315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C3157">
        <w:rPr>
          <w:rFonts w:ascii="Times New Roman" w:eastAsia="Times New Roman" w:hAnsi="Times New Roman"/>
          <w:color w:val="000000"/>
          <w:sz w:val="24"/>
          <w:szCs w:val="24"/>
        </w:rPr>
        <w:t>d) Thời gian lập: hằng tháng</w:t>
      </w:r>
    </w:p>
    <w:p w14:paraId="0C32A2BB" w14:textId="77777777" w:rsidR="00DC3157" w:rsidRPr="00DC3157" w:rsidRDefault="00DC3157" w:rsidP="00DC315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C3157">
        <w:rPr>
          <w:rFonts w:ascii="Times New Roman" w:eastAsia="Times New Roman" w:hAnsi="Times New Roman"/>
          <w:color w:val="000000"/>
          <w:sz w:val="24"/>
          <w:szCs w:val="24"/>
        </w:rPr>
        <w:t>đ) Phương pháp lập: Tổng hợp từ mẫu B03a-TS của BHXH huyện trên phần mềm quản lý vào từng chỉ tiêu tương ứng.</w:t>
      </w:r>
    </w:p>
    <w:p w14:paraId="0D998AF2" w14:textId="77777777" w:rsidR="00DC3157" w:rsidRPr="00DC3157" w:rsidRDefault="00DC3157" w:rsidP="00DC3157">
      <w:pPr>
        <w:spacing w:before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C3157">
        <w:rPr>
          <w:rFonts w:ascii="Times New Roman" w:eastAsia="Times New Roman" w:hAnsi="Times New Roman"/>
          <w:b/>
          <w:color w:val="000000"/>
          <w:sz w:val="24"/>
          <w:szCs w:val="24"/>
        </w:rPr>
        <w:t>Nguồn:</w:t>
      </w:r>
      <w:r w:rsidRPr="00DC3157">
        <w:rPr>
          <w:rFonts w:ascii="Times New Roman" w:eastAsia="Times New Roman" w:hAnsi="Times New Roman"/>
          <w:color w:val="000000"/>
          <w:sz w:val="24"/>
          <w:szCs w:val="24"/>
        </w:rPr>
        <w:t xml:space="preserve"> Quyết định 948/QĐ-BHXH năm 2023</w:t>
      </w:r>
    </w:p>
    <w:sectPr w:rsidR="00DC3157" w:rsidRPr="00DC31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3157"/>
    <w:rsid w:val="000751D3"/>
    <w:rsid w:val="00574D78"/>
    <w:rsid w:val="00BC540C"/>
    <w:rsid w:val="00DC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A5D5BA"/>
  <w15:chartTrackingRefBased/>
  <w15:docId w15:val="{860EF063-93DF-4D6D-9DC5-DA191DEE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315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2332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2026-05-20T20:14:00Z</dcterms:created>
  <dcterms:modified xsi:type="dcterms:W3CDTF">2026-05-20T20:14:00Z</dcterms:modified>
</cp:coreProperties>
</file>