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0D5F" w14:textId="77777777" w:rsidR="00643B2A" w:rsidRPr="00643B2A" w:rsidRDefault="00643B2A" w:rsidP="00643B2A">
      <w:pPr>
        <w:spacing w:before="120" w:line="276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643B2A">
        <w:rPr>
          <w:rFonts w:ascii="Times New Roman" w:hAnsi="Times New Roman"/>
          <w:b/>
          <w:i/>
          <w:sz w:val="24"/>
          <w:szCs w:val="24"/>
        </w:rPr>
        <w:t>Mẫu báo cáo số 1:</w:t>
      </w:r>
    </w:p>
    <w:p w14:paraId="3712BC18" w14:textId="77777777" w:rsidR="00643B2A" w:rsidRPr="00643B2A" w:rsidRDefault="00643B2A" w:rsidP="00643B2A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643B2A">
        <w:rPr>
          <w:rFonts w:ascii="Times New Roman" w:hAnsi="Times New Roman"/>
          <w:b/>
          <w:sz w:val="24"/>
          <w:szCs w:val="24"/>
        </w:rPr>
        <w:t>Báo cáo kết quả thực hiện chương trình mục tiêu quốc gia hằng năm</w:t>
      </w:r>
    </w:p>
    <w:p w14:paraId="64C6C29A" w14:textId="77777777" w:rsidR="00643B2A" w:rsidRPr="00643B2A" w:rsidRDefault="00643B2A" w:rsidP="00643B2A">
      <w:pPr>
        <w:spacing w:before="120" w:line="276" w:lineRule="auto"/>
        <w:jc w:val="center"/>
        <w:rPr>
          <w:rFonts w:ascii="Times New Roman" w:hAnsi="Times New Roman"/>
          <w:i/>
          <w:sz w:val="24"/>
          <w:szCs w:val="24"/>
        </w:rPr>
      </w:pPr>
      <w:r w:rsidRPr="00643B2A">
        <w:rPr>
          <w:rFonts w:ascii="Times New Roman" w:hAnsi="Times New Roman"/>
          <w:i/>
          <w:sz w:val="24"/>
          <w:szCs w:val="24"/>
        </w:rPr>
        <w:t>(Áp dụng cho bộ, cơ quan trung ương và ủy ban nhân dân các tỉnh/thành phố trực thuộc trung ương là cơ quan thực hiện chương trình mục tiêu quốc gia)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4"/>
        <w:gridCol w:w="5726"/>
      </w:tblGrid>
      <w:tr w:rsidR="00643B2A" w:rsidRPr="00643B2A" w14:paraId="08E49759" w14:textId="77777777" w:rsidTr="00643B2A">
        <w:tc>
          <w:tcPr>
            <w:tcW w:w="1941" w:type="pct"/>
          </w:tcPr>
          <w:p w14:paraId="38247EA3" w14:textId="77777777" w:rsidR="00643B2A" w:rsidRPr="00643B2A" w:rsidRDefault="00643B2A" w:rsidP="00643B2A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643B2A">
              <w:rPr>
                <w:rFonts w:ascii="Times New Roman" w:eastAsia="Times New Roman" w:hAnsi="Times New Roman"/>
                <w:b/>
                <w:sz w:val="24"/>
                <w:szCs w:val="24"/>
              </w:rPr>
              <w:t>TÊN CƠ QUAN BÁO CÁO</w:t>
            </w:r>
            <w:r w:rsidRPr="00643B2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059" w:type="pct"/>
          </w:tcPr>
          <w:p w14:paraId="6B1B143F" w14:textId="77777777" w:rsidR="00643B2A" w:rsidRPr="00643B2A" w:rsidRDefault="00643B2A" w:rsidP="00643B2A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43B2A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643B2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643B2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643B2A" w:rsidRPr="00643B2A" w14:paraId="45483055" w14:textId="77777777" w:rsidTr="00643B2A">
        <w:tc>
          <w:tcPr>
            <w:tcW w:w="1941" w:type="pct"/>
          </w:tcPr>
          <w:p w14:paraId="448ED885" w14:textId="77777777" w:rsidR="00643B2A" w:rsidRPr="00643B2A" w:rsidRDefault="00643B2A" w:rsidP="00643B2A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59" w:type="pct"/>
          </w:tcPr>
          <w:p w14:paraId="37154015" w14:textId="77777777" w:rsidR="00643B2A" w:rsidRPr="00643B2A" w:rsidRDefault="00643B2A" w:rsidP="00643B2A">
            <w:pPr>
              <w:spacing w:before="120" w:line="276" w:lineRule="auto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643B2A">
              <w:rPr>
                <w:rFonts w:ascii="Times New Roman" w:eastAsia="Times New Roman" w:hAnsi="Times New Roman"/>
                <w:i/>
                <w:sz w:val="24"/>
                <w:szCs w:val="24"/>
              </w:rPr>
              <w:t>…. ngày … tháng … năm ….</w:t>
            </w:r>
          </w:p>
        </w:tc>
      </w:tr>
    </w:tbl>
    <w:p w14:paraId="7D730A63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1626C2E" w14:textId="77777777" w:rsidR="00643B2A" w:rsidRPr="00643B2A" w:rsidRDefault="00643B2A" w:rsidP="00643B2A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643B2A">
        <w:rPr>
          <w:rFonts w:ascii="Times New Roman" w:hAnsi="Times New Roman"/>
          <w:b/>
          <w:sz w:val="24"/>
          <w:szCs w:val="24"/>
        </w:rPr>
        <w:t>BÁO CÁO</w:t>
      </w:r>
    </w:p>
    <w:p w14:paraId="77DCF00F" w14:textId="77777777" w:rsidR="00643B2A" w:rsidRPr="00643B2A" w:rsidRDefault="00643B2A" w:rsidP="00643B2A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643B2A">
        <w:rPr>
          <w:rFonts w:ascii="Times New Roman" w:hAnsi="Times New Roman"/>
          <w:b/>
          <w:sz w:val="24"/>
          <w:szCs w:val="24"/>
        </w:rPr>
        <w:t>TÌNH HÌNH THỰC HIỆN CÁC CHƯƠNG TRÌNH MỤC TIÊU QUỐC GIA 6 THÁNG ĐẦU NĂM N (hoặc NĂM N)</w:t>
      </w:r>
    </w:p>
    <w:p w14:paraId="71F256FF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643B2A">
        <w:rPr>
          <w:rFonts w:ascii="Times New Roman" w:hAnsi="Times New Roman"/>
          <w:b/>
          <w:sz w:val="24"/>
          <w:szCs w:val="24"/>
        </w:rPr>
        <w:t>I. CÔNG TÁC LÃNH ĐẠO, CHỈ ĐẠO, ĐIỀU HÀNH THỰC HIỆN CÁC CHƯƠNG TRÌNH MỤC TIÊU QUỐC GIA 6 THÁNG ĐẦU NĂM N (HOẶC NĂM N)</w:t>
      </w:r>
    </w:p>
    <w:p w14:paraId="79007609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1. Công tác kiện toàn bộ máy chỉ đạo, điều hành và tổ chức thực hiện các chương trình.</w:t>
      </w:r>
    </w:p>
    <w:p w14:paraId="21BD2BC9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2. Ban hành các cơ chế, chính sách và văn bản hướng dẫn thực hiện các chương trình; Đánh giá hiệu quả, tác động của các chính sách đã ban hành trong triển khai, thực hiện.</w:t>
      </w:r>
    </w:p>
    <w:p w14:paraId="714582E0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 xml:space="preserve">3. Kết quả triển khai công tác kiểm tra, giám sát tiến độ thực hiện các chương trình của các địa phương </w:t>
      </w:r>
      <w:r w:rsidRPr="00643B2A">
        <w:rPr>
          <w:rFonts w:ascii="Times New Roman" w:hAnsi="Times New Roman"/>
          <w:i/>
          <w:sz w:val="24"/>
          <w:szCs w:val="24"/>
        </w:rPr>
        <w:t>(định kỳ, đột xuất)</w:t>
      </w:r>
      <w:r w:rsidRPr="00643B2A">
        <w:rPr>
          <w:rFonts w:ascii="Times New Roman" w:hAnsi="Times New Roman"/>
          <w:sz w:val="24"/>
          <w:szCs w:val="24"/>
        </w:rPr>
        <w:t>.</w:t>
      </w:r>
    </w:p>
    <w:p w14:paraId="12BAC8CF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643B2A">
        <w:rPr>
          <w:rFonts w:ascii="Times New Roman" w:hAnsi="Times New Roman"/>
          <w:b/>
          <w:sz w:val="24"/>
          <w:szCs w:val="24"/>
        </w:rPr>
        <w:t>II. KẾT QUẢ THỰC HIỆN CÁC CHƯƠNG TRÌNH MỤC TIÊU QUỐC GIA 6 THÁNG ĐẦU NĂM N (hoặc NĂM N)</w:t>
      </w:r>
    </w:p>
    <w:p w14:paraId="22B66360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 xml:space="preserve">1. </w:t>
      </w:r>
      <w:r w:rsidRPr="00643B2A">
        <w:rPr>
          <w:rFonts w:ascii="Times New Roman" w:hAnsi="Times New Roman"/>
          <w:sz w:val="24"/>
          <w:szCs w:val="24"/>
          <w:highlight w:val="white"/>
        </w:rPr>
        <w:t>Kết quả</w:t>
      </w:r>
      <w:r w:rsidRPr="00643B2A">
        <w:rPr>
          <w:rFonts w:ascii="Times New Roman" w:hAnsi="Times New Roman"/>
          <w:sz w:val="24"/>
          <w:szCs w:val="24"/>
        </w:rPr>
        <w:t xml:space="preserve"> huy động và phân bổ sử dụng nguồn vốn thực hiện các chương trình mục tiêu quốc gia</w:t>
      </w:r>
    </w:p>
    <w:p w14:paraId="4A0F19DD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 xml:space="preserve">a) </w:t>
      </w:r>
      <w:r w:rsidRPr="00643B2A">
        <w:rPr>
          <w:rFonts w:ascii="Times New Roman" w:hAnsi="Times New Roman"/>
          <w:sz w:val="24"/>
          <w:szCs w:val="24"/>
          <w:highlight w:val="white"/>
        </w:rPr>
        <w:t>Kết quả</w:t>
      </w:r>
      <w:r w:rsidRPr="00643B2A">
        <w:rPr>
          <w:rFonts w:ascii="Times New Roman" w:hAnsi="Times New Roman"/>
          <w:sz w:val="24"/>
          <w:szCs w:val="24"/>
        </w:rPr>
        <w:t xml:space="preserve"> huy động nguồn vốn cho thực hiện từng chương trình </w:t>
      </w:r>
      <w:r w:rsidRPr="00643B2A">
        <w:rPr>
          <w:rFonts w:ascii="Times New Roman" w:hAnsi="Times New Roman"/>
          <w:i/>
          <w:sz w:val="24"/>
          <w:szCs w:val="24"/>
        </w:rPr>
        <w:t>(Nguồn hỗ trợ từ ngân sách trung ương; Nguồn đối ứng từ ngân sách địa phương; Nguồn huy động khác)</w:t>
      </w:r>
      <w:r w:rsidRPr="00643B2A">
        <w:rPr>
          <w:rFonts w:ascii="Times New Roman" w:hAnsi="Times New Roman"/>
          <w:sz w:val="24"/>
          <w:szCs w:val="24"/>
        </w:rPr>
        <w:t>.</w:t>
      </w:r>
    </w:p>
    <w:p w14:paraId="406011C5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 xml:space="preserve">b) </w:t>
      </w:r>
      <w:r w:rsidRPr="00643B2A">
        <w:rPr>
          <w:rFonts w:ascii="Times New Roman" w:hAnsi="Times New Roman"/>
          <w:sz w:val="24"/>
          <w:szCs w:val="24"/>
          <w:highlight w:val="white"/>
        </w:rPr>
        <w:t>Kết quả</w:t>
      </w:r>
      <w:r w:rsidRPr="00643B2A">
        <w:rPr>
          <w:rFonts w:ascii="Times New Roman" w:hAnsi="Times New Roman"/>
          <w:sz w:val="24"/>
          <w:szCs w:val="24"/>
        </w:rPr>
        <w:t xml:space="preserve"> phân bổ, sử dụng nguồn vốn thực hiện từng chương trình.</w:t>
      </w:r>
    </w:p>
    <w:p w14:paraId="40968E47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2. Kết quả thực hiện mục tiêu, nhiệm vụ từng chương trình mục tiêu quốc gia</w:t>
      </w:r>
    </w:p>
    <w:p w14:paraId="6ADD2038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a) Kết quả chi tiết theo từng nội dung, hoạt động, dự án thành phần thuộc từng chương trình.</w:t>
      </w:r>
    </w:p>
    <w:p w14:paraId="4029E9CC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b) Đánh giá mức độ hoàn thành so với kế hoạch đặt ra.</w:t>
      </w:r>
    </w:p>
    <w:p w14:paraId="22FB0EDA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lastRenderedPageBreak/>
        <w:t>3. Đánh giá công tác lồng ghép các chương trình mục tiêu quốc gia và các chương trình, dự án khác.</w:t>
      </w:r>
    </w:p>
    <w:p w14:paraId="14758F93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4. Đánh giá tồn tại, hạn chế trong thực hiện các chương trình</w:t>
      </w:r>
    </w:p>
    <w:p w14:paraId="7D11ADBA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643B2A">
        <w:rPr>
          <w:rFonts w:ascii="Times New Roman" w:hAnsi="Times New Roman"/>
          <w:b/>
          <w:sz w:val="24"/>
          <w:szCs w:val="24"/>
        </w:rPr>
        <w:t>III. GIẢI PHÁP THỰC HIỆN CÁC CHƯƠNG TRÌNH MỤC TIÊU QUỐC GIA NĂM N (hoặc KẾ HOẠCH NĂM N+1)</w:t>
      </w:r>
    </w:p>
    <w:p w14:paraId="2A42A2AC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1. Ước kết quả thực hiện theo từng chương trình năm N (hoặc dự kiến kế hoạch năm N+1)</w:t>
      </w:r>
    </w:p>
    <w:p w14:paraId="59675BC0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- Mục tiêu.</w:t>
      </w:r>
    </w:p>
    <w:p w14:paraId="6D37C896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- Kết quả thực hiện nguồn vốn (hoặc kế hoạch huy động nguồn vốn)</w:t>
      </w:r>
    </w:p>
    <w:p w14:paraId="10171BA8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2. Giải pháp chủ yếu</w:t>
      </w:r>
    </w:p>
    <w:p w14:paraId="618CA491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- Giải pháp tổ chức thực hiện từng nội dung, dự án thành phần.</w:t>
      </w:r>
    </w:p>
    <w:p w14:paraId="6B9232C7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- Giải pháp huy động nguồn lực.</w:t>
      </w:r>
    </w:p>
    <w:p w14:paraId="62B2EFE8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3. Đề xuất, kiến nghị</w:t>
      </w:r>
    </w:p>
    <w:p w14:paraId="05AA7B9D" w14:textId="77777777" w:rsidR="00643B2A" w:rsidRPr="00643B2A" w:rsidRDefault="00643B2A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3B2A">
        <w:rPr>
          <w:rFonts w:ascii="Times New Roman" w:hAnsi="Times New Roman"/>
          <w:sz w:val="24"/>
          <w:szCs w:val="24"/>
        </w:rPr>
        <w:t>- Đề xuất về chủ trương, chính sách quản lý, điều hành thực hiện các chương trình</w:t>
      </w:r>
    </w:p>
    <w:p w14:paraId="7854F1D3" w14:textId="77777777" w:rsidR="000751D3" w:rsidRPr="00643B2A" w:rsidRDefault="000751D3" w:rsidP="00643B2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43B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3B2A"/>
    <w:rsid w:val="000751D3"/>
    <w:rsid w:val="00574D78"/>
    <w:rsid w:val="00643B2A"/>
    <w:rsid w:val="00EC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81535F"/>
  <w15:chartTrackingRefBased/>
  <w15:docId w15:val="{05088F44-C434-4AE8-9731-0B7CDDF6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43B2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43B2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2026-05-20T20:17:00Z</dcterms:created>
  <dcterms:modified xsi:type="dcterms:W3CDTF">2026-05-20T20:17:00Z</dcterms:modified>
</cp:coreProperties>
</file>