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24CC" w14:textId="77777777" w:rsidR="00F03C32" w:rsidRDefault="00F03C32" w:rsidP="00F03C32">
      <w:pPr>
        <w:spacing w:before="120" w:after="280" w:afterAutospacing="1"/>
        <w:jc w:val="right"/>
      </w:pPr>
      <w:r>
        <w:rPr>
          <w:b/>
          <w:bCs/>
        </w:rPr>
        <w:t>Mẫu số 06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03C32" w14:paraId="4538BE98" w14:textId="77777777" w:rsidTr="00F03C32">
        <w:tc>
          <w:tcPr>
            <w:tcW w:w="3348" w:type="dxa"/>
            <w:tcBorders>
              <w:top w:val="nil"/>
              <w:left w:val="nil"/>
              <w:bottom w:val="nil"/>
              <w:right w:val="nil"/>
              <w:tl2br w:val="nil"/>
              <w:tr2bl w:val="nil"/>
            </w:tcBorders>
            <w:tcMar>
              <w:top w:w="0" w:type="dxa"/>
              <w:left w:w="108" w:type="dxa"/>
              <w:bottom w:w="0" w:type="dxa"/>
              <w:right w:w="108" w:type="dxa"/>
            </w:tcMar>
          </w:tcPr>
          <w:p w14:paraId="5B28862B" w14:textId="77777777" w:rsidR="00F03C32" w:rsidRDefault="00F03C32" w:rsidP="00F03C32">
            <w:pPr>
              <w:spacing w:before="120"/>
              <w:jc w:val="center"/>
            </w:pPr>
            <w:r>
              <w:rPr>
                <w:b/>
                <w:bCs/>
              </w:rPr>
              <w:t>BỘ NGOẠI GIAO</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CAFF437" w14:textId="77777777" w:rsidR="00F03C32" w:rsidRDefault="00F03C32" w:rsidP="00F03C32">
            <w:pPr>
              <w:spacing w:before="120"/>
              <w:jc w:val="center"/>
            </w:pPr>
            <w:r>
              <w:rPr>
                <w:b/>
                <w:bCs/>
              </w:rPr>
              <w:t>CỘNG HÒA XÃ HỘI CHỦ NGHĨA VIỆT NAM</w:t>
            </w:r>
            <w:r>
              <w:rPr>
                <w:b/>
                <w:bCs/>
              </w:rPr>
              <w:br/>
              <w:t xml:space="preserve">Độc lập - Tự do - Hạnh phúc </w:t>
            </w:r>
            <w:r>
              <w:rPr>
                <w:b/>
                <w:bCs/>
              </w:rPr>
              <w:br/>
              <w:t>---------------</w:t>
            </w:r>
          </w:p>
        </w:tc>
      </w:tr>
      <w:tr w:rsidR="00F03C32" w14:paraId="23228E35" w14:textId="77777777" w:rsidTr="00F03C3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CF4942D" w14:textId="77777777" w:rsidR="00F03C32" w:rsidRDefault="00F03C32" w:rsidP="00F03C32">
            <w:pPr>
              <w:spacing w:before="120"/>
              <w:jc w:val="center"/>
            </w:pPr>
            <w:r>
              <w:t>Số: …/BC-BNG</w:t>
            </w:r>
          </w:p>
        </w:tc>
        <w:tc>
          <w:tcPr>
            <w:tcW w:w="5508" w:type="dxa"/>
            <w:tcBorders>
              <w:top w:val="nil"/>
              <w:left w:val="nil"/>
              <w:bottom w:val="nil"/>
              <w:right w:val="nil"/>
              <w:tl2br w:val="nil"/>
              <w:tr2bl w:val="nil"/>
            </w:tcBorders>
            <w:tcMar>
              <w:top w:w="0" w:type="dxa"/>
              <w:left w:w="108" w:type="dxa"/>
              <w:bottom w:w="0" w:type="dxa"/>
              <w:right w:w="108" w:type="dxa"/>
            </w:tcMar>
          </w:tcPr>
          <w:p w14:paraId="3DE55CB6" w14:textId="77777777" w:rsidR="00F03C32" w:rsidRDefault="00F03C32" w:rsidP="00F03C32">
            <w:pPr>
              <w:spacing w:before="120"/>
              <w:jc w:val="center"/>
            </w:pPr>
            <w:r>
              <w:rPr>
                <w:i/>
                <w:iCs/>
              </w:rPr>
              <w:t>Hà Nội, ngày … tháng … năm…</w:t>
            </w:r>
          </w:p>
        </w:tc>
      </w:tr>
    </w:tbl>
    <w:p w14:paraId="7FB643CB" w14:textId="77777777" w:rsidR="00F03C32" w:rsidRDefault="00F03C32" w:rsidP="00F03C32">
      <w:pPr>
        <w:spacing w:before="120" w:after="280" w:afterAutospacing="1"/>
      </w:pPr>
      <w:r>
        <w:t> </w:t>
      </w:r>
    </w:p>
    <w:p w14:paraId="0E53B9F6" w14:textId="77777777" w:rsidR="00F03C32" w:rsidRDefault="00F03C32" w:rsidP="00F03C32">
      <w:pPr>
        <w:spacing w:before="120" w:after="280" w:afterAutospacing="1"/>
        <w:jc w:val="center"/>
      </w:pPr>
      <w:r>
        <w:rPr>
          <w:b/>
          <w:bCs/>
        </w:rPr>
        <w:t>BÁO CÁO</w:t>
      </w:r>
    </w:p>
    <w:p w14:paraId="3D11C58B" w14:textId="77777777" w:rsidR="00F03C32" w:rsidRDefault="00F03C32" w:rsidP="00F03C32">
      <w:pPr>
        <w:spacing w:before="120" w:after="280" w:afterAutospacing="1"/>
        <w:jc w:val="center"/>
      </w:pPr>
      <w:r>
        <w:rPr>
          <w:b/>
          <w:bCs/>
        </w:rPr>
        <w:t>Tình hình đăng ký và quản lý hoạt động của các tổ chức phi chính phủ nước ngoài năm...</w:t>
      </w:r>
    </w:p>
    <w:p w14:paraId="6DD441A8" w14:textId="77777777" w:rsidR="00F03C32" w:rsidRDefault="00F03C32" w:rsidP="00F03C32">
      <w:pPr>
        <w:spacing w:before="120" w:after="280" w:afterAutospacing="1"/>
        <w:jc w:val="center"/>
      </w:pPr>
      <w:r>
        <w:t>Kính gửi: Thủ tướng Chính phủ.</w:t>
      </w:r>
    </w:p>
    <w:p w14:paraId="02E7B3E9" w14:textId="77777777" w:rsidR="00F03C32" w:rsidRDefault="00F03C32" w:rsidP="00F03C32">
      <w:pPr>
        <w:spacing w:before="120" w:after="280" w:afterAutospacing="1"/>
      </w:pPr>
      <w:r>
        <w:rPr>
          <w:b/>
          <w:bCs/>
        </w:rPr>
        <w:t>I. TỔNG QUAN CHUNG</w:t>
      </w:r>
    </w:p>
    <w:p w14:paraId="0DED9816" w14:textId="77777777" w:rsidR="00F03C32" w:rsidRDefault="00F03C32" w:rsidP="00F03C32">
      <w:pPr>
        <w:spacing w:before="120" w:after="280" w:afterAutospacing="1"/>
      </w:pPr>
      <w:r>
        <w:t>- Bối cảnh thế giới, khu vực và trong nước;</w:t>
      </w:r>
    </w:p>
    <w:p w14:paraId="6EF03E70" w14:textId="77777777" w:rsidR="00F03C32" w:rsidRDefault="00F03C32" w:rsidP="00F03C32">
      <w:pPr>
        <w:spacing w:before="120" w:after="280" w:afterAutospacing="1"/>
      </w:pPr>
      <w:r>
        <w:t>- Hoạt động của các tổ chức phi chính phủ nước ngoài.</w:t>
      </w:r>
    </w:p>
    <w:p w14:paraId="1198333F" w14:textId="77777777" w:rsidR="00F03C32" w:rsidRDefault="00F03C32" w:rsidP="00F03C32">
      <w:pPr>
        <w:spacing w:before="120" w:after="280" w:afterAutospacing="1"/>
      </w:pPr>
      <w:r>
        <w:rPr>
          <w:b/>
          <w:bCs/>
        </w:rPr>
        <w:t>II. CÔNG TÁC ĐĂNG KÝ VÀ QUẢN LÝ HOẠT ĐỘNG CỦA CÁC TỔ CHỨC PHI CHÍNH PHỦ NƯỚC NGOÀI</w:t>
      </w:r>
    </w:p>
    <w:p w14:paraId="16F2A260" w14:textId="77777777" w:rsidR="00F03C32" w:rsidRDefault="00F03C32" w:rsidP="00F03C32">
      <w:pPr>
        <w:spacing w:before="120" w:after="280" w:afterAutospacing="1"/>
      </w:pPr>
      <w:r>
        <w:t>- Nêu rõ số lượng tổ chức phi chính phủ nước ngoài có Giấy đăng ký nhưng chưa hoạt động và đang hoạt động tại địa phương;</w:t>
      </w:r>
    </w:p>
    <w:p w14:paraId="754BEFF9" w14:textId="77777777" w:rsidR="00F03C32" w:rsidRDefault="00F03C32" w:rsidP="00F03C32">
      <w:pPr>
        <w:spacing w:before="120" w:after="280" w:afterAutospacing="1"/>
      </w:pPr>
      <w:r>
        <w:t xml:space="preserve">- Nêu rõ các tổ chức có hoạt động phức tạp và biện pháp xử lý </w:t>
      </w:r>
      <w:r>
        <w:rPr>
          <w:i/>
          <w:iCs/>
        </w:rPr>
        <w:t>(cụ thể các hoạt động của tổ chức đó)</w:t>
      </w:r>
      <w:r>
        <w:t>;</w:t>
      </w:r>
    </w:p>
    <w:p w14:paraId="7D421F03" w14:textId="77777777" w:rsidR="00F03C32" w:rsidRDefault="00F03C32" w:rsidP="00F03C32">
      <w:pPr>
        <w:spacing w:before="120" w:after="280" w:afterAutospacing="1"/>
      </w:pPr>
      <w:r>
        <w:t>- Nhận xét về cơ chế phối hợp giữa các cơ quan liên quan trong công tác đăng ký và quản lý hoạt động của các tổ chức phi chính phủ nước ngoài, đề xuất các giải pháp.</w:t>
      </w:r>
    </w:p>
    <w:p w14:paraId="6CACA428" w14:textId="77777777" w:rsidR="00F03C32" w:rsidRDefault="00F03C32" w:rsidP="00F03C32">
      <w:pPr>
        <w:spacing w:before="120" w:after="280" w:afterAutospacing="1"/>
      </w:pPr>
      <w:r>
        <w:rPr>
          <w:b/>
          <w:bCs/>
        </w:rPr>
        <w:t>III. ĐÁNH GIÁ VỀ TÌNH HÌNH ĐĂNG KÝ VÀ QUẢN LÝ HOẠT ĐỘNG CỦA CÁC TỔ CHỨC PHI CHÍNH PHỦ NƯỚC NGOÀI</w:t>
      </w:r>
    </w:p>
    <w:p w14:paraId="36228C4A" w14:textId="77777777" w:rsidR="00F03C32" w:rsidRDefault="00F03C32" w:rsidP="00F03C32">
      <w:pPr>
        <w:spacing w:before="120" w:after="280" w:afterAutospacing="1"/>
      </w:pPr>
      <w:r>
        <w:t>- Nêu thuận lợi và khó khăn trong quá trình đăng ký và quản lý hoạt động của các tổ chức phi chính phủ nước ngoài;</w:t>
      </w:r>
    </w:p>
    <w:p w14:paraId="666CD32A" w14:textId="77777777" w:rsidR="00F03C32" w:rsidRDefault="00F03C32" w:rsidP="00F03C32">
      <w:pPr>
        <w:spacing w:before="120" w:after="280" w:afterAutospacing="1"/>
      </w:pPr>
      <w:r>
        <w:t>- Đánh giá hiệu quả của từng tổ chức phi chính phủ nước ngoài;</w:t>
      </w:r>
    </w:p>
    <w:p w14:paraId="77EDDBC1" w14:textId="77777777" w:rsidR="00F03C32" w:rsidRDefault="00F03C32" w:rsidP="00F03C32">
      <w:pPr>
        <w:spacing w:before="120" w:after="280" w:afterAutospacing="1"/>
      </w:pPr>
      <w:r>
        <w:t>- Những vấn đề cần lưu ý trong việc thực hiện các quyền và nghĩa vụ theo quy định.</w:t>
      </w:r>
    </w:p>
    <w:p w14:paraId="7B1471B9" w14:textId="77777777" w:rsidR="00F03C32" w:rsidRDefault="00F03C32" w:rsidP="00F03C32">
      <w:pPr>
        <w:spacing w:before="120" w:after="280" w:afterAutospacing="1"/>
      </w:pPr>
      <w:r>
        <w:rPr>
          <w:b/>
          <w:bCs/>
        </w:rPr>
        <w:t>IV. DỰ KIẾN KẾ HOẠCH CÔNG TÁC ĐĂNG KÝ VÀ QUẢN LÝ HOẠT ĐỘNG NĂM... (NĂM TỚI)</w:t>
      </w:r>
    </w:p>
    <w:p w14:paraId="5A5BB4BA" w14:textId="77777777" w:rsidR="00F03C32" w:rsidRDefault="00F03C32" w:rsidP="00F03C32">
      <w:pPr>
        <w:spacing w:before="120" w:after="280" w:afterAutospacing="1"/>
      </w:pPr>
      <w:r>
        <w:lastRenderedPageBreak/>
        <w:t>- Các chương trình, dự án, phi dự án phi chính phủ nước ngoài đã có cam kết của các tổ chức phi chính phủ nước ngoài và các chương trình, dự án, phi dự án bộ, ngành/ địa phương ưu tiên kêu gọi vận động phi chính phủ nước ngoài trong năm tới;</w:t>
      </w:r>
    </w:p>
    <w:p w14:paraId="0B311A6A" w14:textId="77777777" w:rsidR="00F03C32" w:rsidRDefault="00F03C32" w:rsidP="00F03C32">
      <w:pPr>
        <w:spacing w:before="120" w:after="280" w:afterAutospacing="1"/>
      </w:pPr>
      <w:r>
        <w:t>- Những vấn đề cần lưu ý và đề xuất các biện pháp cụ thể trong đăng ký và quản lý hoạt động các tổ chức phi chính phủ nước ngoài.</w:t>
      </w:r>
    </w:p>
    <w:p w14:paraId="75CF1BFD" w14:textId="77777777" w:rsidR="00F03C32" w:rsidRDefault="00F03C32" w:rsidP="00F03C32">
      <w:pPr>
        <w:spacing w:before="120" w:after="280" w:afterAutospacing="1"/>
      </w:pPr>
      <w:r>
        <w:rPr>
          <w:b/>
          <w:bCs/>
        </w:rPr>
        <w:t>V. KIẾN NGHỊ</w:t>
      </w:r>
    </w:p>
    <w:p w14:paraId="25719DB1" w14:textId="77777777" w:rsidR="00F03C32" w:rsidRDefault="00F03C32" w:rsidP="00F03C32">
      <w:pPr>
        <w:spacing w:before="120" w:after="280" w:afterAutospacing="1"/>
      </w:pPr>
      <w:r>
        <w:t>- Đối với cơ quan chủ trì quản lý phi chính phủ nước ngoài và các cơ quan liên quan;</w:t>
      </w:r>
    </w:p>
    <w:p w14:paraId="12BB4E9E" w14:textId="77777777" w:rsidR="00F03C32" w:rsidRDefault="00F03C32" w:rsidP="00F03C32">
      <w:pPr>
        <w:spacing w:before="120" w:after="280" w:afterAutospacing="1"/>
      </w:pPr>
      <w:r>
        <w:t>- Đề xuất các biện pháp nâng cao hiệu quả công tác đăng ký và quản lý hoạt động viện trợ phi chính phủ nước ngoài./.</w:t>
      </w:r>
    </w:p>
    <w:p w14:paraId="36C3C988" w14:textId="77777777" w:rsidR="00F03C32" w:rsidRDefault="00F03C32" w:rsidP="00F03C3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03C32" w14:paraId="3EB8D077" w14:textId="77777777" w:rsidTr="00F03C32">
        <w:tc>
          <w:tcPr>
            <w:tcW w:w="4428" w:type="dxa"/>
            <w:tcBorders>
              <w:top w:val="nil"/>
              <w:left w:val="nil"/>
              <w:bottom w:val="nil"/>
              <w:right w:val="nil"/>
              <w:tl2br w:val="nil"/>
              <w:tr2bl w:val="nil"/>
            </w:tcBorders>
            <w:tcMar>
              <w:top w:w="0" w:type="dxa"/>
              <w:left w:w="108" w:type="dxa"/>
              <w:bottom w:w="0" w:type="dxa"/>
              <w:right w:w="108" w:type="dxa"/>
            </w:tcMar>
          </w:tcPr>
          <w:p w14:paraId="101740D9" w14:textId="77777777" w:rsidR="00F03C32" w:rsidRDefault="00F03C32" w:rsidP="00F03C32">
            <w:pPr>
              <w:spacing w:before="120"/>
            </w:pPr>
            <w:r>
              <w:rPr>
                <w:b/>
                <w:bCs/>
                <w:i/>
                <w:iCs/>
              </w:rPr>
              <w:br/>
              <w:t>Nơi nhận:</w:t>
            </w:r>
            <w:r>
              <w:rPr>
                <w:b/>
                <w:bCs/>
                <w:i/>
                <w:iCs/>
              </w:rPr>
              <w:br/>
            </w:r>
            <w:r>
              <w:rPr>
                <w:sz w:val="16"/>
              </w:rPr>
              <w:t xml:space="preserve">- Thủ tướng Chính phủ; </w:t>
            </w:r>
            <w:r>
              <w:rPr>
                <w:sz w:val="16"/>
              </w:rPr>
              <w:br/>
              <w:t>- Văn phòng Trung ương Đảng;</w:t>
            </w:r>
            <w:r>
              <w:rPr>
                <w:sz w:val="16"/>
              </w:rPr>
              <w:br/>
              <w:t>- Văn phòng Chính phủ;</w:t>
            </w:r>
            <w:r>
              <w:rPr>
                <w:sz w:val="16"/>
              </w:rPr>
              <w:br/>
              <w:t>- Các bộ:…</w:t>
            </w:r>
            <w:r>
              <w:rPr>
                <w:sz w:val="16"/>
              </w:rPr>
              <w:br/>
              <w:t>- ……</w:t>
            </w:r>
            <w:r>
              <w:rPr>
                <w:sz w:val="16"/>
              </w:rPr>
              <w:br/>
              <w:t>- Lưu: HC...</w:t>
            </w:r>
          </w:p>
        </w:tc>
        <w:tc>
          <w:tcPr>
            <w:tcW w:w="4428" w:type="dxa"/>
            <w:tcBorders>
              <w:top w:val="nil"/>
              <w:left w:val="nil"/>
              <w:bottom w:val="nil"/>
              <w:right w:val="nil"/>
              <w:tl2br w:val="nil"/>
              <w:tr2bl w:val="nil"/>
            </w:tcBorders>
            <w:tcMar>
              <w:top w:w="0" w:type="dxa"/>
              <w:left w:w="108" w:type="dxa"/>
              <w:bottom w:w="0" w:type="dxa"/>
              <w:right w:w="108" w:type="dxa"/>
            </w:tcMar>
          </w:tcPr>
          <w:p w14:paraId="671F8186" w14:textId="77777777" w:rsidR="00F03C32" w:rsidRDefault="00F03C32" w:rsidP="00F03C32">
            <w:pPr>
              <w:spacing w:before="120"/>
              <w:jc w:val="center"/>
            </w:pPr>
            <w:r>
              <w:rPr>
                <w:b/>
                <w:bCs/>
              </w:rPr>
              <w:t>KT. BỘ TRƯỞNG</w:t>
            </w:r>
            <w:r>
              <w:rPr>
                <w:b/>
                <w:bCs/>
              </w:rPr>
              <w:br/>
              <w:t>THỨ TRƯỞNG</w:t>
            </w:r>
          </w:p>
        </w:tc>
      </w:tr>
    </w:tbl>
    <w:p w14:paraId="53223674" w14:textId="77777777" w:rsidR="00F03C32" w:rsidRDefault="00F03C32" w:rsidP="00F03C32">
      <w:pPr>
        <w:spacing w:before="120" w:after="280" w:afterAutospacing="1"/>
      </w:pPr>
      <w:r>
        <w:rPr>
          <w:b/>
          <w:bCs/>
        </w:rPr>
        <w:t> </w:t>
      </w:r>
    </w:p>
    <w:p w14:paraId="628FD615"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3C32"/>
    <w:rsid w:val="000203BE"/>
    <w:rsid w:val="00DF032B"/>
    <w:rsid w:val="00E4262D"/>
    <w:rsid w:val="00F03C3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826D"/>
  <w15:chartTrackingRefBased/>
  <w15:docId w15:val="{3871E620-6366-48AB-A87F-2E5B0097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C3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