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4E74" w14:textId="77777777" w:rsidR="00456179" w:rsidRPr="00456179" w:rsidRDefault="00456179" w:rsidP="004561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14429FC5" w14:textId="77777777" w:rsidR="00456179" w:rsidRPr="00456179" w:rsidRDefault="00456179" w:rsidP="0045617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BÁO CÁO QUÝ NĂM/KẾT THÚC CHƯƠNG TRÌNH VỀ THỰC HIỆN HỖ TRỢ LÃI SUẤT THEO NGHỊ QUYẾT SỐ 43/2022/QH15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45617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 </w:t>
      </w:r>
      <w:r w:rsidRPr="0045617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theo Nghị định số 36/2022/NĐ-CP ngày 30 tháng 5 năm 2022 của Chính phủ)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456179" w:rsidRPr="00DE029F" w14:paraId="3240D2D0" w14:textId="77777777" w:rsidTr="00456179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8040F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NGÂN HÀNG CHÍNH SÁCH XÃ HỘI</w:t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095D4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7BE44582" w14:textId="77777777" w:rsidR="00456179" w:rsidRPr="00456179" w:rsidRDefault="00456179" w:rsidP="00456179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7F4B8528" w14:textId="77777777" w:rsidR="00456179" w:rsidRPr="00456179" w:rsidRDefault="00456179" w:rsidP="00456179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</w:t>
      </w:r>
    </w:p>
    <w:p w14:paraId="0F405655" w14:textId="77777777" w:rsidR="00456179" w:rsidRPr="00456179" w:rsidRDefault="00456179" w:rsidP="00456179">
      <w:pPr>
        <w:shd w:val="clear" w:color="auto" w:fill="FFFFFF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HÌNH THỰC HIỆN </w:t>
      </w: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HỖ TRỢ</w:t>
      </w: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LÃI SUẤT THEO NGHỊ QUYẾT </w:t>
      </w: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43/2022/QH15</w:t>
      </w:r>
      <w:r w:rsidRPr="004561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Quý/Năm/Kết thúc chương trình...</w:t>
      </w:r>
    </w:p>
    <w:p w14:paraId="323CA5AA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I.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HÌNH THỰC HIỆN TRONG KỲ BÁO CÁO</w:t>
      </w:r>
    </w:p>
    <w:p w14:paraId="5BAC39BB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1. S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tiền ngân sách nhà nước đã thanh toán hỗ trợ lãi suất thừa/thiếu đến cuối kỳ trước: ... đ</w:t>
      </w: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ồ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ng.</w:t>
      </w:r>
    </w:p>
    <w:p w14:paraId="792FA601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hình thực hiện hỗ trợ lãi suất trong kỳ chi tiết theo chi nhánh:</w:t>
      </w:r>
    </w:p>
    <w:p w14:paraId="340063DC" w14:textId="77777777" w:rsidR="00456179" w:rsidRPr="00456179" w:rsidRDefault="00456179" w:rsidP="00456179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vị: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067"/>
        <w:gridCol w:w="1260"/>
        <w:gridCol w:w="2034"/>
        <w:gridCol w:w="1453"/>
        <w:gridCol w:w="1453"/>
        <w:gridCol w:w="1551"/>
      </w:tblGrid>
      <w:tr w:rsidR="00456179" w:rsidRPr="00DE029F" w14:paraId="4F71A898" w14:textId="77777777" w:rsidTr="00456179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03AD31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7E21B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chi nhánh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9ED37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giải ngân cho vay trong kỳ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1E34CA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giải ngân cho vay lũy kế trong thời gian thực hiện hỗ trợ lãi suất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C131B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đã hỗ trợ lãi suất trong kỳ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D5D80A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đã hỗ trợ lãi suất bị thu hồi trong kỳ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CDBA51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được thanh toán hỗ trợ lãi suất trong kỳ</w:t>
            </w:r>
          </w:p>
        </w:tc>
      </w:tr>
      <w:tr w:rsidR="00456179" w:rsidRPr="00DE029F" w14:paraId="6E74C4FD" w14:textId="77777777" w:rsidTr="0045617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5DA0A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9849B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9108E5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0F2A2F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D2239D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AD365F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BA990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(6)=(4)-(5)</w:t>
            </w:r>
          </w:p>
        </w:tc>
      </w:tr>
      <w:tr w:rsidR="00456179" w:rsidRPr="00DE029F" w14:paraId="74476418" w14:textId="77777777" w:rsidTr="0045617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60949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8EF43C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3C7CE9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90CBAF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E2FEFE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5D5161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07E0C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456179" w:rsidRPr="00DE029F" w14:paraId="59342F5D" w14:textId="77777777" w:rsidTr="0045617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7EE31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9C936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08D663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156F87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64668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BE5D1B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6854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456179" w:rsidRPr="00DE029F" w14:paraId="0EC5454F" w14:textId="77777777" w:rsidTr="0045617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09E790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564EB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D4A8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214855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E0A133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4DD79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012A6B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456179" w:rsidRPr="00DE029F" w14:paraId="58403EC9" w14:textId="77777777" w:rsidTr="00456179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0093AF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2E6BF4" w14:textId="77777777" w:rsidR="00456179" w:rsidRPr="00456179" w:rsidRDefault="00456179" w:rsidP="0045617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03F23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B31734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DF88A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848706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3CB031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3B58FF1" w14:textId="77777777" w:rsidR="00456179" w:rsidRPr="00456179" w:rsidRDefault="00456179" w:rsidP="004561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Số tiền đề nghị ngân sách nhà nước thanh toán trước trong kỳ: ... đồng.</w:t>
      </w:r>
    </w:p>
    <w:p w14:paraId="575FF21B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tiền ngân sách nhà nước đã thanh toán hỗ trợ lãi suất thừa/thiếu trong kỳ: ... đồng.</w:t>
      </w:r>
    </w:p>
    <w:p w14:paraId="16D7E2AF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II. LŨY KẾ TÌNH HÌNH THỰC HIỆN H</w:t>
      </w: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Ỗ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TRỢ LÃI SUẤT</w:t>
      </w:r>
    </w:p>
    <w:p w14:paraId="73200420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Lũy kế số tiền đã được ngân sách nhà nước thanh toán trước: ... đ</w:t>
      </w: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ồ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ng.</w:t>
      </w:r>
    </w:p>
    <w:p w14:paraId="2E4B3471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Lũy kế số tiền đã hỗ trợ lãi suất: ... đồng.</w:t>
      </w:r>
    </w:p>
    <w:p w14:paraId="16278D6C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Lũy kế số tiền đã hỗ trợ lãi suất bị thu hồi: ...đồng.</w:t>
      </w:r>
    </w:p>
    <w:p w14:paraId="06692ED2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4561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Lũy kế số tiền ngân sách nhà nước đã thanh toán hỗ trợ lãi suất thừa/thiếu:... đồng.</w:t>
      </w:r>
    </w:p>
    <w:p w14:paraId="0C35E5D0" w14:textId="77777777" w:rsidR="00456179" w:rsidRPr="00456179" w:rsidRDefault="00456179" w:rsidP="00456179">
      <w:pPr>
        <w:shd w:val="clear" w:color="auto" w:fill="FFFFFF"/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5617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280"/>
        <w:gridCol w:w="4308"/>
      </w:tblGrid>
      <w:tr w:rsidR="00456179" w:rsidRPr="00DE029F" w14:paraId="2694E9A4" w14:textId="77777777" w:rsidTr="00456179">
        <w:trPr>
          <w:tblCellSpacing w:w="0" w:type="dxa"/>
        </w:trPr>
        <w:tc>
          <w:tcPr>
            <w:tcW w:w="22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E26E5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NGƯỜI LẬP BIỂU</w:t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4561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2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6D9DC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lastRenderedPageBreak/>
              <w:br/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KIỂM SOÁT</w:t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4561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0AF61" w14:textId="77777777" w:rsidR="00456179" w:rsidRPr="00456179" w:rsidRDefault="00456179" w:rsidP="004561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561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..., ngày... tháng... năm...</w:t>
            </w: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THỦ TR</w:t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ƯỞNG CƠ</w:t>
            </w:r>
            <w:r w:rsidRPr="004561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 QUAN/ĐƠN VỊ</w:t>
            </w:r>
            <w:r w:rsidRPr="004561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561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39D40468" w14:textId="77777777" w:rsidR="00175C6C" w:rsidRPr="00456179" w:rsidRDefault="00175C6C">
      <w:pPr>
        <w:rPr>
          <w:rFonts w:ascii="Times New Roman" w:hAnsi="Times New Roman"/>
          <w:sz w:val="24"/>
          <w:szCs w:val="24"/>
        </w:rPr>
      </w:pPr>
    </w:p>
    <w:sectPr w:rsidR="00175C6C" w:rsidRPr="00456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179"/>
    <w:rsid w:val="00175C6C"/>
    <w:rsid w:val="00456179"/>
    <w:rsid w:val="00DE029F"/>
    <w:rsid w:val="00E2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3130D"/>
  <w15:chartTrackingRefBased/>
  <w15:docId w15:val="{E017D19D-1FF4-4E52-9ABE-EC91A3B9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1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1313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