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611C" w14:textId="77777777" w:rsidR="0029068A" w:rsidRPr="006900A9" w:rsidRDefault="0029068A" w:rsidP="0029068A">
      <w:pPr>
        <w:shd w:val="clear" w:color="auto" w:fill="FFFFFF"/>
        <w:tabs>
          <w:tab w:val="left" w:pos="540"/>
        </w:tabs>
        <w:spacing w:before="120" w:after="0" w:line="240" w:lineRule="auto"/>
        <w:jc w:val="center"/>
        <w:rPr>
          <w:b/>
          <w:szCs w:val="24"/>
          <w:lang w:val="nl-NL"/>
        </w:rPr>
      </w:pPr>
      <w:r w:rsidRPr="006900A9">
        <w:rPr>
          <w:b/>
          <w:szCs w:val="24"/>
          <w:lang w:val="nl-NL"/>
        </w:rPr>
        <w:t>BÁO CÁO CỦA CÔNG TY QUẢN LÝ QUỸ</w:t>
      </w:r>
    </w:p>
    <w:p w14:paraId="09C13037"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I. Thông tin chung về Quỹ</w:t>
      </w:r>
    </w:p>
    <w:p w14:paraId="53635491"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1. Mục tiêu của Quỹ:</w:t>
      </w:r>
    </w:p>
    <w:p w14:paraId="24B02D6C"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Phù hợp với Giấy chứng nhận đăng ký thành lập Quỹ do UBCKNN cấp, Điều lệ và Bản cáo bạch của Quỹ;</w:t>
      </w:r>
    </w:p>
    <w:p w14:paraId="15CB4D8C"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2. Hiệu quả hoạt động của Quỹ:</w:t>
      </w:r>
    </w:p>
    <w:p w14:paraId="336AA803"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Theo Báo cáo tài chính của Quỹ đã được soát xét hoặc đã được kiểm toán, tính đến kỳ báo cáo, thay đổi giá trị tài sản ròng (NAV) của Quỹ là... (%) so với giá trị tài sản ròng của quỹ đầu kỳ báo cáo; Trong khi giá trị của danh mục cơ cấu thay đổi là ...(%), thay đổi của chỉ số tham chiếu là ...(%).</w:t>
      </w:r>
    </w:p>
    <w:p w14:paraId="1DBC3EC1"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3. Chính sách và chiến lược đầu tư của Quỹ:</w:t>
      </w:r>
    </w:p>
    <w:p w14:paraId="59C02669"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Thông tin về chính sách và chiến lược đầu tư của Quỹ.</w:t>
      </w:r>
    </w:p>
    <w:p w14:paraId="3B8E821B"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4. Phân loại Quỹ:</w:t>
      </w:r>
    </w:p>
    <w:p w14:paraId="6522183A"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5. Thời gian khuyến cáo đầu tư của Quỹ:</w:t>
      </w:r>
    </w:p>
    <w:p w14:paraId="680861C7"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6. Mức độ rủi ro ngắn hạn (thấp, trung bình, cao):</w:t>
      </w:r>
    </w:p>
    <w:p w14:paraId="249C0109"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7. Thời điểm bắt đầu hoạt động của Quỹ:</w:t>
      </w:r>
    </w:p>
    <w:p w14:paraId="0FE085C6"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b/>
          <w:szCs w:val="24"/>
          <w:lang w:val="nl-NL"/>
        </w:rPr>
        <w:t>8. Quy mô Quỹ tại thời điểm báo cáo</w:t>
      </w:r>
      <w:r w:rsidRPr="006900A9">
        <w:rPr>
          <w:szCs w:val="24"/>
          <w:lang w:val="nl-NL"/>
        </w:rPr>
        <w:t xml:space="preserve"> (Tại ngày...(N)): Giá trị và số lượng đơn vị CCQ.</w:t>
      </w:r>
    </w:p>
    <w:p w14:paraId="3378A5B1"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9. Chỉ số tham chiếu của Quỹ:</w:t>
      </w:r>
    </w:p>
    <w:p w14:paraId="367949F3"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10. Chính sách phân phối lợi nhuận của Quỹ:</w:t>
      </w:r>
    </w:p>
    <w:p w14:paraId="6616B02A"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b/>
          <w:szCs w:val="24"/>
          <w:lang w:val="nl-NL"/>
        </w:rPr>
        <w:t>11. Lợi nhuận thuần thực tế phân phối trên một đơn vị Chứng chỉ quỹ Quỹ</w:t>
      </w:r>
      <w:r w:rsidRPr="006900A9">
        <w:rPr>
          <w:szCs w:val="24"/>
          <w:lang w:val="nl-NL"/>
        </w:rPr>
        <w:t xml:space="preserve"> (ở thời điểm báo cáo (N)):</w:t>
      </w:r>
    </w:p>
    <w:p w14:paraId="0F7120A4"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II. Số liệu hoạt động</w:t>
      </w:r>
    </w:p>
    <w:p w14:paraId="01FDDDD8"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1. Cơ cấu tài sản quỹ (N: Đến thời điểm báo cáo):</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69"/>
        <w:gridCol w:w="1827"/>
        <w:gridCol w:w="1748"/>
        <w:gridCol w:w="1827"/>
      </w:tblGrid>
      <w:tr w:rsidR="0029068A" w:rsidRPr="006900A9" w14:paraId="36E1B67E" w14:textId="77777777" w:rsidTr="00B046D0">
        <w:tc>
          <w:tcPr>
            <w:tcW w:w="1848" w:type="pct"/>
            <w:vAlign w:val="center"/>
          </w:tcPr>
          <w:p w14:paraId="033445AB"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Cơ cấu tài sản quỹ</w:t>
            </w:r>
          </w:p>
        </w:tc>
        <w:tc>
          <w:tcPr>
            <w:tcW w:w="1066" w:type="pct"/>
            <w:vAlign w:val="center"/>
          </w:tcPr>
          <w:p w14:paraId="07616C52"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w:t>
            </w:r>
          </w:p>
          <w:p w14:paraId="3F853CE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c>
          <w:tcPr>
            <w:tcW w:w="1020" w:type="pct"/>
            <w:vAlign w:val="center"/>
          </w:tcPr>
          <w:p w14:paraId="757F630C"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N-1</w:t>
            </w:r>
          </w:p>
          <w:p w14:paraId="3307C343"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c>
          <w:tcPr>
            <w:tcW w:w="1066" w:type="pct"/>
            <w:vAlign w:val="center"/>
          </w:tcPr>
          <w:p w14:paraId="4BDABD94"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N-2</w:t>
            </w:r>
          </w:p>
          <w:p w14:paraId="21A7A13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r>
      <w:tr w:rsidR="0029068A" w:rsidRPr="006900A9" w14:paraId="699A57B7" w14:textId="77777777" w:rsidTr="00B046D0">
        <w:tc>
          <w:tcPr>
            <w:tcW w:w="1848" w:type="pct"/>
            <w:vAlign w:val="center"/>
          </w:tcPr>
          <w:p w14:paraId="0C22D9FE" w14:textId="77777777" w:rsidR="0029068A" w:rsidRPr="006900A9" w:rsidRDefault="0029068A" w:rsidP="00B046D0">
            <w:pPr>
              <w:tabs>
                <w:tab w:val="left" w:pos="-18"/>
              </w:tabs>
              <w:spacing w:before="120" w:after="0" w:line="240" w:lineRule="auto"/>
              <w:rPr>
                <w:rFonts w:eastAsia="Times New Roman"/>
                <w:szCs w:val="24"/>
                <w:lang w:val="nl-NL"/>
              </w:rPr>
            </w:pPr>
            <w:r w:rsidRPr="006900A9">
              <w:rPr>
                <w:rFonts w:eastAsia="Times New Roman"/>
                <w:szCs w:val="24"/>
                <w:lang w:val="nl-NL"/>
              </w:rPr>
              <w:t>1.Danh mục chứng k</w:t>
            </w:r>
            <w:r w:rsidRPr="006900A9">
              <w:rPr>
                <w:rFonts w:eastAsia="Times New Roman"/>
                <w:szCs w:val="24"/>
                <w:highlight w:val="white"/>
                <w:lang w:val="nl-NL"/>
              </w:rPr>
              <w:t>hoán</w:t>
            </w:r>
            <w:r w:rsidRPr="006900A9">
              <w:rPr>
                <w:rFonts w:eastAsia="Times New Roman"/>
                <w:szCs w:val="24"/>
                <w:lang w:val="nl-NL"/>
              </w:rPr>
              <w:t xml:space="preserve"> cơ cấu</w:t>
            </w:r>
          </w:p>
        </w:tc>
        <w:tc>
          <w:tcPr>
            <w:tcW w:w="1066" w:type="pct"/>
            <w:vAlign w:val="center"/>
          </w:tcPr>
          <w:p w14:paraId="30118D10" w14:textId="77777777" w:rsidR="0029068A" w:rsidRPr="006900A9" w:rsidRDefault="0029068A" w:rsidP="00B046D0">
            <w:pPr>
              <w:tabs>
                <w:tab w:val="left" w:pos="540"/>
              </w:tabs>
              <w:spacing w:before="120" w:after="0" w:line="240" w:lineRule="auto"/>
              <w:jc w:val="right"/>
              <w:rPr>
                <w:rFonts w:eastAsia="Times New Roman"/>
                <w:szCs w:val="24"/>
                <w:lang w:val="nl-NL"/>
              </w:rPr>
            </w:pPr>
          </w:p>
        </w:tc>
        <w:tc>
          <w:tcPr>
            <w:tcW w:w="1020" w:type="pct"/>
            <w:vAlign w:val="center"/>
          </w:tcPr>
          <w:p w14:paraId="2C5D6399" w14:textId="77777777" w:rsidR="0029068A" w:rsidRPr="006900A9" w:rsidRDefault="0029068A" w:rsidP="00B046D0">
            <w:pPr>
              <w:tabs>
                <w:tab w:val="left" w:pos="540"/>
              </w:tabs>
              <w:spacing w:before="120" w:after="0" w:line="240" w:lineRule="auto"/>
              <w:jc w:val="right"/>
              <w:rPr>
                <w:rFonts w:eastAsia="Times New Roman"/>
                <w:szCs w:val="24"/>
                <w:lang w:val="nl-NL"/>
              </w:rPr>
            </w:pPr>
          </w:p>
        </w:tc>
        <w:tc>
          <w:tcPr>
            <w:tcW w:w="1066" w:type="pct"/>
            <w:vAlign w:val="center"/>
          </w:tcPr>
          <w:p w14:paraId="15C2B4AF" w14:textId="77777777" w:rsidR="0029068A" w:rsidRPr="006900A9" w:rsidRDefault="0029068A" w:rsidP="00B046D0">
            <w:pPr>
              <w:tabs>
                <w:tab w:val="left" w:pos="540"/>
              </w:tabs>
              <w:spacing w:before="120" w:after="0" w:line="240" w:lineRule="auto"/>
              <w:jc w:val="right"/>
              <w:rPr>
                <w:rFonts w:eastAsia="Times New Roman"/>
                <w:szCs w:val="24"/>
                <w:lang w:val="nl-NL"/>
              </w:rPr>
            </w:pPr>
          </w:p>
        </w:tc>
      </w:tr>
      <w:tr w:rsidR="0029068A" w:rsidRPr="006900A9" w14:paraId="0421CCB8" w14:textId="77777777" w:rsidTr="00B046D0">
        <w:tc>
          <w:tcPr>
            <w:tcW w:w="1848" w:type="pct"/>
            <w:vAlign w:val="center"/>
          </w:tcPr>
          <w:p w14:paraId="612405E2" w14:textId="77777777" w:rsidR="0029068A" w:rsidRPr="006900A9" w:rsidRDefault="0029068A" w:rsidP="00B046D0">
            <w:pPr>
              <w:tabs>
                <w:tab w:val="left" w:pos="223"/>
              </w:tabs>
              <w:spacing w:before="120" w:after="0" w:line="240" w:lineRule="auto"/>
              <w:rPr>
                <w:rFonts w:eastAsia="Times New Roman"/>
                <w:szCs w:val="24"/>
                <w:lang w:val="nl-NL"/>
              </w:rPr>
            </w:pPr>
            <w:r w:rsidRPr="006900A9">
              <w:rPr>
                <w:rFonts w:eastAsia="Times New Roman"/>
                <w:szCs w:val="24"/>
                <w:lang w:val="nl-NL"/>
              </w:rPr>
              <w:t>2.Tài sản khác</w:t>
            </w:r>
          </w:p>
        </w:tc>
        <w:tc>
          <w:tcPr>
            <w:tcW w:w="1066" w:type="pct"/>
            <w:vAlign w:val="center"/>
          </w:tcPr>
          <w:p w14:paraId="3E02995A" w14:textId="77777777" w:rsidR="0029068A" w:rsidRPr="006900A9" w:rsidRDefault="0029068A" w:rsidP="00B046D0">
            <w:pPr>
              <w:tabs>
                <w:tab w:val="left" w:pos="540"/>
              </w:tabs>
              <w:spacing w:before="120" w:after="0" w:line="240" w:lineRule="auto"/>
              <w:jc w:val="right"/>
              <w:rPr>
                <w:rFonts w:eastAsia="Times New Roman"/>
                <w:szCs w:val="24"/>
                <w:lang w:val="nl-NL"/>
              </w:rPr>
            </w:pPr>
          </w:p>
        </w:tc>
        <w:tc>
          <w:tcPr>
            <w:tcW w:w="1020" w:type="pct"/>
            <w:vAlign w:val="center"/>
          </w:tcPr>
          <w:p w14:paraId="04C1DAE7" w14:textId="77777777" w:rsidR="0029068A" w:rsidRPr="006900A9" w:rsidRDefault="0029068A" w:rsidP="00B046D0">
            <w:pPr>
              <w:tabs>
                <w:tab w:val="left" w:pos="540"/>
              </w:tabs>
              <w:spacing w:before="120" w:after="0" w:line="240" w:lineRule="auto"/>
              <w:jc w:val="right"/>
              <w:rPr>
                <w:rFonts w:eastAsia="Times New Roman"/>
                <w:szCs w:val="24"/>
                <w:lang w:val="nl-NL"/>
              </w:rPr>
            </w:pPr>
          </w:p>
        </w:tc>
        <w:tc>
          <w:tcPr>
            <w:tcW w:w="1066" w:type="pct"/>
            <w:vAlign w:val="center"/>
          </w:tcPr>
          <w:p w14:paraId="1BF79527" w14:textId="77777777" w:rsidR="0029068A" w:rsidRPr="006900A9" w:rsidRDefault="0029068A" w:rsidP="00B046D0">
            <w:pPr>
              <w:tabs>
                <w:tab w:val="left" w:pos="540"/>
              </w:tabs>
              <w:spacing w:before="120" w:after="0" w:line="240" w:lineRule="auto"/>
              <w:jc w:val="right"/>
              <w:rPr>
                <w:rFonts w:eastAsia="Times New Roman"/>
                <w:szCs w:val="24"/>
                <w:lang w:val="nl-NL"/>
              </w:rPr>
            </w:pPr>
          </w:p>
        </w:tc>
      </w:tr>
      <w:tr w:rsidR="0029068A" w:rsidRPr="006900A9" w14:paraId="336FD1B7" w14:textId="77777777" w:rsidTr="00B046D0">
        <w:tc>
          <w:tcPr>
            <w:tcW w:w="1848" w:type="pct"/>
            <w:vAlign w:val="center"/>
          </w:tcPr>
          <w:p w14:paraId="1FB75044" w14:textId="77777777" w:rsidR="0029068A" w:rsidRPr="006900A9" w:rsidRDefault="0029068A" w:rsidP="00B046D0">
            <w:pPr>
              <w:tabs>
                <w:tab w:val="left" w:pos="540"/>
              </w:tabs>
              <w:spacing w:before="120" w:after="0" w:line="240" w:lineRule="auto"/>
              <w:rPr>
                <w:rFonts w:eastAsia="Times New Roman"/>
                <w:b/>
                <w:szCs w:val="24"/>
                <w:lang w:val="nl-NL"/>
              </w:rPr>
            </w:pPr>
            <w:r w:rsidRPr="006900A9">
              <w:rPr>
                <w:rFonts w:eastAsia="Times New Roman"/>
                <w:b/>
                <w:szCs w:val="24"/>
                <w:lang w:val="nl-NL"/>
              </w:rPr>
              <w:t>Cộng</w:t>
            </w:r>
          </w:p>
        </w:tc>
        <w:tc>
          <w:tcPr>
            <w:tcW w:w="1066" w:type="pct"/>
            <w:vAlign w:val="center"/>
          </w:tcPr>
          <w:p w14:paraId="568EF4A1" w14:textId="77777777" w:rsidR="0029068A" w:rsidRPr="006900A9" w:rsidRDefault="0029068A" w:rsidP="00B046D0">
            <w:pPr>
              <w:tabs>
                <w:tab w:val="left" w:pos="540"/>
              </w:tabs>
              <w:spacing w:before="120" w:after="0" w:line="240" w:lineRule="auto"/>
              <w:jc w:val="right"/>
              <w:rPr>
                <w:rFonts w:eastAsia="Times New Roman"/>
                <w:b/>
                <w:szCs w:val="24"/>
                <w:lang w:val="nl-NL"/>
              </w:rPr>
            </w:pPr>
            <w:r w:rsidRPr="006900A9">
              <w:rPr>
                <w:rFonts w:eastAsia="Times New Roman"/>
                <w:b/>
                <w:szCs w:val="24"/>
                <w:lang w:val="nl-NL"/>
              </w:rPr>
              <w:t>100,00</w:t>
            </w:r>
          </w:p>
        </w:tc>
        <w:tc>
          <w:tcPr>
            <w:tcW w:w="1020" w:type="pct"/>
            <w:vAlign w:val="center"/>
          </w:tcPr>
          <w:p w14:paraId="454B999B" w14:textId="77777777" w:rsidR="0029068A" w:rsidRPr="006900A9" w:rsidRDefault="0029068A" w:rsidP="00B046D0">
            <w:pPr>
              <w:tabs>
                <w:tab w:val="left" w:pos="540"/>
              </w:tabs>
              <w:spacing w:before="120" w:after="0" w:line="240" w:lineRule="auto"/>
              <w:jc w:val="right"/>
              <w:rPr>
                <w:rFonts w:eastAsia="Times New Roman"/>
                <w:b/>
                <w:szCs w:val="24"/>
                <w:lang w:val="nl-NL"/>
              </w:rPr>
            </w:pPr>
            <w:r w:rsidRPr="006900A9">
              <w:rPr>
                <w:rFonts w:eastAsia="Times New Roman"/>
                <w:b/>
                <w:szCs w:val="24"/>
                <w:lang w:val="nl-NL"/>
              </w:rPr>
              <w:t>100,00</w:t>
            </w:r>
          </w:p>
        </w:tc>
        <w:tc>
          <w:tcPr>
            <w:tcW w:w="1066" w:type="pct"/>
            <w:vAlign w:val="center"/>
          </w:tcPr>
          <w:p w14:paraId="0050B657" w14:textId="77777777" w:rsidR="0029068A" w:rsidRPr="006900A9" w:rsidRDefault="0029068A" w:rsidP="00B046D0">
            <w:pPr>
              <w:tabs>
                <w:tab w:val="left" w:pos="540"/>
              </w:tabs>
              <w:spacing w:before="120" w:after="0" w:line="240" w:lineRule="auto"/>
              <w:jc w:val="right"/>
              <w:rPr>
                <w:rFonts w:eastAsia="Times New Roman"/>
                <w:b/>
                <w:szCs w:val="24"/>
                <w:lang w:val="nl-NL"/>
              </w:rPr>
            </w:pPr>
            <w:r w:rsidRPr="006900A9">
              <w:rPr>
                <w:rFonts w:eastAsia="Times New Roman"/>
                <w:b/>
                <w:szCs w:val="24"/>
                <w:lang w:val="nl-NL"/>
              </w:rPr>
              <w:t>100,00</w:t>
            </w:r>
          </w:p>
        </w:tc>
      </w:tr>
    </w:tbl>
    <w:p w14:paraId="63CD3677"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2. Chi tiết chỉ tiêu hoạt động (N: Đến thời điểm báo cáo):</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547"/>
        <w:gridCol w:w="1952"/>
        <w:gridCol w:w="1896"/>
        <w:gridCol w:w="1971"/>
      </w:tblGrid>
      <w:tr w:rsidR="0029068A" w:rsidRPr="006900A9" w14:paraId="012930EA" w14:textId="77777777" w:rsidTr="00B046D0">
        <w:tc>
          <w:tcPr>
            <w:tcW w:w="1894" w:type="pct"/>
            <w:vAlign w:val="center"/>
          </w:tcPr>
          <w:p w14:paraId="52AF6B6A"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Chi tiêu</w:t>
            </w:r>
          </w:p>
        </w:tc>
        <w:tc>
          <w:tcPr>
            <w:tcW w:w="1042" w:type="pct"/>
            <w:vAlign w:val="center"/>
          </w:tcPr>
          <w:p w14:paraId="2EB8A8D6"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w:t>
            </w:r>
          </w:p>
        </w:tc>
        <w:tc>
          <w:tcPr>
            <w:tcW w:w="1012" w:type="pct"/>
            <w:vAlign w:val="center"/>
          </w:tcPr>
          <w:p w14:paraId="7D31DFB9"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N-1</w:t>
            </w:r>
          </w:p>
        </w:tc>
        <w:tc>
          <w:tcPr>
            <w:tcW w:w="1052" w:type="pct"/>
            <w:vAlign w:val="center"/>
          </w:tcPr>
          <w:p w14:paraId="7D60AF12"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N-2</w:t>
            </w:r>
          </w:p>
        </w:tc>
      </w:tr>
      <w:tr w:rsidR="0029068A" w:rsidRPr="006900A9" w14:paraId="6BBB2B6E" w14:textId="77777777" w:rsidTr="00B046D0">
        <w:tc>
          <w:tcPr>
            <w:tcW w:w="1894" w:type="pct"/>
            <w:vAlign w:val="center"/>
          </w:tcPr>
          <w:p w14:paraId="24463FBA"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2.1.Giá trị tài sản ròng của Quỹ</w:t>
            </w:r>
          </w:p>
        </w:tc>
        <w:tc>
          <w:tcPr>
            <w:tcW w:w="1042" w:type="pct"/>
            <w:vAlign w:val="center"/>
          </w:tcPr>
          <w:p w14:paraId="36077752"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57796555"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67315C9F"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501DF462" w14:textId="77777777" w:rsidTr="00B046D0">
        <w:tc>
          <w:tcPr>
            <w:tcW w:w="1894" w:type="pct"/>
            <w:vAlign w:val="center"/>
          </w:tcPr>
          <w:p w14:paraId="067E1BD7"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2.2.Tổng số chứng chỉ quỹ đang lưu hành</w:t>
            </w:r>
          </w:p>
        </w:tc>
        <w:tc>
          <w:tcPr>
            <w:tcW w:w="1042" w:type="pct"/>
            <w:vAlign w:val="center"/>
          </w:tcPr>
          <w:p w14:paraId="2EFECAC4"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7FB59BDD"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529653E"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2FE1D2BD" w14:textId="77777777" w:rsidTr="00B046D0">
        <w:tc>
          <w:tcPr>
            <w:tcW w:w="1894" w:type="pct"/>
            <w:vAlign w:val="center"/>
          </w:tcPr>
          <w:p w14:paraId="28352CFE"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 xml:space="preserve">2.3.Giá trị tài sản ròng của một đơn </w:t>
            </w:r>
            <w:r w:rsidRPr="006900A9">
              <w:rPr>
                <w:rFonts w:eastAsia="Times New Roman"/>
                <w:szCs w:val="24"/>
                <w:lang w:val="nl-NL"/>
              </w:rPr>
              <w:lastRenderedPageBreak/>
              <w:t>vị Chứng chỉ quỹ (CCQ)</w:t>
            </w:r>
          </w:p>
        </w:tc>
        <w:tc>
          <w:tcPr>
            <w:tcW w:w="1042" w:type="pct"/>
            <w:vAlign w:val="center"/>
          </w:tcPr>
          <w:p w14:paraId="1B0BDA80"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30CA2C4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57108597"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3D84D200" w14:textId="77777777" w:rsidTr="00B046D0">
        <w:tc>
          <w:tcPr>
            <w:tcW w:w="1894" w:type="pct"/>
            <w:vAlign w:val="center"/>
          </w:tcPr>
          <w:p w14:paraId="055E712F"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2.4.Giá trị tài sản ròng cao nhất của 1 đơn vị CCQ trong kỳ báo cáo</w:t>
            </w:r>
          </w:p>
        </w:tc>
        <w:tc>
          <w:tcPr>
            <w:tcW w:w="1042" w:type="pct"/>
            <w:vAlign w:val="center"/>
          </w:tcPr>
          <w:p w14:paraId="1328C75B"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1E74B924"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EEF4DB3"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69247B6B" w14:textId="77777777" w:rsidTr="00B046D0">
        <w:tc>
          <w:tcPr>
            <w:tcW w:w="1894" w:type="pct"/>
            <w:vAlign w:val="center"/>
          </w:tcPr>
          <w:p w14:paraId="2B791B26"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2.5.Giá trị tài sản ròng thấp nhất của 1 đơn vị CCQ trong kỳ báo cáo</w:t>
            </w:r>
          </w:p>
        </w:tc>
        <w:tc>
          <w:tcPr>
            <w:tcW w:w="1042" w:type="pct"/>
            <w:vAlign w:val="center"/>
          </w:tcPr>
          <w:p w14:paraId="60134FC7"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5FE8705D"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32B8F47"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6711ACE0" w14:textId="77777777" w:rsidTr="00B046D0">
        <w:tc>
          <w:tcPr>
            <w:tcW w:w="1894" w:type="pct"/>
            <w:vAlign w:val="center"/>
          </w:tcPr>
          <w:p w14:paraId="379FB5FA"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2.6.Giá cuối ngày của 1 đơn vị CCQ tại ngày báo cáo</w:t>
            </w:r>
          </w:p>
        </w:tc>
        <w:tc>
          <w:tcPr>
            <w:tcW w:w="1042" w:type="pct"/>
            <w:vAlign w:val="center"/>
          </w:tcPr>
          <w:p w14:paraId="05150633"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129B85DB"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36AE64A"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790DF802" w14:textId="77777777" w:rsidTr="00B046D0">
        <w:tc>
          <w:tcPr>
            <w:tcW w:w="1894" w:type="pct"/>
            <w:vAlign w:val="center"/>
          </w:tcPr>
          <w:p w14:paraId="2C22014A"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2.7.Giá cuối ngày cao nhất của 1 đơn vị CCQ trong kỳ báo cáo</w:t>
            </w:r>
          </w:p>
        </w:tc>
        <w:tc>
          <w:tcPr>
            <w:tcW w:w="1042" w:type="pct"/>
            <w:vAlign w:val="center"/>
          </w:tcPr>
          <w:p w14:paraId="2F984DA6"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00E7A403"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518BBE3C"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2BC8DFA3" w14:textId="77777777" w:rsidTr="00B046D0">
        <w:tc>
          <w:tcPr>
            <w:tcW w:w="1894" w:type="pct"/>
            <w:vAlign w:val="center"/>
          </w:tcPr>
          <w:p w14:paraId="27F065D4"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2.8.Giá cuối ngày thấp nhất của 1 đơn vị CCQ trong kỳ báo cáo</w:t>
            </w:r>
          </w:p>
        </w:tc>
        <w:tc>
          <w:tcPr>
            <w:tcW w:w="1042" w:type="pct"/>
            <w:vAlign w:val="center"/>
          </w:tcPr>
          <w:p w14:paraId="4C7F4EA8"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4AF9584D"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5ABD5092"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37D16864" w14:textId="77777777" w:rsidTr="00B046D0">
        <w:tc>
          <w:tcPr>
            <w:tcW w:w="1894" w:type="pct"/>
            <w:vAlign w:val="center"/>
          </w:tcPr>
          <w:p w14:paraId="54382796"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2.9.Tổng tăng trưởng (%)/1 đơn vị CCQ</w:t>
            </w:r>
          </w:p>
        </w:tc>
        <w:tc>
          <w:tcPr>
            <w:tcW w:w="1042" w:type="pct"/>
            <w:vAlign w:val="center"/>
          </w:tcPr>
          <w:p w14:paraId="09538840"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649EC229"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398B809A"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0FFFCCB8" w14:textId="77777777" w:rsidTr="00B046D0">
        <w:tc>
          <w:tcPr>
            <w:tcW w:w="1894" w:type="pct"/>
            <w:vAlign w:val="center"/>
          </w:tcPr>
          <w:p w14:paraId="779E9300"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2.9.1.Tăng trưởng vốn (%)/1 đơn vị CCQ (Thay đổi do biến động giá)</w:t>
            </w:r>
          </w:p>
        </w:tc>
        <w:tc>
          <w:tcPr>
            <w:tcW w:w="1042" w:type="pct"/>
            <w:vAlign w:val="center"/>
          </w:tcPr>
          <w:p w14:paraId="197A5C9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063DDA0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0DE11C1A"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2FB5C1C3" w14:textId="77777777" w:rsidTr="00B046D0">
        <w:tc>
          <w:tcPr>
            <w:tcW w:w="1894" w:type="pct"/>
            <w:vAlign w:val="center"/>
          </w:tcPr>
          <w:p w14:paraId="635D55F4"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2.9.2.Tăng trưởng thu nhập (%)/1 đơn vị CCQ (Tính trên thu nhập đã thực hiện)</w:t>
            </w:r>
          </w:p>
        </w:tc>
        <w:tc>
          <w:tcPr>
            <w:tcW w:w="1042" w:type="pct"/>
            <w:vAlign w:val="center"/>
          </w:tcPr>
          <w:p w14:paraId="0EB76ACE"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2D89094C"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D3685BE"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2B41BECB" w14:textId="77777777" w:rsidTr="00B046D0">
        <w:tc>
          <w:tcPr>
            <w:tcW w:w="1894" w:type="pct"/>
            <w:vAlign w:val="center"/>
          </w:tcPr>
          <w:p w14:paraId="6AD71381"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2.10.Phân phối gộp trên 1 đơn vị CCQ</w:t>
            </w:r>
          </w:p>
        </w:tc>
        <w:tc>
          <w:tcPr>
            <w:tcW w:w="1042" w:type="pct"/>
            <w:vAlign w:val="center"/>
          </w:tcPr>
          <w:p w14:paraId="58142882"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1862EBC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25FB0D80"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15C4F3BB" w14:textId="77777777" w:rsidTr="00B046D0">
        <w:tc>
          <w:tcPr>
            <w:tcW w:w="1894" w:type="pct"/>
            <w:vAlign w:val="center"/>
          </w:tcPr>
          <w:p w14:paraId="14413CAD"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2.11.Phân phối ròng trên 1 đơn vị CCQ</w:t>
            </w:r>
          </w:p>
        </w:tc>
        <w:tc>
          <w:tcPr>
            <w:tcW w:w="1042" w:type="pct"/>
            <w:vAlign w:val="center"/>
          </w:tcPr>
          <w:p w14:paraId="25C184E7"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0C145369"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02D08D2F"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417B8890" w14:textId="77777777" w:rsidTr="00B046D0">
        <w:tc>
          <w:tcPr>
            <w:tcW w:w="1894" w:type="pct"/>
            <w:vAlign w:val="center"/>
          </w:tcPr>
          <w:p w14:paraId="3FC7147E"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2.12.Ngày chốt quyền (Ex-date of distribution)</w:t>
            </w:r>
          </w:p>
        </w:tc>
        <w:tc>
          <w:tcPr>
            <w:tcW w:w="1042" w:type="pct"/>
            <w:vAlign w:val="center"/>
          </w:tcPr>
          <w:p w14:paraId="536A0229"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24E1B750"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0242386E"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64D0B189" w14:textId="77777777" w:rsidTr="00B046D0">
        <w:tc>
          <w:tcPr>
            <w:tcW w:w="1894" w:type="pct"/>
            <w:vAlign w:val="center"/>
          </w:tcPr>
          <w:p w14:paraId="3B32C36C"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2.13.Tỷ lệ chi phí hoạt động của quỹ (%)</w:t>
            </w:r>
          </w:p>
        </w:tc>
        <w:tc>
          <w:tcPr>
            <w:tcW w:w="1042" w:type="pct"/>
            <w:vAlign w:val="center"/>
          </w:tcPr>
          <w:p w14:paraId="257FDF2D"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35A18C2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11898C1B"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77C6F2CC" w14:textId="77777777" w:rsidTr="00B046D0">
        <w:tc>
          <w:tcPr>
            <w:tcW w:w="1894" w:type="pct"/>
            <w:vAlign w:val="center"/>
          </w:tcPr>
          <w:p w14:paraId="3537CAC8"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2.14.Tốc độ vòng quay danh mục (lần)</w:t>
            </w:r>
          </w:p>
        </w:tc>
        <w:tc>
          <w:tcPr>
            <w:tcW w:w="1042" w:type="pct"/>
            <w:vAlign w:val="center"/>
          </w:tcPr>
          <w:p w14:paraId="386B37B8"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12" w:type="pct"/>
            <w:vAlign w:val="center"/>
          </w:tcPr>
          <w:p w14:paraId="04455840"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52" w:type="pct"/>
            <w:vAlign w:val="center"/>
          </w:tcPr>
          <w:p w14:paraId="735750E2"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bl>
    <w:p w14:paraId="265D7053" w14:textId="77777777" w:rsidR="0029068A" w:rsidRPr="006900A9" w:rsidRDefault="0029068A" w:rsidP="0029068A">
      <w:pPr>
        <w:shd w:val="clear" w:color="auto" w:fill="FFFFFF"/>
        <w:tabs>
          <w:tab w:val="left" w:pos="540"/>
        </w:tabs>
        <w:spacing w:before="120" w:after="0" w:line="240" w:lineRule="auto"/>
        <w:rPr>
          <w:i/>
          <w:szCs w:val="24"/>
          <w:lang w:val="nl-NL"/>
        </w:rPr>
      </w:pPr>
      <w:r w:rsidRPr="006900A9">
        <w:rPr>
          <w:szCs w:val="24"/>
          <w:lang w:val="nl-NL"/>
        </w:rPr>
        <w:t xml:space="preserve">● </w:t>
      </w:r>
      <w:r w:rsidRPr="006900A9">
        <w:rPr>
          <w:i/>
          <w:szCs w:val="24"/>
          <w:lang w:val="nl-NL"/>
        </w:rPr>
        <w:t>Tốc độ vòng quay danh mục: Có thể thuyết minh những nhân tố ảnh hưởng.</w:t>
      </w:r>
    </w:p>
    <w:p w14:paraId="69AAEF80"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b/>
          <w:szCs w:val="24"/>
          <w:lang w:val="nl-NL"/>
        </w:rPr>
        <w:t>3.Tăng trưởng qua các thời kỳ:</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759"/>
        <w:gridCol w:w="1982"/>
        <w:gridCol w:w="4625"/>
      </w:tblGrid>
      <w:tr w:rsidR="0029068A" w:rsidRPr="006900A9" w14:paraId="1E49D168" w14:textId="77777777" w:rsidTr="00B046D0">
        <w:tc>
          <w:tcPr>
            <w:tcW w:w="1473" w:type="pct"/>
            <w:vAlign w:val="center"/>
          </w:tcPr>
          <w:p w14:paraId="5DB2E90D"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Giai đoạn</w:t>
            </w:r>
          </w:p>
        </w:tc>
        <w:tc>
          <w:tcPr>
            <w:tcW w:w="1058" w:type="pct"/>
            <w:vAlign w:val="center"/>
          </w:tcPr>
          <w:p w14:paraId="33A3729D"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Tổng tăng trưởng của NAV/CCQ</w:t>
            </w:r>
          </w:p>
        </w:tc>
        <w:tc>
          <w:tcPr>
            <w:tcW w:w="2469" w:type="pct"/>
            <w:vAlign w:val="center"/>
          </w:tcPr>
          <w:p w14:paraId="2070B12D"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Tăng trưởng NAV/CCQ hàng năm</w:t>
            </w:r>
          </w:p>
        </w:tc>
      </w:tr>
      <w:tr w:rsidR="0029068A" w:rsidRPr="006900A9" w14:paraId="7E00A178" w14:textId="77777777" w:rsidTr="00B046D0">
        <w:tc>
          <w:tcPr>
            <w:tcW w:w="1473" w:type="pct"/>
            <w:vAlign w:val="center"/>
          </w:tcPr>
          <w:p w14:paraId="10F35641"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- 1 năm</w:t>
            </w:r>
          </w:p>
        </w:tc>
        <w:tc>
          <w:tcPr>
            <w:tcW w:w="1058" w:type="pct"/>
            <w:vAlign w:val="center"/>
          </w:tcPr>
          <w:p w14:paraId="6240BC6D" w14:textId="77777777" w:rsidR="0029068A" w:rsidRPr="006900A9" w:rsidRDefault="0029068A" w:rsidP="00B046D0">
            <w:pPr>
              <w:tabs>
                <w:tab w:val="left" w:pos="540"/>
              </w:tabs>
              <w:spacing w:before="120" w:after="0" w:line="240" w:lineRule="auto"/>
              <w:rPr>
                <w:rFonts w:eastAsia="Times New Roman"/>
                <w:szCs w:val="24"/>
                <w:lang w:val="nl-NL"/>
              </w:rPr>
            </w:pPr>
          </w:p>
        </w:tc>
        <w:tc>
          <w:tcPr>
            <w:tcW w:w="2469" w:type="pct"/>
            <w:vAlign w:val="center"/>
          </w:tcPr>
          <w:p w14:paraId="68898001" w14:textId="77777777" w:rsidR="0029068A" w:rsidRPr="006900A9" w:rsidRDefault="0029068A" w:rsidP="00B046D0">
            <w:pPr>
              <w:tabs>
                <w:tab w:val="left" w:pos="540"/>
              </w:tabs>
              <w:spacing w:before="120" w:after="0" w:line="240" w:lineRule="auto"/>
              <w:rPr>
                <w:rFonts w:eastAsia="Times New Roman"/>
                <w:szCs w:val="24"/>
                <w:lang w:val="nl-NL"/>
              </w:rPr>
            </w:pPr>
          </w:p>
        </w:tc>
      </w:tr>
      <w:tr w:rsidR="0029068A" w:rsidRPr="006900A9" w14:paraId="0E5720A4" w14:textId="77777777" w:rsidTr="00B046D0">
        <w:tc>
          <w:tcPr>
            <w:tcW w:w="1473" w:type="pct"/>
            <w:vAlign w:val="center"/>
          </w:tcPr>
          <w:p w14:paraId="793F6323"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- 3 năm</w:t>
            </w:r>
          </w:p>
        </w:tc>
        <w:tc>
          <w:tcPr>
            <w:tcW w:w="1058" w:type="pct"/>
            <w:vAlign w:val="center"/>
          </w:tcPr>
          <w:p w14:paraId="0FCB414F" w14:textId="77777777" w:rsidR="0029068A" w:rsidRPr="006900A9" w:rsidRDefault="0029068A" w:rsidP="00B046D0">
            <w:pPr>
              <w:tabs>
                <w:tab w:val="left" w:pos="540"/>
              </w:tabs>
              <w:spacing w:before="120" w:after="0" w:line="240" w:lineRule="auto"/>
              <w:rPr>
                <w:rFonts w:eastAsia="Times New Roman"/>
                <w:szCs w:val="24"/>
                <w:lang w:val="nl-NL"/>
              </w:rPr>
            </w:pPr>
          </w:p>
        </w:tc>
        <w:tc>
          <w:tcPr>
            <w:tcW w:w="2469" w:type="pct"/>
            <w:vAlign w:val="center"/>
          </w:tcPr>
          <w:p w14:paraId="03953677"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position w:val="-12"/>
                <w:szCs w:val="24"/>
                <w:lang w:val="nl-NL"/>
              </w:rPr>
              <w:object w:dxaOrig="2500" w:dyaOrig="380" w14:anchorId="355BBC9A">
                <v:shape id="_x0000_i1025" type="#_x0000_t75" style="width:124.8pt;height:19.2pt" o:ole="">
                  <v:imagedata r:id="rId7" o:title=""/>
                </v:shape>
                <o:OLEObject Type="Embed" ProgID="Equation.3" ShapeID="_x0000_i1025" DrawAspect="Content" ObjectID="_1840838665" r:id="rId8"/>
              </w:object>
            </w:r>
          </w:p>
        </w:tc>
      </w:tr>
      <w:tr w:rsidR="0029068A" w:rsidRPr="006900A9" w14:paraId="764996A7" w14:textId="77777777" w:rsidTr="00B046D0">
        <w:tc>
          <w:tcPr>
            <w:tcW w:w="1473" w:type="pct"/>
            <w:vAlign w:val="center"/>
          </w:tcPr>
          <w:p w14:paraId="3F8BE9E7"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 Từ khi thành lập</w:t>
            </w:r>
          </w:p>
        </w:tc>
        <w:tc>
          <w:tcPr>
            <w:tcW w:w="1058" w:type="pct"/>
            <w:vAlign w:val="center"/>
          </w:tcPr>
          <w:p w14:paraId="759910D7" w14:textId="77777777" w:rsidR="0029068A" w:rsidRPr="006900A9" w:rsidRDefault="0029068A" w:rsidP="00B046D0">
            <w:pPr>
              <w:tabs>
                <w:tab w:val="left" w:pos="540"/>
              </w:tabs>
              <w:spacing w:before="120" w:after="0" w:line="240" w:lineRule="auto"/>
              <w:rPr>
                <w:rFonts w:eastAsia="Times New Roman"/>
                <w:szCs w:val="24"/>
                <w:lang w:val="nl-NL"/>
              </w:rPr>
            </w:pPr>
          </w:p>
        </w:tc>
        <w:tc>
          <w:tcPr>
            <w:tcW w:w="2469" w:type="pct"/>
            <w:vAlign w:val="center"/>
          </w:tcPr>
          <w:p w14:paraId="0C2804B7"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position w:val="-12"/>
                <w:szCs w:val="24"/>
              </w:rPr>
              <w:object w:dxaOrig="2700" w:dyaOrig="380" w14:anchorId="1B5F3045">
                <v:shape id="_x0000_i1026" type="#_x0000_t75" style="width:135pt;height:19.2pt" o:ole="">
                  <v:imagedata r:id="rId9" o:title=""/>
                </v:shape>
                <o:OLEObject Type="Embed" ProgID="Equation.3" ShapeID="_x0000_i1026" DrawAspect="Content" ObjectID="_1840838666" r:id="rId10"/>
              </w:object>
            </w:r>
          </w:p>
        </w:tc>
      </w:tr>
      <w:tr w:rsidR="0029068A" w:rsidRPr="006900A9" w14:paraId="0938D82C" w14:textId="77777777" w:rsidTr="00B046D0">
        <w:tc>
          <w:tcPr>
            <w:tcW w:w="1473" w:type="pct"/>
            <w:vAlign w:val="center"/>
          </w:tcPr>
          <w:p w14:paraId="00256B06"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 Tăng trưởng của chỉ số tham chiếu</w:t>
            </w:r>
          </w:p>
        </w:tc>
        <w:tc>
          <w:tcPr>
            <w:tcW w:w="1058" w:type="pct"/>
            <w:vAlign w:val="center"/>
          </w:tcPr>
          <w:p w14:paraId="36877D74" w14:textId="77777777" w:rsidR="0029068A" w:rsidRPr="006900A9" w:rsidRDefault="0029068A" w:rsidP="00B046D0">
            <w:pPr>
              <w:tabs>
                <w:tab w:val="left" w:pos="540"/>
              </w:tabs>
              <w:spacing w:before="120" w:after="0" w:line="240" w:lineRule="auto"/>
              <w:rPr>
                <w:rFonts w:eastAsia="Times New Roman"/>
                <w:szCs w:val="24"/>
                <w:lang w:val="nl-NL"/>
              </w:rPr>
            </w:pPr>
          </w:p>
        </w:tc>
        <w:tc>
          <w:tcPr>
            <w:tcW w:w="2469" w:type="pct"/>
            <w:vAlign w:val="center"/>
          </w:tcPr>
          <w:p w14:paraId="06E48E6E" w14:textId="77777777" w:rsidR="0029068A" w:rsidRPr="006900A9" w:rsidRDefault="0029068A" w:rsidP="00B046D0">
            <w:pPr>
              <w:tabs>
                <w:tab w:val="left" w:pos="540"/>
              </w:tabs>
              <w:spacing w:before="120" w:after="0" w:line="240" w:lineRule="auto"/>
              <w:rPr>
                <w:rFonts w:eastAsia="Times New Roman"/>
                <w:szCs w:val="24"/>
                <w:lang w:val="nl-NL"/>
              </w:rPr>
            </w:pPr>
          </w:p>
        </w:tc>
      </w:tr>
    </w:tbl>
    <w:p w14:paraId="64C9CB07"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lastRenderedPageBreak/>
        <w:t>4. Tăng trưởng hàng năm:</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49"/>
        <w:gridCol w:w="1437"/>
        <w:gridCol w:w="1536"/>
        <w:gridCol w:w="1536"/>
        <w:gridCol w:w="1808"/>
      </w:tblGrid>
      <w:tr w:rsidR="0029068A" w:rsidRPr="006900A9" w14:paraId="1DE06D3A" w14:textId="77777777" w:rsidTr="00B046D0">
        <w:tc>
          <w:tcPr>
            <w:tcW w:w="1628" w:type="pct"/>
          </w:tcPr>
          <w:p w14:paraId="2C7EAA7B"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Thời kỳ</w:t>
            </w:r>
          </w:p>
        </w:tc>
        <w:tc>
          <w:tcPr>
            <w:tcW w:w="767" w:type="pct"/>
          </w:tcPr>
          <w:p w14:paraId="125EE97B"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w:t>
            </w:r>
          </w:p>
          <w:p w14:paraId="5E2FE162"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c>
          <w:tcPr>
            <w:tcW w:w="820" w:type="pct"/>
          </w:tcPr>
          <w:p w14:paraId="6DE6544D"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N-1</w:t>
            </w:r>
          </w:p>
          <w:p w14:paraId="383CF6CC"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c>
          <w:tcPr>
            <w:tcW w:w="820" w:type="pct"/>
          </w:tcPr>
          <w:p w14:paraId="15D4CE72"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N-2</w:t>
            </w:r>
          </w:p>
          <w:p w14:paraId="2000B931"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c>
          <w:tcPr>
            <w:tcW w:w="966" w:type="pct"/>
          </w:tcPr>
          <w:p w14:paraId="56CD551B"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N-3</w:t>
            </w:r>
          </w:p>
          <w:p w14:paraId="1E46D184"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w:t>
            </w:r>
          </w:p>
        </w:tc>
      </w:tr>
      <w:tr w:rsidR="0029068A" w:rsidRPr="006900A9" w14:paraId="19ECA4E0" w14:textId="77777777" w:rsidTr="00B046D0">
        <w:tc>
          <w:tcPr>
            <w:tcW w:w="1628" w:type="pct"/>
          </w:tcPr>
          <w:p w14:paraId="45CB0D5B"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Tỷ lệ tăng trưởng (%)/01 đơn vị CCQ</w:t>
            </w:r>
          </w:p>
        </w:tc>
        <w:tc>
          <w:tcPr>
            <w:tcW w:w="767" w:type="pct"/>
          </w:tcPr>
          <w:p w14:paraId="19CC3A3F"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820" w:type="pct"/>
          </w:tcPr>
          <w:p w14:paraId="4AE342BA"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820" w:type="pct"/>
          </w:tcPr>
          <w:p w14:paraId="0B83AA1F"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966" w:type="pct"/>
          </w:tcPr>
          <w:p w14:paraId="552224DA"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bl>
    <w:p w14:paraId="267DEB83" w14:textId="77777777" w:rsidR="0029068A" w:rsidRPr="006900A9" w:rsidRDefault="0029068A" w:rsidP="0029068A">
      <w:pPr>
        <w:shd w:val="clear" w:color="auto" w:fill="FFFFFF"/>
        <w:tabs>
          <w:tab w:val="left" w:pos="540"/>
        </w:tabs>
        <w:spacing w:before="120" w:after="0" w:line="240" w:lineRule="auto"/>
        <w:rPr>
          <w:i/>
          <w:szCs w:val="24"/>
          <w:lang w:val="nl-NL"/>
        </w:rPr>
      </w:pPr>
      <w:r w:rsidRPr="006900A9">
        <w:rPr>
          <w:i/>
          <w:szCs w:val="24"/>
          <w:lang w:val="nl-NL"/>
        </w:rPr>
        <w:t>Ghi chú: Số liệu tăng trưởng cần phải phản ánh theo thời điểm có tính so sánh. Ví dụ tại thời điểm 31/12 thì các số liệu của các năm đưa vào biểu phải đảm bảo có tính so sánh là đều tại 31/12 hàng năm.</w:t>
      </w:r>
    </w:p>
    <w:p w14:paraId="47C0B4AA"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III. Mô tả thị trường trong kỳ:</w:t>
      </w:r>
    </w:p>
    <w:p w14:paraId="46DFC0D0"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Mô tả tình hình kinh tế vĩ mô và tình hình biến động của thị trường có liên quan đến hoạt động của Quỹ.</w:t>
      </w:r>
    </w:p>
    <w:p w14:paraId="10F4CA5A"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b/>
          <w:szCs w:val="24"/>
          <w:lang w:val="nl-NL"/>
        </w:rPr>
        <w:t>IV. Chi tiết các chỉ tiêu hoạt động của quỹ</w:t>
      </w:r>
      <w:r w:rsidRPr="006900A9">
        <w:rPr>
          <w:szCs w:val="24"/>
          <w:lang w:val="nl-NL"/>
        </w:rPr>
        <w:t>:</w:t>
      </w:r>
    </w:p>
    <w:p w14:paraId="1A03898F"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4.1. Số liệu chi tiết hoạt động của Quỹ</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419"/>
        <w:gridCol w:w="1918"/>
        <w:gridCol w:w="1918"/>
        <w:gridCol w:w="2111"/>
      </w:tblGrid>
      <w:tr w:rsidR="0029068A" w:rsidRPr="006900A9" w14:paraId="11FA8980" w14:textId="77777777" w:rsidTr="00B046D0">
        <w:tc>
          <w:tcPr>
            <w:tcW w:w="1825" w:type="pct"/>
            <w:vAlign w:val="center"/>
          </w:tcPr>
          <w:p w14:paraId="14C0E288"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Chỉ tiêu</w:t>
            </w:r>
          </w:p>
        </w:tc>
        <w:tc>
          <w:tcPr>
            <w:tcW w:w="1024" w:type="pct"/>
            <w:vAlign w:val="center"/>
          </w:tcPr>
          <w:p w14:paraId="46BF3BF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1 năm đến thời điểm báo cáo (%)</w:t>
            </w:r>
          </w:p>
        </w:tc>
        <w:tc>
          <w:tcPr>
            <w:tcW w:w="1024" w:type="pct"/>
            <w:vAlign w:val="center"/>
          </w:tcPr>
          <w:p w14:paraId="316D6F25"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3 năm gần nhất tính đến thời điểm báo cáo (%)</w:t>
            </w:r>
          </w:p>
        </w:tc>
        <w:tc>
          <w:tcPr>
            <w:tcW w:w="1127" w:type="pct"/>
            <w:vAlign w:val="center"/>
          </w:tcPr>
          <w:p w14:paraId="4E4D992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Từ khi thành lập đến thời điểm báo cáo (%)</w:t>
            </w:r>
          </w:p>
        </w:tc>
      </w:tr>
      <w:tr w:rsidR="0029068A" w:rsidRPr="006900A9" w14:paraId="0DE9158E" w14:textId="77777777" w:rsidTr="00B046D0">
        <w:tc>
          <w:tcPr>
            <w:tcW w:w="1825" w:type="pct"/>
            <w:vAlign w:val="center"/>
          </w:tcPr>
          <w:p w14:paraId="5379BCC7"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A</w:t>
            </w:r>
          </w:p>
        </w:tc>
        <w:tc>
          <w:tcPr>
            <w:tcW w:w="1024" w:type="pct"/>
            <w:vAlign w:val="center"/>
          </w:tcPr>
          <w:p w14:paraId="004C10DD"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1</w:t>
            </w:r>
          </w:p>
        </w:tc>
        <w:tc>
          <w:tcPr>
            <w:tcW w:w="1024" w:type="pct"/>
            <w:vAlign w:val="center"/>
          </w:tcPr>
          <w:p w14:paraId="012F975A"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2</w:t>
            </w:r>
          </w:p>
        </w:tc>
        <w:tc>
          <w:tcPr>
            <w:tcW w:w="1127" w:type="pct"/>
            <w:vAlign w:val="center"/>
          </w:tcPr>
          <w:p w14:paraId="19CDF97E"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3</w:t>
            </w:r>
          </w:p>
        </w:tc>
      </w:tr>
      <w:tr w:rsidR="0029068A" w:rsidRPr="006900A9" w14:paraId="18E6D26A" w14:textId="77777777" w:rsidTr="00B046D0">
        <w:tc>
          <w:tcPr>
            <w:tcW w:w="1825" w:type="pct"/>
            <w:vAlign w:val="center"/>
          </w:tcPr>
          <w:p w14:paraId="41EC98EA"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Tăng trưởng thu nhập/1 đơn vị CCQ</w:t>
            </w:r>
          </w:p>
        </w:tc>
        <w:tc>
          <w:tcPr>
            <w:tcW w:w="1024" w:type="pct"/>
            <w:vAlign w:val="center"/>
          </w:tcPr>
          <w:p w14:paraId="2CB328EB"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70358607"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50639F65"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5ABD0255" w14:textId="77777777" w:rsidTr="00B046D0">
        <w:tc>
          <w:tcPr>
            <w:tcW w:w="1825" w:type="pct"/>
            <w:vAlign w:val="center"/>
          </w:tcPr>
          <w:p w14:paraId="6A22F57C"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Tăng trưởng Vốn/1 đơn vị CCQ</w:t>
            </w:r>
          </w:p>
        </w:tc>
        <w:tc>
          <w:tcPr>
            <w:tcW w:w="1024" w:type="pct"/>
            <w:vAlign w:val="center"/>
          </w:tcPr>
          <w:p w14:paraId="5A30931A"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14882C5B"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471A65B7"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22618F2B" w14:textId="77777777" w:rsidTr="00B046D0">
        <w:tc>
          <w:tcPr>
            <w:tcW w:w="1825" w:type="pct"/>
            <w:vAlign w:val="center"/>
          </w:tcPr>
          <w:p w14:paraId="200F6374"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Tổng tăng trưởng/1 đơn vị CCQ</w:t>
            </w:r>
          </w:p>
        </w:tc>
        <w:tc>
          <w:tcPr>
            <w:tcW w:w="1024" w:type="pct"/>
            <w:vAlign w:val="center"/>
          </w:tcPr>
          <w:p w14:paraId="09671430"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527E2E02"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4DB7E1E3"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6C13B8D5" w14:textId="77777777" w:rsidTr="00B046D0">
        <w:tc>
          <w:tcPr>
            <w:tcW w:w="1825" w:type="pct"/>
            <w:vAlign w:val="center"/>
          </w:tcPr>
          <w:p w14:paraId="13BE25F6"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Tăng trưởng hàng năm(%)/1 đơn vị CCQ</w:t>
            </w:r>
          </w:p>
        </w:tc>
        <w:tc>
          <w:tcPr>
            <w:tcW w:w="1024" w:type="pct"/>
            <w:vAlign w:val="center"/>
          </w:tcPr>
          <w:p w14:paraId="00C310D5"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56697346"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2678319A"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0C06B186" w14:textId="77777777" w:rsidTr="00B046D0">
        <w:tc>
          <w:tcPr>
            <w:tcW w:w="1825" w:type="pct"/>
            <w:vAlign w:val="center"/>
          </w:tcPr>
          <w:p w14:paraId="4BA6C60E"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Tăng trưởng của danh mục cơ cấu</w:t>
            </w:r>
          </w:p>
        </w:tc>
        <w:tc>
          <w:tcPr>
            <w:tcW w:w="1024" w:type="pct"/>
            <w:vAlign w:val="center"/>
          </w:tcPr>
          <w:p w14:paraId="5808D888"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6667C441"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35E0CC34"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62B57BE6" w14:textId="77777777" w:rsidTr="00B046D0">
        <w:tc>
          <w:tcPr>
            <w:tcW w:w="1825" w:type="pct"/>
            <w:vAlign w:val="center"/>
          </w:tcPr>
          <w:p w14:paraId="77D511DB"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Thay đổi giá trị thị trường của 1 đơn vị CCQ</w:t>
            </w:r>
          </w:p>
        </w:tc>
        <w:tc>
          <w:tcPr>
            <w:tcW w:w="1024" w:type="pct"/>
            <w:vAlign w:val="center"/>
          </w:tcPr>
          <w:p w14:paraId="441AF6E5"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24" w:type="pct"/>
            <w:vAlign w:val="center"/>
          </w:tcPr>
          <w:p w14:paraId="597E7E3D"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27" w:type="pct"/>
            <w:vAlign w:val="center"/>
          </w:tcPr>
          <w:p w14:paraId="64BDDC33"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bl>
    <w:p w14:paraId="675F0B8E"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 Vốn, Tổng tăng trưởng, Tăng trưởng hàng năm: Dựa trên tăng trưởng của giá trị tài sản ròng (NAV) trên 1 đơn vị chứng chỉ quỹ;</w:t>
      </w:r>
    </w:p>
    <w:p w14:paraId="444B4118"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 Chỉ số tham chiếu: Dựa trên giá công bố giao dịch cuối cùng ở thời điểm gần nhất.</w:t>
      </w:r>
    </w:p>
    <w:p w14:paraId="160D0EE3"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 Các số liệu trình bày phải được dựa vào kết quả của Báo cáo tài chính đã được soát xét hoặc kiểm toán. Trường hợp dựa trên báo cáo tài chính chưa được soát xét phải công bố thông tin rõ ràng.</w:t>
      </w:r>
    </w:p>
    <w:p w14:paraId="0E00D3CA"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 Biểu đồ tăng trưởng hàng tháng của Quỹ trong 3 năm gần nhất.</w:t>
      </w:r>
    </w:p>
    <w:p w14:paraId="50C99E22"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 Thay đổi giá trị tài sản ròng.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329"/>
        <w:gridCol w:w="1901"/>
        <w:gridCol w:w="1909"/>
        <w:gridCol w:w="2227"/>
      </w:tblGrid>
      <w:tr w:rsidR="0029068A" w:rsidRPr="006900A9" w14:paraId="3BC280D4" w14:textId="77777777" w:rsidTr="00B046D0">
        <w:tc>
          <w:tcPr>
            <w:tcW w:w="1777" w:type="pct"/>
          </w:tcPr>
          <w:p w14:paraId="61C46F91"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Chỉ tiêu</w:t>
            </w:r>
          </w:p>
        </w:tc>
        <w:tc>
          <w:tcPr>
            <w:tcW w:w="1015" w:type="pct"/>
          </w:tcPr>
          <w:p w14:paraId="47F8F91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w:t>
            </w:r>
          </w:p>
        </w:tc>
        <w:tc>
          <w:tcPr>
            <w:tcW w:w="1019" w:type="pct"/>
          </w:tcPr>
          <w:p w14:paraId="357A063C"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N-1</w:t>
            </w:r>
          </w:p>
        </w:tc>
        <w:tc>
          <w:tcPr>
            <w:tcW w:w="1189" w:type="pct"/>
          </w:tcPr>
          <w:p w14:paraId="254DFBD2"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Tỷ lệ thay đổi</w:t>
            </w:r>
          </w:p>
        </w:tc>
      </w:tr>
      <w:tr w:rsidR="0029068A" w:rsidRPr="006900A9" w14:paraId="0B16B0EF" w14:textId="77777777" w:rsidTr="00B046D0">
        <w:tc>
          <w:tcPr>
            <w:tcW w:w="1777" w:type="pct"/>
          </w:tcPr>
          <w:p w14:paraId="2FD5212E"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A</w:t>
            </w:r>
          </w:p>
        </w:tc>
        <w:tc>
          <w:tcPr>
            <w:tcW w:w="1015" w:type="pct"/>
          </w:tcPr>
          <w:p w14:paraId="1E66A539"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1</w:t>
            </w:r>
          </w:p>
        </w:tc>
        <w:tc>
          <w:tcPr>
            <w:tcW w:w="1019" w:type="pct"/>
          </w:tcPr>
          <w:p w14:paraId="62DD486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2</w:t>
            </w:r>
          </w:p>
        </w:tc>
        <w:tc>
          <w:tcPr>
            <w:tcW w:w="1189" w:type="pct"/>
          </w:tcPr>
          <w:p w14:paraId="5E30A429"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3=((1)-(2))/(2)</w:t>
            </w:r>
          </w:p>
        </w:tc>
      </w:tr>
      <w:tr w:rsidR="0029068A" w:rsidRPr="006900A9" w14:paraId="2784BC4E" w14:textId="77777777" w:rsidTr="00B046D0">
        <w:tc>
          <w:tcPr>
            <w:tcW w:w="1777" w:type="pct"/>
          </w:tcPr>
          <w:p w14:paraId="008E73DB"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Giá trị tài sản ròng (NAV) của Quỹ</w:t>
            </w:r>
          </w:p>
        </w:tc>
        <w:tc>
          <w:tcPr>
            <w:tcW w:w="1015" w:type="pct"/>
          </w:tcPr>
          <w:p w14:paraId="73FF406B" w14:textId="77777777" w:rsidR="0029068A" w:rsidRPr="006900A9" w:rsidRDefault="0029068A" w:rsidP="00B046D0">
            <w:pPr>
              <w:tabs>
                <w:tab w:val="left" w:pos="540"/>
              </w:tabs>
              <w:spacing w:before="120" w:after="0" w:line="240" w:lineRule="auto"/>
              <w:rPr>
                <w:rFonts w:eastAsia="Times New Roman"/>
                <w:szCs w:val="24"/>
                <w:lang w:val="nl-NL"/>
              </w:rPr>
            </w:pPr>
          </w:p>
        </w:tc>
        <w:tc>
          <w:tcPr>
            <w:tcW w:w="1019" w:type="pct"/>
          </w:tcPr>
          <w:p w14:paraId="22573AFD" w14:textId="77777777" w:rsidR="0029068A" w:rsidRPr="006900A9" w:rsidRDefault="0029068A" w:rsidP="00B046D0">
            <w:pPr>
              <w:tabs>
                <w:tab w:val="left" w:pos="540"/>
              </w:tabs>
              <w:spacing w:before="120" w:after="0" w:line="240" w:lineRule="auto"/>
              <w:rPr>
                <w:rFonts w:eastAsia="Times New Roman"/>
                <w:szCs w:val="24"/>
                <w:lang w:val="nl-NL"/>
              </w:rPr>
            </w:pPr>
          </w:p>
        </w:tc>
        <w:tc>
          <w:tcPr>
            <w:tcW w:w="1189" w:type="pct"/>
          </w:tcPr>
          <w:p w14:paraId="077ED381" w14:textId="77777777" w:rsidR="0029068A" w:rsidRPr="006900A9" w:rsidRDefault="0029068A" w:rsidP="00B046D0">
            <w:pPr>
              <w:tabs>
                <w:tab w:val="left" w:pos="540"/>
              </w:tabs>
              <w:spacing w:before="120" w:after="0" w:line="240" w:lineRule="auto"/>
              <w:rPr>
                <w:rFonts w:eastAsia="Times New Roman"/>
                <w:szCs w:val="24"/>
                <w:lang w:val="nl-NL"/>
              </w:rPr>
            </w:pPr>
          </w:p>
        </w:tc>
      </w:tr>
      <w:tr w:rsidR="0029068A" w:rsidRPr="006900A9" w14:paraId="1533635D" w14:textId="77777777" w:rsidTr="00B046D0">
        <w:tc>
          <w:tcPr>
            <w:tcW w:w="1777" w:type="pct"/>
          </w:tcPr>
          <w:p w14:paraId="2A38B7E8"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Giá trị tài sản ròng (NAV) trên 1 đơn vị CCQ</w:t>
            </w:r>
          </w:p>
        </w:tc>
        <w:tc>
          <w:tcPr>
            <w:tcW w:w="1015" w:type="pct"/>
          </w:tcPr>
          <w:p w14:paraId="5CF40244" w14:textId="77777777" w:rsidR="0029068A" w:rsidRPr="006900A9" w:rsidRDefault="0029068A" w:rsidP="00B046D0">
            <w:pPr>
              <w:tabs>
                <w:tab w:val="left" w:pos="540"/>
              </w:tabs>
              <w:spacing w:before="120" w:after="0" w:line="240" w:lineRule="auto"/>
              <w:rPr>
                <w:rFonts w:eastAsia="Times New Roman"/>
                <w:szCs w:val="24"/>
                <w:lang w:val="nl-NL"/>
              </w:rPr>
            </w:pPr>
          </w:p>
        </w:tc>
        <w:tc>
          <w:tcPr>
            <w:tcW w:w="1019" w:type="pct"/>
          </w:tcPr>
          <w:p w14:paraId="1807D361" w14:textId="77777777" w:rsidR="0029068A" w:rsidRPr="006900A9" w:rsidRDefault="0029068A" w:rsidP="00B046D0">
            <w:pPr>
              <w:tabs>
                <w:tab w:val="left" w:pos="540"/>
              </w:tabs>
              <w:spacing w:before="120" w:after="0" w:line="240" w:lineRule="auto"/>
              <w:rPr>
                <w:rFonts w:eastAsia="Times New Roman"/>
                <w:szCs w:val="24"/>
                <w:lang w:val="nl-NL"/>
              </w:rPr>
            </w:pPr>
          </w:p>
        </w:tc>
        <w:tc>
          <w:tcPr>
            <w:tcW w:w="1189" w:type="pct"/>
          </w:tcPr>
          <w:p w14:paraId="7F45008F" w14:textId="77777777" w:rsidR="0029068A" w:rsidRPr="006900A9" w:rsidRDefault="0029068A" w:rsidP="00B046D0">
            <w:pPr>
              <w:tabs>
                <w:tab w:val="left" w:pos="540"/>
              </w:tabs>
              <w:spacing w:before="120" w:after="0" w:line="240" w:lineRule="auto"/>
              <w:rPr>
                <w:rFonts w:eastAsia="Times New Roman"/>
                <w:szCs w:val="24"/>
                <w:lang w:val="nl-NL"/>
              </w:rPr>
            </w:pPr>
          </w:p>
        </w:tc>
      </w:tr>
    </w:tbl>
    <w:p w14:paraId="6F77B289"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Kèm theo thuyết minh về sự tăng giảm quy mô Quỹ, giá trị tài sản ròng (NAV) trên 1 đơn vị chứng chỉ quỹ và chỉ rõ nguyên nhân.</w:t>
      </w:r>
    </w:p>
    <w:p w14:paraId="5E09241C"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4.2. Thống kê về Nhà đầu tư nắm giữ Chứng chỉ quỹ tại thời điểm báo cáo (tại thời điểm gần nhất):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141"/>
        <w:gridCol w:w="2077"/>
        <w:gridCol w:w="2001"/>
        <w:gridCol w:w="2147"/>
      </w:tblGrid>
      <w:tr w:rsidR="0029068A" w:rsidRPr="006900A9" w14:paraId="182B6993" w14:textId="77777777" w:rsidTr="00B046D0">
        <w:tc>
          <w:tcPr>
            <w:tcW w:w="1677" w:type="pct"/>
          </w:tcPr>
          <w:p w14:paraId="1FBB2735"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Quy mô nắm giữ (Đơn vị)</w:t>
            </w:r>
          </w:p>
        </w:tc>
        <w:tc>
          <w:tcPr>
            <w:tcW w:w="1109" w:type="pct"/>
          </w:tcPr>
          <w:p w14:paraId="69DBD858"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Số lượng Nhà đầu tư nắm giữ</w:t>
            </w:r>
          </w:p>
        </w:tc>
        <w:tc>
          <w:tcPr>
            <w:tcW w:w="1068" w:type="pct"/>
          </w:tcPr>
          <w:p w14:paraId="32079BBC"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Số lượng đơn vị Chứng chỉ quỹ nắm giữ</w:t>
            </w:r>
          </w:p>
        </w:tc>
        <w:tc>
          <w:tcPr>
            <w:tcW w:w="1146" w:type="pct"/>
          </w:tcPr>
          <w:p w14:paraId="68EE471F"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Tỷ lệ nắm giữ</w:t>
            </w:r>
          </w:p>
        </w:tc>
      </w:tr>
      <w:tr w:rsidR="0029068A" w:rsidRPr="006900A9" w14:paraId="474C6BC8" w14:textId="77777777" w:rsidTr="00B046D0">
        <w:tc>
          <w:tcPr>
            <w:tcW w:w="1677" w:type="pct"/>
          </w:tcPr>
          <w:p w14:paraId="547DE2CD"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A</w:t>
            </w:r>
          </w:p>
        </w:tc>
        <w:tc>
          <w:tcPr>
            <w:tcW w:w="1109" w:type="pct"/>
          </w:tcPr>
          <w:p w14:paraId="7C72A75D"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1</w:t>
            </w:r>
          </w:p>
        </w:tc>
        <w:tc>
          <w:tcPr>
            <w:tcW w:w="1068" w:type="pct"/>
          </w:tcPr>
          <w:p w14:paraId="558B9345"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2</w:t>
            </w:r>
          </w:p>
        </w:tc>
        <w:tc>
          <w:tcPr>
            <w:tcW w:w="1146" w:type="pct"/>
          </w:tcPr>
          <w:p w14:paraId="669D9AE7" w14:textId="77777777" w:rsidR="0029068A" w:rsidRPr="006900A9" w:rsidRDefault="0029068A" w:rsidP="00B046D0">
            <w:pPr>
              <w:tabs>
                <w:tab w:val="left" w:pos="540"/>
              </w:tabs>
              <w:spacing w:before="120" w:after="0" w:line="240" w:lineRule="auto"/>
              <w:jc w:val="center"/>
              <w:rPr>
                <w:rFonts w:eastAsia="Times New Roman"/>
                <w:szCs w:val="24"/>
                <w:lang w:val="nl-NL"/>
              </w:rPr>
            </w:pPr>
            <w:r w:rsidRPr="006900A9">
              <w:rPr>
                <w:rFonts w:eastAsia="Times New Roman"/>
                <w:szCs w:val="24"/>
                <w:lang w:val="nl-NL"/>
              </w:rPr>
              <w:t>3</w:t>
            </w:r>
          </w:p>
        </w:tc>
      </w:tr>
      <w:tr w:rsidR="0029068A" w:rsidRPr="006900A9" w14:paraId="43696415" w14:textId="77777777" w:rsidTr="00B046D0">
        <w:tc>
          <w:tcPr>
            <w:tcW w:w="1677" w:type="pct"/>
          </w:tcPr>
          <w:p w14:paraId="59CFA5A8"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Dưới 5000</w:t>
            </w:r>
          </w:p>
        </w:tc>
        <w:tc>
          <w:tcPr>
            <w:tcW w:w="1109" w:type="pct"/>
          </w:tcPr>
          <w:p w14:paraId="0E12FB3F"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093D51DE"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107A6B0C"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3EF83493" w14:textId="77777777" w:rsidTr="00B046D0">
        <w:tc>
          <w:tcPr>
            <w:tcW w:w="1677" w:type="pct"/>
          </w:tcPr>
          <w:p w14:paraId="3D31405D"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Từ 5000 - 10.000</w:t>
            </w:r>
          </w:p>
        </w:tc>
        <w:tc>
          <w:tcPr>
            <w:tcW w:w="1109" w:type="pct"/>
          </w:tcPr>
          <w:p w14:paraId="257EF53F"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129333FA"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343DB93D"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08FAA90B" w14:textId="77777777" w:rsidTr="00B046D0">
        <w:tc>
          <w:tcPr>
            <w:tcW w:w="1677" w:type="pct"/>
          </w:tcPr>
          <w:p w14:paraId="5305B5F5"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Từ 10.000 đến 50.000</w:t>
            </w:r>
          </w:p>
        </w:tc>
        <w:tc>
          <w:tcPr>
            <w:tcW w:w="1109" w:type="pct"/>
          </w:tcPr>
          <w:p w14:paraId="1D224795"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4720CEDC"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50AC9C72"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480F82F7" w14:textId="77777777" w:rsidTr="00B046D0">
        <w:tc>
          <w:tcPr>
            <w:tcW w:w="1677" w:type="pct"/>
          </w:tcPr>
          <w:p w14:paraId="1333C67E"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Từ 50.000 đến 500.000</w:t>
            </w:r>
          </w:p>
        </w:tc>
        <w:tc>
          <w:tcPr>
            <w:tcW w:w="1109" w:type="pct"/>
          </w:tcPr>
          <w:p w14:paraId="44528BCB"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2DC9B12E"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2D9F01A9"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3F4BA4A1" w14:textId="77777777" w:rsidTr="00B046D0">
        <w:tc>
          <w:tcPr>
            <w:tcW w:w="1677" w:type="pct"/>
          </w:tcPr>
          <w:p w14:paraId="16201E04" w14:textId="77777777" w:rsidR="0029068A" w:rsidRPr="006900A9" w:rsidRDefault="0029068A" w:rsidP="00B046D0">
            <w:pPr>
              <w:tabs>
                <w:tab w:val="left" w:pos="540"/>
              </w:tabs>
              <w:spacing w:before="120" w:after="0" w:line="240" w:lineRule="auto"/>
              <w:rPr>
                <w:rFonts w:eastAsia="Times New Roman"/>
                <w:szCs w:val="24"/>
                <w:lang w:val="nl-NL"/>
              </w:rPr>
            </w:pPr>
            <w:r w:rsidRPr="006900A9">
              <w:rPr>
                <w:rFonts w:eastAsia="Times New Roman"/>
                <w:szCs w:val="24"/>
                <w:lang w:val="nl-NL"/>
              </w:rPr>
              <w:t>Trên 500.000</w:t>
            </w:r>
          </w:p>
        </w:tc>
        <w:tc>
          <w:tcPr>
            <w:tcW w:w="1109" w:type="pct"/>
          </w:tcPr>
          <w:p w14:paraId="692C4296"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62036B1A"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3830B2E4"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r w:rsidR="0029068A" w:rsidRPr="006900A9" w14:paraId="486537ED" w14:textId="77777777" w:rsidTr="00B046D0">
        <w:tc>
          <w:tcPr>
            <w:tcW w:w="1677" w:type="pct"/>
          </w:tcPr>
          <w:p w14:paraId="53F7791F" w14:textId="77777777" w:rsidR="0029068A" w:rsidRPr="006900A9" w:rsidRDefault="0029068A" w:rsidP="00B046D0">
            <w:pPr>
              <w:tabs>
                <w:tab w:val="left" w:pos="540"/>
              </w:tabs>
              <w:spacing w:before="120" w:after="0" w:line="240" w:lineRule="auto"/>
              <w:rPr>
                <w:rFonts w:eastAsia="Times New Roman"/>
                <w:b/>
                <w:szCs w:val="24"/>
                <w:lang w:val="nl-NL"/>
              </w:rPr>
            </w:pPr>
            <w:r w:rsidRPr="006900A9">
              <w:rPr>
                <w:rFonts w:eastAsia="Times New Roman"/>
                <w:b/>
                <w:szCs w:val="24"/>
                <w:lang w:val="nl-NL"/>
              </w:rPr>
              <w:t>Tổng cộng</w:t>
            </w:r>
          </w:p>
        </w:tc>
        <w:tc>
          <w:tcPr>
            <w:tcW w:w="1109" w:type="pct"/>
          </w:tcPr>
          <w:p w14:paraId="57EE82C9"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068" w:type="pct"/>
          </w:tcPr>
          <w:p w14:paraId="741C41C4" w14:textId="77777777" w:rsidR="0029068A" w:rsidRPr="006900A9" w:rsidRDefault="0029068A" w:rsidP="00B046D0">
            <w:pPr>
              <w:tabs>
                <w:tab w:val="left" w:pos="540"/>
              </w:tabs>
              <w:spacing w:before="120" w:after="0" w:line="240" w:lineRule="auto"/>
              <w:jc w:val="center"/>
              <w:rPr>
                <w:rFonts w:eastAsia="Times New Roman"/>
                <w:szCs w:val="24"/>
                <w:lang w:val="nl-NL"/>
              </w:rPr>
            </w:pPr>
          </w:p>
        </w:tc>
        <w:tc>
          <w:tcPr>
            <w:tcW w:w="1146" w:type="pct"/>
          </w:tcPr>
          <w:p w14:paraId="7B13F9DB" w14:textId="77777777" w:rsidR="0029068A" w:rsidRPr="006900A9" w:rsidRDefault="0029068A" w:rsidP="00B046D0">
            <w:pPr>
              <w:tabs>
                <w:tab w:val="left" w:pos="540"/>
              </w:tabs>
              <w:spacing w:before="120" w:after="0" w:line="240" w:lineRule="auto"/>
              <w:jc w:val="center"/>
              <w:rPr>
                <w:rFonts w:eastAsia="Times New Roman"/>
                <w:szCs w:val="24"/>
                <w:lang w:val="nl-NL"/>
              </w:rPr>
            </w:pPr>
          </w:p>
        </w:tc>
      </w:tr>
    </w:tbl>
    <w:p w14:paraId="6E1F5231" w14:textId="77777777" w:rsidR="0029068A" w:rsidRPr="006900A9" w:rsidRDefault="0029068A" w:rsidP="0029068A">
      <w:pPr>
        <w:shd w:val="clear" w:color="auto" w:fill="FFFFFF"/>
        <w:tabs>
          <w:tab w:val="left" w:pos="540"/>
        </w:tabs>
        <w:spacing w:before="120" w:after="0" w:line="240" w:lineRule="auto"/>
        <w:rPr>
          <w:i/>
          <w:szCs w:val="24"/>
          <w:lang w:val="nl-NL"/>
        </w:rPr>
      </w:pPr>
      <w:r w:rsidRPr="006900A9">
        <w:rPr>
          <w:i/>
          <w:szCs w:val="24"/>
          <w:lang w:val="nl-NL"/>
        </w:rPr>
        <w:t>Ghi chú: Trình bày tình hình nắm giữ Chứng chỉ quỹ của Nhà đầu tư từ ít nhất đến nhiều nhất.</w:t>
      </w:r>
    </w:p>
    <w:p w14:paraId="42A10C80"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b/>
          <w:szCs w:val="24"/>
          <w:lang w:val="nl-NL"/>
        </w:rPr>
        <w:t>5.</w:t>
      </w:r>
      <w:r w:rsidRPr="006900A9">
        <w:rPr>
          <w:szCs w:val="24"/>
          <w:lang w:val="nl-NL"/>
        </w:rPr>
        <w:t xml:space="preserve"> </w:t>
      </w:r>
      <w:r w:rsidRPr="006900A9">
        <w:rPr>
          <w:b/>
          <w:szCs w:val="24"/>
          <w:lang w:val="nl-NL"/>
        </w:rPr>
        <w:t>Chi phí ngầm và giảm giá</w:t>
      </w:r>
    </w:p>
    <w:p w14:paraId="37695727"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Trình bày cam kết chính sách của Công ty quản lý quỹ về chi phí ngầm, giảm giá và tính độc lập trong quản lý Quỹ ETF.</w:t>
      </w:r>
    </w:p>
    <w:p w14:paraId="5F414609"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V. Thông tin về triển vọng thị trường</w:t>
      </w:r>
    </w:p>
    <w:p w14:paraId="6628C36C"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szCs w:val="24"/>
          <w:lang w:val="nl-NL"/>
        </w:rPr>
        <w:t>Đánh giá về triển vọng thị trường</w:t>
      </w:r>
      <w:r w:rsidRPr="006900A9">
        <w:rPr>
          <w:b/>
          <w:szCs w:val="24"/>
          <w:lang w:val="nl-NL"/>
        </w:rPr>
        <w:t xml:space="preserve"> </w:t>
      </w:r>
      <w:r w:rsidRPr="006900A9">
        <w:rPr>
          <w:szCs w:val="24"/>
          <w:lang w:val="nl-NL"/>
        </w:rPr>
        <w:t>trong tương lai</w:t>
      </w:r>
    </w:p>
    <w:p w14:paraId="44DE059D" w14:textId="77777777" w:rsidR="0029068A" w:rsidRPr="006900A9" w:rsidRDefault="0029068A" w:rsidP="0029068A">
      <w:pPr>
        <w:shd w:val="clear" w:color="auto" w:fill="FFFFFF"/>
        <w:tabs>
          <w:tab w:val="left" w:pos="540"/>
        </w:tabs>
        <w:spacing w:before="120" w:after="0" w:line="240" w:lineRule="auto"/>
        <w:rPr>
          <w:b/>
          <w:szCs w:val="24"/>
          <w:lang w:val="nl-NL"/>
        </w:rPr>
      </w:pPr>
      <w:r w:rsidRPr="006900A9">
        <w:rPr>
          <w:b/>
          <w:szCs w:val="24"/>
          <w:lang w:val="nl-NL"/>
        </w:rPr>
        <w:t>VI. Thông tin khác</w:t>
      </w:r>
    </w:p>
    <w:p w14:paraId="148A29C9"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Thông tin về từng nhân sự điều hành quỹ, Ban đại diện quỹ, và Ban điều hành Công ty quản lý Quỹ</w:t>
      </w:r>
    </w:p>
    <w:p w14:paraId="1371BE04"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Thông tin gồm:</w:t>
      </w:r>
    </w:p>
    <w:p w14:paraId="0D936990" w14:textId="77777777" w:rsidR="0029068A" w:rsidRPr="006900A9" w:rsidRDefault="0029068A" w:rsidP="0029068A">
      <w:pPr>
        <w:shd w:val="clear" w:color="auto" w:fill="FFFFFF"/>
        <w:tabs>
          <w:tab w:val="left" w:pos="540"/>
        </w:tabs>
        <w:spacing w:before="120" w:after="0" w:line="240" w:lineRule="auto"/>
        <w:rPr>
          <w:szCs w:val="24"/>
          <w:lang w:val="nl-NL"/>
        </w:rPr>
      </w:pPr>
      <w:r w:rsidRPr="006900A9">
        <w:rPr>
          <w:szCs w:val="24"/>
          <w:lang w:val="nl-NL"/>
        </w:rPr>
        <w:t>Tên, Chức vụ, Bằng cấp, Quá trình công tác,...</w:t>
      </w:r>
    </w:p>
    <w:p w14:paraId="6B455F13" w14:textId="77777777" w:rsidR="0029068A" w:rsidRPr="006900A9" w:rsidRDefault="0029068A" w:rsidP="0029068A">
      <w:pPr>
        <w:shd w:val="clear" w:color="auto" w:fill="FFFFFF"/>
        <w:tabs>
          <w:tab w:val="left" w:pos="540"/>
        </w:tabs>
        <w:spacing w:before="120" w:after="0" w:line="240" w:lineRule="auto"/>
        <w:rPr>
          <w:szCs w:val="24"/>
          <w:lang w:val="nl-NL"/>
        </w:rPr>
      </w:pPr>
    </w:p>
    <w:tbl>
      <w:tblPr>
        <w:tblW w:w="0" w:type="auto"/>
        <w:tblLook w:val="01E0" w:firstRow="1" w:lastRow="1" w:firstColumn="1" w:lastColumn="1" w:noHBand="0" w:noVBand="0"/>
      </w:tblPr>
      <w:tblGrid>
        <w:gridCol w:w="4428"/>
        <w:gridCol w:w="4428"/>
      </w:tblGrid>
      <w:tr w:rsidR="0029068A" w:rsidRPr="00B046D0" w14:paraId="7279B64F" w14:textId="77777777" w:rsidTr="00B046D0">
        <w:tc>
          <w:tcPr>
            <w:tcW w:w="4428" w:type="dxa"/>
          </w:tcPr>
          <w:p w14:paraId="5F5D4AB8" w14:textId="77777777" w:rsidR="0029068A" w:rsidRPr="00B046D0" w:rsidRDefault="0029068A" w:rsidP="00B046D0">
            <w:pPr>
              <w:tabs>
                <w:tab w:val="left" w:pos="540"/>
              </w:tabs>
              <w:spacing w:before="120" w:after="0" w:line="240" w:lineRule="auto"/>
              <w:jc w:val="center"/>
              <w:rPr>
                <w:rFonts w:eastAsia="Times New Roman"/>
                <w:szCs w:val="24"/>
                <w:lang w:val="nl-NL"/>
              </w:rPr>
            </w:pPr>
            <w:r w:rsidRPr="00B046D0">
              <w:rPr>
                <w:rFonts w:eastAsia="Times New Roman"/>
                <w:i/>
                <w:szCs w:val="24"/>
                <w:lang w:val="nl-NL"/>
              </w:rPr>
              <w:t>...., ngày.... tháng.... năm....</w:t>
            </w:r>
            <w:r w:rsidRPr="00B046D0">
              <w:rPr>
                <w:rFonts w:eastAsia="Times New Roman"/>
                <w:i/>
                <w:szCs w:val="24"/>
                <w:lang w:val="nl-NL"/>
              </w:rPr>
              <w:br/>
            </w:r>
            <w:r w:rsidRPr="00B046D0">
              <w:rPr>
                <w:rFonts w:eastAsia="Times New Roman"/>
                <w:b/>
                <w:szCs w:val="24"/>
                <w:lang w:val="nl-NL"/>
              </w:rPr>
              <w:t>TỔNG (GIÁM) ĐỐC</w:t>
            </w:r>
            <w:r w:rsidRPr="00B046D0">
              <w:rPr>
                <w:rFonts w:eastAsia="Times New Roman"/>
                <w:b/>
                <w:szCs w:val="24"/>
                <w:lang w:val="nl-NL"/>
              </w:rPr>
              <w:br/>
            </w:r>
            <w:r w:rsidRPr="00B046D0">
              <w:rPr>
                <w:rFonts w:eastAsia="Times New Roman"/>
                <w:i/>
                <w:szCs w:val="24"/>
                <w:lang w:val="nl-NL"/>
              </w:rPr>
              <w:t>(Ký, ghi rõ họ tên và đóng dấu)</w:t>
            </w:r>
          </w:p>
        </w:tc>
        <w:tc>
          <w:tcPr>
            <w:tcW w:w="4428" w:type="dxa"/>
          </w:tcPr>
          <w:p w14:paraId="19086790" w14:textId="77777777" w:rsidR="0029068A" w:rsidRPr="00B046D0" w:rsidRDefault="0029068A" w:rsidP="00B046D0">
            <w:pPr>
              <w:tabs>
                <w:tab w:val="left" w:pos="540"/>
              </w:tabs>
              <w:spacing w:before="120" w:after="0" w:line="240" w:lineRule="auto"/>
              <w:rPr>
                <w:rFonts w:eastAsia="Times New Roman"/>
                <w:szCs w:val="24"/>
                <w:lang w:val="nl-NL"/>
              </w:rPr>
            </w:pPr>
          </w:p>
        </w:tc>
      </w:tr>
    </w:tbl>
    <w:p w14:paraId="4253DAFA" w14:textId="77777777" w:rsidR="004672F4" w:rsidRDefault="004672F4" w:rsidP="0029068A"/>
    <w:p w14:paraId="2604806A" w14:textId="77777777" w:rsidR="0029068A" w:rsidRDefault="0029068A" w:rsidP="0029068A"/>
    <w:p w14:paraId="15BF22F3" w14:textId="77777777" w:rsidR="0029068A" w:rsidRDefault="0029068A" w:rsidP="0029068A"/>
    <w:p w14:paraId="60AC7FD8" w14:textId="77777777" w:rsidR="0029068A" w:rsidRDefault="0029068A" w:rsidP="0029068A"/>
    <w:p w14:paraId="54B16AD1" w14:textId="77777777" w:rsidR="0029068A" w:rsidRPr="0029068A" w:rsidRDefault="0029068A" w:rsidP="0029068A">
      <w:r w:rsidRPr="0029068A">
        <w:rPr>
          <w:b/>
        </w:rPr>
        <w:t>Nguồn</w:t>
      </w:r>
      <w:r>
        <w:t>: Thông tư 181/2015/TT-BTC</w:t>
      </w:r>
    </w:p>
    <w:sectPr w:rsidR="0029068A" w:rsidRPr="0029068A" w:rsidSect="0029068A">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612B" w14:textId="77777777" w:rsidR="00AF78EB" w:rsidRDefault="00AF78EB">
      <w:pPr>
        <w:spacing w:after="0" w:line="240" w:lineRule="auto"/>
      </w:pPr>
      <w:r>
        <w:separator/>
      </w:r>
    </w:p>
  </w:endnote>
  <w:endnote w:type="continuationSeparator" w:id="0">
    <w:p w14:paraId="676E1E65" w14:textId="77777777" w:rsidR="00AF78EB" w:rsidRDefault="00AF7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1E53" w14:textId="77777777" w:rsidR="00AF78EB" w:rsidRDefault="00AF78EB">
      <w:pPr>
        <w:spacing w:after="0" w:line="240" w:lineRule="auto"/>
      </w:pPr>
      <w:r>
        <w:separator/>
      </w:r>
    </w:p>
  </w:footnote>
  <w:footnote w:type="continuationSeparator" w:id="0">
    <w:p w14:paraId="01DE1A32" w14:textId="77777777" w:rsidR="00AF78EB" w:rsidRDefault="00AF7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70670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47557"/>
    <w:rsid w:val="000565BC"/>
    <w:rsid w:val="00060B05"/>
    <w:rsid w:val="000662A4"/>
    <w:rsid w:val="00075670"/>
    <w:rsid w:val="000756C5"/>
    <w:rsid w:val="0008050C"/>
    <w:rsid w:val="0008231B"/>
    <w:rsid w:val="00086C22"/>
    <w:rsid w:val="00094385"/>
    <w:rsid w:val="000B1637"/>
    <w:rsid w:val="000B6626"/>
    <w:rsid w:val="000B7200"/>
    <w:rsid w:val="000D7A25"/>
    <w:rsid w:val="000E076C"/>
    <w:rsid w:val="000E0D86"/>
    <w:rsid w:val="001026A4"/>
    <w:rsid w:val="00103445"/>
    <w:rsid w:val="00112C53"/>
    <w:rsid w:val="00122534"/>
    <w:rsid w:val="0013672F"/>
    <w:rsid w:val="0015038C"/>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68A"/>
    <w:rsid w:val="00291D63"/>
    <w:rsid w:val="00294B2F"/>
    <w:rsid w:val="002A0FCC"/>
    <w:rsid w:val="002A51FC"/>
    <w:rsid w:val="002B5D71"/>
    <w:rsid w:val="002D0D59"/>
    <w:rsid w:val="002D12E2"/>
    <w:rsid w:val="002E1E8B"/>
    <w:rsid w:val="002E42B7"/>
    <w:rsid w:val="002E493F"/>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E33EE"/>
    <w:rsid w:val="00405241"/>
    <w:rsid w:val="0040584D"/>
    <w:rsid w:val="004116C0"/>
    <w:rsid w:val="00414572"/>
    <w:rsid w:val="004465F8"/>
    <w:rsid w:val="0044767D"/>
    <w:rsid w:val="004510AB"/>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747"/>
    <w:rsid w:val="004F7051"/>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15AA"/>
    <w:rsid w:val="00647FB7"/>
    <w:rsid w:val="006537F3"/>
    <w:rsid w:val="006564B0"/>
    <w:rsid w:val="00666681"/>
    <w:rsid w:val="00673A16"/>
    <w:rsid w:val="00676A8B"/>
    <w:rsid w:val="00693733"/>
    <w:rsid w:val="006A6605"/>
    <w:rsid w:val="006A765A"/>
    <w:rsid w:val="006A791E"/>
    <w:rsid w:val="006B646C"/>
    <w:rsid w:val="006C079B"/>
    <w:rsid w:val="006C0DAF"/>
    <w:rsid w:val="006D65ED"/>
    <w:rsid w:val="006E0261"/>
    <w:rsid w:val="006F3EE0"/>
    <w:rsid w:val="006F5939"/>
    <w:rsid w:val="006F7769"/>
    <w:rsid w:val="00703DF6"/>
    <w:rsid w:val="0070511A"/>
    <w:rsid w:val="00716FDF"/>
    <w:rsid w:val="007260DA"/>
    <w:rsid w:val="00734056"/>
    <w:rsid w:val="007417E8"/>
    <w:rsid w:val="00742C6D"/>
    <w:rsid w:val="00743FA5"/>
    <w:rsid w:val="00760119"/>
    <w:rsid w:val="007603D2"/>
    <w:rsid w:val="007742FE"/>
    <w:rsid w:val="007835A8"/>
    <w:rsid w:val="007848B2"/>
    <w:rsid w:val="007B7D5A"/>
    <w:rsid w:val="007C68EB"/>
    <w:rsid w:val="007E31BB"/>
    <w:rsid w:val="007E78BC"/>
    <w:rsid w:val="007F142B"/>
    <w:rsid w:val="007F575F"/>
    <w:rsid w:val="00800932"/>
    <w:rsid w:val="008028FA"/>
    <w:rsid w:val="00824208"/>
    <w:rsid w:val="0082545C"/>
    <w:rsid w:val="00833051"/>
    <w:rsid w:val="00843AF4"/>
    <w:rsid w:val="00862D3C"/>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32B6"/>
    <w:rsid w:val="009616BB"/>
    <w:rsid w:val="00963C1F"/>
    <w:rsid w:val="00965D3E"/>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AF78EB"/>
    <w:rsid w:val="00B046D0"/>
    <w:rsid w:val="00B11BFA"/>
    <w:rsid w:val="00B12A79"/>
    <w:rsid w:val="00B20F9D"/>
    <w:rsid w:val="00B23D12"/>
    <w:rsid w:val="00B27448"/>
    <w:rsid w:val="00B34C2E"/>
    <w:rsid w:val="00B47BAC"/>
    <w:rsid w:val="00B50295"/>
    <w:rsid w:val="00B56FA7"/>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13D2"/>
    <w:rsid w:val="00CA248A"/>
    <w:rsid w:val="00CA5E7B"/>
    <w:rsid w:val="00CA789F"/>
    <w:rsid w:val="00CD3DDC"/>
    <w:rsid w:val="00CE46A4"/>
    <w:rsid w:val="00CF7EF3"/>
    <w:rsid w:val="00D013F8"/>
    <w:rsid w:val="00D0181A"/>
    <w:rsid w:val="00D02DC1"/>
    <w:rsid w:val="00D10726"/>
    <w:rsid w:val="00D11A1C"/>
    <w:rsid w:val="00D40DF0"/>
    <w:rsid w:val="00D41DB4"/>
    <w:rsid w:val="00D44C2F"/>
    <w:rsid w:val="00D57C55"/>
    <w:rsid w:val="00D61276"/>
    <w:rsid w:val="00D61DD8"/>
    <w:rsid w:val="00D70E69"/>
    <w:rsid w:val="00D73ED3"/>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92A45"/>
    <w:rsid w:val="00FA0289"/>
    <w:rsid w:val="00FA596A"/>
    <w:rsid w:val="00FC08F4"/>
    <w:rsid w:val="00FC09D4"/>
    <w:rsid w:val="00FC20B5"/>
    <w:rsid w:val="00FD7D8F"/>
    <w:rsid w:val="00FE0F9B"/>
    <w:rsid w:val="00FE6114"/>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F4FF"/>
  <w15:chartTrackingRefBased/>
  <w15:docId w15:val="{1A594D1C-AA65-4708-8493-4F5815CA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iPriority w:val="99"/>
    <w:semiHidden/>
    <w:unhideWhenUsed/>
    <w:rsid w:val="00965D3E"/>
    <w:pPr>
      <w:spacing w:after="120"/>
      <w:ind w:left="283"/>
    </w:pPr>
  </w:style>
  <w:style w:type="character" w:customStyle="1" w:styleId="BodyTextIndentChar">
    <w:name w:val="Body Text Indent Char"/>
    <w:link w:val="BodyTextIndent"/>
    <w:uiPriority w:val="99"/>
    <w:semiHidden/>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761</Words>
  <Characters>4342</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2026-05-20T20:18:00Z</dcterms:created>
  <dcterms:modified xsi:type="dcterms:W3CDTF">2026-05-20T20:18:00Z</dcterms:modified>
</cp:coreProperties>
</file>