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6ACBB" w14:textId="77777777" w:rsidR="00D91A75" w:rsidRPr="00D91A75" w:rsidRDefault="00D91A75" w:rsidP="00D91A75">
      <w:pPr>
        <w:widowControl/>
        <w:shd w:val="clear" w:color="auto" w:fill="FFFFFF"/>
        <w:spacing w:line="234" w:lineRule="atLeast"/>
        <w:jc w:val="right"/>
        <w:rPr>
          <w:rFonts w:eastAsia="Times New Roman" w:cs="Times New Roman"/>
          <w:lang w:val="en-US" w:eastAsia="en-US"/>
        </w:rPr>
      </w:pPr>
      <w:r w:rsidRPr="00D91A75">
        <w:rPr>
          <w:rFonts w:eastAsia="Times New Roman" w:cs="Times New Roman"/>
          <w:b/>
          <w:bCs/>
          <w:lang w:eastAsia="en-US"/>
        </w:rPr>
        <w:t>Mẫu biểu số 4.03</w:t>
      </w:r>
    </w:p>
    <w:p w14:paraId="6BDD2C91" w14:textId="77777777" w:rsidR="00D91A75" w:rsidRPr="00D91A75" w:rsidRDefault="00D91A75" w:rsidP="00D91A75">
      <w:pPr>
        <w:widowControl/>
        <w:shd w:val="clear" w:color="auto" w:fill="FFFFFF"/>
        <w:spacing w:before="120" w:after="120" w:line="234" w:lineRule="atLeast"/>
        <w:rPr>
          <w:rFonts w:eastAsia="Times New Roman" w:cs="Times New Roman"/>
          <w:lang w:val="en-US" w:eastAsia="en-US"/>
        </w:rPr>
      </w:pPr>
      <w:r w:rsidRPr="00D91A75">
        <w:rPr>
          <w:rFonts w:eastAsia="Times New Roman" w:cs="Times New Roman"/>
          <w:b/>
          <w:bCs/>
          <w:lang w:eastAsia="en-US"/>
        </w:rPr>
        <w:t>Cơ quan thực hiện: ... (Cơ quan được ủy quyền cho vay lạ</w:t>
      </w:r>
      <w:r w:rsidRPr="00D91A75">
        <w:rPr>
          <w:rFonts w:eastAsia="Times New Roman" w:cs="Times New Roman"/>
          <w:b/>
          <w:bCs/>
          <w:lang w:val="en-US" w:eastAsia="en-US"/>
        </w:rPr>
        <w:t>i </w:t>
      </w:r>
      <w:r w:rsidRPr="00D91A75">
        <w:rPr>
          <w:rFonts w:eastAsia="Times New Roman" w:cs="Times New Roman"/>
          <w:b/>
          <w:bCs/>
          <w:lang w:eastAsia="en-US"/>
        </w:rPr>
        <w:t>chịu rủi ro tín dụng)</w:t>
      </w:r>
    </w:p>
    <w:p w14:paraId="1F039E14" w14:textId="77777777" w:rsidR="00D91A75" w:rsidRPr="00D91A75" w:rsidRDefault="00D91A75" w:rsidP="00D91A75">
      <w:pPr>
        <w:widowControl/>
        <w:shd w:val="clear" w:color="auto" w:fill="FFFFFF"/>
        <w:spacing w:line="234" w:lineRule="atLeast"/>
        <w:jc w:val="center"/>
        <w:rPr>
          <w:rFonts w:eastAsia="Times New Roman" w:cs="Times New Roman"/>
          <w:lang w:val="en-US" w:eastAsia="en-US"/>
        </w:rPr>
      </w:pPr>
      <w:r w:rsidRPr="00D91A75">
        <w:rPr>
          <w:rFonts w:eastAsia="Times New Roman" w:cs="Times New Roman"/>
          <w:b/>
          <w:bCs/>
          <w:lang w:eastAsia="en-US"/>
        </w:rPr>
        <w:t>THỰC HIỆN RÚT VỐN VAY NƯỚC NGOÀI VỀ CHO VAY LẠI</w:t>
      </w:r>
    </w:p>
    <w:p w14:paraId="68D43237" w14:textId="77777777" w:rsidR="00D91A75" w:rsidRPr="00D91A75" w:rsidRDefault="00D91A75" w:rsidP="00D91A75">
      <w:pPr>
        <w:widowControl/>
        <w:shd w:val="clear" w:color="auto" w:fill="FFFFFF"/>
        <w:spacing w:before="120" w:after="120" w:line="234" w:lineRule="atLeast"/>
        <w:jc w:val="center"/>
        <w:rPr>
          <w:rFonts w:eastAsia="Times New Roman" w:cs="Times New Roman"/>
          <w:lang w:val="en-US" w:eastAsia="en-US"/>
        </w:rPr>
      </w:pPr>
      <w:r w:rsidRPr="00D91A75">
        <w:rPr>
          <w:rFonts w:eastAsia="Times New Roman" w:cs="Times New Roman"/>
          <w:b/>
          <w:bCs/>
          <w:lang w:eastAsia="en-US"/>
        </w:rPr>
        <w:t>Kỳ báo cáo</w:t>
      </w:r>
      <w:r w:rsidRPr="00D91A75">
        <w:rPr>
          <w:rFonts w:eastAsia="Times New Roman" w:cs="Times New Roman"/>
          <w:b/>
          <w:bCs/>
          <w:lang w:val="en-US" w:eastAsia="en-US"/>
        </w:rPr>
        <w:t>: </w:t>
      </w:r>
      <w:r w:rsidRPr="00D91A75">
        <w:rPr>
          <w:rFonts w:eastAsia="Times New Roman" w:cs="Times New Roman"/>
          <w:b/>
          <w:bCs/>
          <w:lang w:eastAsia="en-US"/>
        </w:rPr>
        <w:t>từ ngày ... đến ngày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430"/>
        <w:gridCol w:w="1429"/>
        <w:gridCol w:w="2714"/>
        <w:gridCol w:w="2713"/>
        <w:gridCol w:w="2713"/>
      </w:tblGrid>
      <w:tr w:rsidR="00D91A75" w:rsidRPr="00D91A75" w14:paraId="1FCEFD47" w14:textId="77777777" w:rsidTr="00D91A75">
        <w:trPr>
          <w:tblCellSpacing w:w="0" w:type="dxa"/>
        </w:trPr>
        <w:tc>
          <w:tcPr>
            <w:tcW w:w="1550" w:type="pct"/>
            <w:vMerge w:val="restart"/>
            <w:tcBorders>
              <w:top w:val="single" w:sz="8" w:space="0" w:color="auto"/>
              <w:left w:val="single" w:sz="8" w:space="0" w:color="auto"/>
              <w:bottom w:val="single" w:sz="8" w:space="0" w:color="auto"/>
              <w:right w:val="single" w:sz="8" w:space="0" w:color="auto"/>
            </w:tcBorders>
            <w:vAlign w:val="center"/>
            <w:hideMark/>
          </w:tcPr>
          <w:p w14:paraId="2F9756BA" w14:textId="77777777" w:rsidR="00D91A75" w:rsidRPr="00D91A75" w:rsidRDefault="00D91A75" w:rsidP="00D91A75">
            <w:pPr>
              <w:widowControl/>
              <w:spacing w:before="120" w:after="120" w:line="234" w:lineRule="atLeast"/>
              <w:jc w:val="center"/>
              <w:rPr>
                <w:rFonts w:eastAsia="Times New Roman" w:cs="Times New Roman"/>
                <w:lang w:val="en-US" w:eastAsia="en-US"/>
              </w:rPr>
            </w:pPr>
            <w:r w:rsidRPr="00D91A75">
              <w:rPr>
                <w:rFonts w:eastAsia="Times New Roman" w:cs="Times New Roman"/>
                <w:b/>
                <w:bCs/>
                <w:lang w:eastAsia="en-US"/>
              </w:rPr>
              <w:t>TÊN DỰ ÁN</w:t>
            </w:r>
          </w:p>
        </w:tc>
        <w:tc>
          <w:tcPr>
            <w:tcW w:w="500" w:type="pct"/>
            <w:tcBorders>
              <w:top w:val="single" w:sz="8" w:space="0" w:color="auto"/>
              <w:left w:val="nil"/>
              <w:bottom w:val="single" w:sz="8" w:space="0" w:color="auto"/>
              <w:right w:val="single" w:sz="8" w:space="0" w:color="auto"/>
            </w:tcBorders>
            <w:vAlign w:val="center"/>
            <w:hideMark/>
          </w:tcPr>
          <w:p w14:paraId="5BE6E2E1" w14:textId="77777777" w:rsidR="00D91A75" w:rsidRPr="00D91A75" w:rsidRDefault="00D91A75" w:rsidP="00D91A75">
            <w:pPr>
              <w:widowControl/>
              <w:rPr>
                <w:rFonts w:eastAsia="Times New Roman" w:cs="Times New Roman"/>
                <w:lang w:val="en-US" w:eastAsia="en-US"/>
              </w:rPr>
            </w:pPr>
          </w:p>
        </w:tc>
        <w:tc>
          <w:tcPr>
            <w:tcW w:w="2850" w:type="pct"/>
            <w:gridSpan w:val="3"/>
            <w:tcBorders>
              <w:top w:val="single" w:sz="8" w:space="0" w:color="auto"/>
              <w:left w:val="nil"/>
              <w:bottom w:val="single" w:sz="8" w:space="0" w:color="auto"/>
              <w:right w:val="single" w:sz="8" w:space="0" w:color="auto"/>
            </w:tcBorders>
            <w:vAlign w:val="center"/>
            <w:hideMark/>
          </w:tcPr>
          <w:p w14:paraId="439AAC40" w14:textId="77777777" w:rsidR="00D91A75" w:rsidRPr="00D91A75" w:rsidRDefault="00D91A75" w:rsidP="00D91A75">
            <w:pPr>
              <w:widowControl/>
              <w:spacing w:before="120" w:after="120" w:line="234" w:lineRule="atLeast"/>
              <w:jc w:val="center"/>
              <w:rPr>
                <w:rFonts w:eastAsia="Times New Roman" w:cs="Times New Roman"/>
                <w:lang w:val="en-US" w:eastAsia="en-US"/>
              </w:rPr>
            </w:pPr>
            <w:r w:rsidRPr="00D91A75">
              <w:rPr>
                <w:rFonts w:eastAsia="Times New Roman" w:cs="Times New Roman"/>
                <w:b/>
                <w:bCs/>
                <w:lang w:eastAsia="en-US"/>
              </w:rPr>
              <w:t>RÚT VỐN TỪ NHÀ TÀI TRỢ NƯỚC NGOÀI</w:t>
            </w:r>
          </w:p>
        </w:tc>
      </w:tr>
      <w:tr w:rsidR="00D91A75" w:rsidRPr="00D91A75" w14:paraId="422000DB" w14:textId="77777777" w:rsidTr="00D91A75">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2D74117" w14:textId="77777777" w:rsidR="00D91A75" w:rsidRPr="00D91A75" w:rsidRDefault="00D91A75" w:rsidP="00D91A75">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vAlign w:val="center"/>
            <w:hideMark/>
          </w:tcPr>
          <w:p w14:paraId="76E90750" w14:textId="77777777" w:rsidR="00D91A75" w:rsidRPr="00D91A75" w:rsidRDefault="00D91A75" w:rsidP="00D91A75">
            <w:pPr>
              <w:widowControl/>
              <w:spacing w:before="120" w:after="120" w:line="234" w:lineRule="atLeast"/>
              <w:jc w:val="center"/>
              <w:rPr>
                <w:rFonts w:eastAsia="Times New Roman" w:cs="Times New Roman"/>
                <w:lang w:val="en-US" w:eastAsia="en-US"/>
              </w:rPr>
            </w:pPr>
            <w:r w:rsidRPr="00D91A75">
              <w:rPr>
                <w:rFonts w:eastAsia="Times New Roman" w:cs="Times New Roman"/>
                <w:b/>
                <w:bCs/>
                <w:lang w:eastAsia="en-US"/>
              </w:rPr>
              <w:t>Loại tiền</w:t>
            </w:r>
          </w:p>
        </w:tc>
        <w:tc>
          <w:tcPr>
            <w:tcW w:w="950" w:type="pct"/>
            <w:tcBorders>
              <w:top w:val="nil"/>
              <w:left w:val="nil"/>
              <w:bottom w:val="single" w:sz="8" w:space="0" w:color="auto"/>
              <w:right w:val="single" w:sz="8" w:space="0" w:color="auto"/>
            </w:tcBorders>
            <w:vAlign w:val="center"/>
            <w:hideMark/>
          </w:tcPr>
          <w:p w14:paraId="64CA80D8" w14:textId="77777777" w:rsidR="00D91A75" w:rsidRPr="00D91A75" w:rsidRDefault="00D91A75" w:rsidP="00D91A75">
            <w:pPr>
              <w:widowControl/>
              <w:spacing w:before="120" w:after="120" w:line="234" w:lineRule="atLeast"/>
              <w:jc w:val="center"/>
              <w:rPr>
                <w:rFonts w:eastAsia="Times New Roman" w:cs="Times New Roman"/>
                <w:lang w:val="en-US" w:eastAsia="en-US"/>
              </w:rPr>
            </w:pPr>
            <w:r w:rsidRPr="00D91A75">
              <w:rPr>
                <w:rFonts w:eastAsia="Times New Roman" w:cs="Times New Roman"/>
                <w:b/>
                <w:bCs/>
                <w:lang w:eastAsia="en-US"/>
              </w:rPr>
              <w:t>Nguyên tệ</w:t>
            </w:r>
          </w:p>
        </w:tc>
        <w:tc>
          <w:tcPr>
            <w:tcW w:w="950" w:type="pct"/>
            <w:tcBorders>
              <w:top w:val="nil"/>
              <w:left w:val="nil"/>
              <w:bottom w:val="single" w:sz="8" w:space="0" w:color="auto"/>
              <w:right w:val="single" w:sz="8" w:space="0" w:color="auto"/>
            </w:tcBorders>
            <w:vAlign w:val="center"/>
            <w:hideMark/>
          </w:tcPr>
          <w:p w14:paraId="47BDD72E" w14:textId="77777777" w:rsidR="00D91A75" w:rsidRPr="00D91A75" w:rsidRDefault="00D91A75" w:rsidP="00D91A75">
            <w:pPr>
              <w:widowControl/>
              <w:spacing w:before="120" w:after="120" w:line="234" w:lineRule="atLeast"/>
              <w:jc w:val="center"/>
              <w:rPr>
                <w:rFonts w:eastAsia="Times New Roman" w:cs="Times New Roman"/>
                <w:lang w:val="en-US" w:eastAsia="en-US"/>
              </w:rPr>
            </w:pPr>
            <w:r w:rsidRPr="00D91A75">
              <w:rPr>
                <w:rFonts w:eastAsia="Times New Roman" w:cs="Times New Roman"/>
                <w:b/>
                <w:bCs/>
                <w:lang w:eastAsia="en-US"/>
              </w:rPr>
              <w:t>Quy USD</w:t>
            </w:r>
          </w:p>
        </w:tc>
        <w:tc>
          <w:tcPr>
            <w:tcW w:w="950" w:type="pct"/>
            <w:tcBorders>
              <w:top w:val="nil"/>
              <w:left w:val="nil"/>
              <w:bottom w:val="single" w:sz="8" w:space="0" w:color="auto"/>
              <w:right w:val="single" w:sz="8" w:space="0" w:color="auto"/>
            </w:tcBorders>
            <w:vAlign w:val="center"/>
            <w:hideMark/>
          </w:tcPr>
          <w:p w14:paraId="58F4CB16" w14:textId="77777777" w:rsidR="00D91A75" w:rsidRPr="00D91A75" w:rsidRDefault="00D91A75" w:rsidP="00D91A75">
            <w:pPr>
              <w:widowControl/>
              <w:spacing w:before="120" w:after="120" w:line="234" w:lineRule="atLeast"/>
              <w:jc w:val="center"/>
              <w:rPr>
                <w:rFonts w:eastAsia="Times New Roman" w:cs="Times New Roman"/>
                <w:lang w:val="en-US" w:eastAsia="en-US"/>
              </w:rPr>
            </w:pPr>
            <w:r w:rsidRPr="00D91A75">
              <w:rPr>
                <w:rFonts w:eastAsia="Times New Roman" w:cs="Times New Roman"/>
                <w:b/>
                <w:bCs/>
                <w:lang w:eastAsia="en-US"/>
              </w:rPr>
              <w:t>Quy VND</w:t>
            </w:r>
          </w:p>
        </w:tc>
      </w:tr>
      <w:tr w:rsidR="00D91A75" w:rsidRPr="00D91A75" w14:paraId="79DA0AAE" w14:textId="77777777" w:rsidTr="00D91A75">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0CDA0AE" w14:textId="77777777" w:rsidR="00D91A75" w:rsidRPr="00D91A75" w:rsidRDefault="00D91A75" w:rsidP="00D91A75">
            <w:pPr>
              <w:widowControl/>
              <w:rPr>
                <w:rFonts w:eastAsia="Times New Roman" w:cs="Times New Roman"/>
                <w:lang w:val="en-US" w:eastAsia="en-US"/>
              </w:rPr>
            </w:pPr>
          </w:p>
        </w:tc>
        <w:tc>
          <w:tcPr>
            <w:tcW w:w="500" w:type="pct"/>
            <w:tcBorders>
              <w:top w:val="nil"/>
              <w:left w:val="nil"/>
              <w:bottom w:val="single" w:sz="8" w:space="0" w:color="auto"/>
              <w:right w:val="single" w:sz="8" w:space="0" w:color="auto"/>
            </w:tcBorders>
            <w:vAlign w:val="center"/>
            <w:hideMark/>
          </w:tcPr>
          <w:p w14:paraId="4B9A2C38" w14:textId="77777777" w:rsidR="00D91A75" w:rsidRPr="00D91A75" w:rsidRDefault="00D91A75" w:rsidP="00D91A75">
            <w:pPr>
              <w:widowControl/>
              <w:spacing w:before="120" w:after="120" w:line="234" w:lineRule="atLeast"/>
              <w:jc w:val="center"/>
              <w:rPr>
                <w:rFonts w:eastAsia="Times New Roman" w:cs="Times New Roman"/>
                <w:lang w:val="en-US" w:eastAsia="en-US"/>
              </w:rPr>
            </w:pPr>
            <w:r w:rsidRPr="00D91A75">
              <w:rPr>
                <w:rFonts w:eastAsia="Times New Roman" w:cs="Times New Roman"/>
                <w:b/>
                <w:bCs/>
                <w:lang w:eastAsia="en-US"/>
              </w:rPr>
              <w:t>A</w:t>
            </w:r>
          </w:p>
        </w:tc>
        <w:tc>
          <w:tcPr>
            <w:tcW w:w="950" w:type="pct"/>
            <w:tcBorders>
              <w:top w:val="nil"/>
              <w:left w:val="nil"/>
              <w:bottom w:val="single" w:sz="8" w:space="0" w:color="auto"/>
              <w:right w:val="single" w:sz="8" w:space="0" w:color="auto"/>
            </w:tcBorders>
            <w:vAlign w:val="center"/>
            <w:hideMark/>
          </w:tcPr>
          <w:p w14:paraId="749F4798" w14:textId="77777777" w:rsidR="00D91A75" w:rsidRPr="00D91A75" w:rsidRDefault="00D91A75" w:rsidP="00D91A75">
            <w:pPr>
              <w:widowControl/>
              <w:spacing w:before="120" w:after="120" w:line="234" w:lineRule="atLeast"/>
              <w:jc w:val="center"/>
              <w:rPr>
                <w:rFonts w:eastAsia="Times New Roman" w:cs="Times New Roman"/>
                <w:lang w:val="en-US" w:eastAsia="en-US"/>
              </w:rPr>
            </w:pPr>
            <w:r w:rsidRPr="00D91A75">
              <w:rPr>
                <w:rFonts w:eastAsia="Times New Roman" w:cs="Times New Roman"/>
                <w:b/>
                <w:bCs/>
                <w:lang w:eastAsia="en-US"/>
              </w:rPr>
              <w:t>1</w:t>
            </w:r>
          </w:p>
        </w:tc>
        <w:tc>
          <w:tcPr>
            <w:tcW w:w="950" w:type="pct"/>
            <w:tcBorders>
              <w:top w:val="nil"/>
              <w:left w:val="nil"/>
              <w:bottom w:val="single" w:sz="8" w:space="0" w:color="auto"/>
              <w:right w:val="single" w:sz="8" w:space="0" w:color="auto"/>
            </w:tcBorders>
            <w:vAlign w:val="center"/>
            <w:hideMark/>
          </w:tcPr>
          <w:p w14:paraId="1D8A7799" w14:textId="77777777" w:rsidR="00D91A75" w:rsidRPr="00D91A75" w:rsidRDefault="00D91A75" w:rsidP="00D91A75">
            <w:pPr>
              <w:widowControl/>
              <w:spacing w:before="120" w:after="120" w:line="234" w:lineRule="atLeast"/>
              <w:jc w:val="center"/>
              <w:rPr>
                <w:rFonts w:eastAsia="Times New Roman" w:cs="Times New Roman"/>
                <w:lang w:val="en-US" w:eastAsia="en-US"/>
              </w:rPr>
            </w:pPr>
            <w:r w:rsidRPr="00D91A75">
              <w:rPr>
                <w:rFonts w:eastAsia="Times New Roman" w:cs="Times New Roman"/>
                <w:b/>
                <w:bCs/>
                <w:lang w:eastAsia="en-US"/>
              </w:rPr>
              <w:t>2</w:t>
            </w:r>
          </w:p>
        </w:tc>
        <w:tc>
          <w:tcPr>
            <w:tcW w:w="950" w:type="pct"/>
            <w:tcBorders>
              <w:top w:val="nil"/>
              <w:left w:val="nil"/>
              <w:bottom w:val="single" w:sz="8" w:space="0" w:color="auto"/>
              <w:right w:val="single" w:sz="8" w:space="0" w:color="auto"/>
            </w:tcBorders>
            <w:vAlign w:val="center"/>
            <w:hideMark/>
          </w:tcPr>
          <w:p w14:paraId="641AF947" w14:textId="77777777" w:rsidR="00D91A75" w:rsidRPr="00D91A75" w:rsidRDefault="00D91A75" w:rsidP="00D91A75">
            <w:pPr>
              <w:widowControl/>
              <w:spacing w:before="120" w:after="120" w:line="234" w:lineRule="atLeast"/>
              <w:jc w:val="center"/>
              <w:rPr>
                <w:rFonts w:eastAsia="Times New Roman" w:cs="Times New Roman"/>
                <w:lang w:val="en-US" w:eastAsia="en-US"/>
              </w:rPr>
            </w:pPr>
            <w:r w:rsidRPr="00D91A75">
              <w:rPr>
                <w:rFonts w:eastAsia="Times New Roman" w:cs="Times New Roman"/>
                <w:b/>
                <w:bCs/>
                <w:lang w:eastAsia="en-US"/>
              </w:rPr>
              <w:t>3</w:t>
            </w:r>
          </w:p>
        </w:tc>
      </w:tr>
      <w:tr w:rsidR="00D91A75" w:rsidRPr="00D91A75" w14:paraId="04172177" w14:textId="77777777" w:rsidTr="00D91A75">
        <w:trPr>
          <w:tblCellSpacing w:w="0" w:type="dxa"/>
        </w:trPr>
        <w:tc>
          <w:tcPr>
            <w:tcW w:w="1550" w:type="pct"/>
            <w:tcBorders>
              <w:top w:val="nil"/>
              <w:left w:val="single" w:sz="8" w:space="0" w:color="auto"/>
              <w:bottom w:val="single" w:sz="8" w:space="0" w:color="auto"/>
              <w:right w:val="single" w:sz="8" w:space="0" w:color="auto"/>
            </w:tcBorders>
            <w:vAlign w:val="center"/>
            <w:hideMark/>
          </w:tcPr>
          <w:p w14:paraId="3CD8B903"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b/>
                <w:bCs/>
                <w:lang w:eastAsia="en-US"/>
              </w:rPr>
              <w:t>T</w:t>
            </w:r>
            <w:r w:rsidRPr="00D91A75">
              <w:rPr>
                <w:rFonts w:eastAsia="Times New Roman" w:cs="Times New Roman"/>
                <w:b/>
                <w:bCs/>
                <w:lang w:val="en-US" w:eastAsia="en-US"/>
              </w:rPr>
              <w:t>Ổ</w:t>
            </w:r>
            <w:r w:rsidRPr="00D91A75">
              <w:rPr>
                <w:rFonts w:eastAsia="Times New Roman" w:cs="Times New Roman"/>
                <w:b/>
                <w:bCs/>
                <w:lang w:eastAsia="en-US"/>
              </w:rPr>
              <w:t>NG CỘNG</w:t>
            </w:r>
          </w:p>
          <w:p w14:paraId="613E6F0C"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b/>
                <w:bCs/>
                <w:lang w:eastAsia="en-US"/>
              </w:rPr>
              <w:t>Chính phủ nước ngoài</w:t>
            </w:r>
          </w:p>
          <w:p w14:paraId="3336F9B9"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b/>
                <w:bCs/>
                <w:lang w:eastAsia="en-US"/>
              </w:rPr>
              <w:t>Nước</w:t>
            </w:r>
            <w:r w:rsidRPr="00D91A75">
              <w:rPr>
                <w:rFonts w:eastAsia="Times New Roman" w:cs="Times New Roman"/>
                <w:b/>
                <w:bCs/>
                <w:lang w:val="en-US" w:eastAsia="en-US"/>
              </w:rPr>
              <w:t> ….</w:t>
            </w:r>
          </w:p>
          <w:p w14:paraId="5F170A4B"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lang w:eastAsia="en-US"/>
              </w:rPr>
              <w:t>Dự án </w:t>
            </w:r>
            <w:r w:rsidRPr="00D91A75">
              <w:rPr>
                <w:rFonts w:eastAsia="Times New Roman" w:cs="Times New Roman"/>
                <w:lang w:val="en-US" w:eastAsia="en-US"/>
              </w:rPr>
              <w:t>….</w:t>
            </w:r>
          </w:p>
          <w:p w14:paraId="11F2C228"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lang w:eastAsia="en-US"/>
              </w:rPr>
              <w:t>Dự án</w:t>
            </w:r>
            <w:r w:rsidRPr="00D91A75">
              <w:rPr>
                <w:rFonts w:eastAsia="Times New Roman" w:cs="Times New Roman"/>
                <w:lang w:val="en-US" w:eastAsia="en-US"/>
              </w:rPr>
              <w:t> ….</w:t>
            </w:r>
          </w:p>
          <w:p w14:paraId="290F2304"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b/>
                <w:bCs/>
                <w:lang w:eastAsia="en-US"/>
              </w:rPr>
              <w:t>Tổ chức quốc tế</w:t>
            </w:r>
          </w:p>
          <w:p w14:paraId="44BF29EB"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b/>
                <w:bCs/>
                <w:lang w:eastAsia="en-US"/>
              </w:rPr>
              <w:t>Tổ chức</w:t>
            </w:r>
          </w:p>
          <w:p w14:paraId="74B7F190"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lang w:eastAsia="en-US"/>
              </w:rPr>
              <w:t>Dự án</w:t>
            </w:r>
            <w:r w:rsidRPr="00D91A75">
              <w:rPr>
                <w:rFonts w:eastAsia="Times New Roman" w:cs="Times New Roman"/>
                <w:lang w:val="en-US" w:eastAsia="en-US"/>
              </w:rPr>
              <w:t> …..</w:t>
            </w:r>
          </w:p>
          <w:p w14:paraId="4FBB0F4E"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lang w:eastAsia="en-US"/>
              </w:rPr>
              <w:t>Dự án</w:t>
            </w:r>
            <w:r w:rsidRPr="00D91A75">
              <w:rPr>
                <w:rFonts w:eastAsia="Times New Roman" w:cs="Times New Roman"/>
                <w:lang w:val="en-US" w:eastAsia="en-US"/>
              </w:rPr>
              <w:t> …..</w:t>
            </w:r>
          </w:p>
          <w:p w14:paraId="5647160D"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b/>
                <w:bCs/>
                <w:lang w:eastAsia="en-US"/>
              </w:rPr>
              <w:t>Các TCTD, NHTM</w:t>
            </w:r>
          </w:p>
          <w:p w14:paraId="0025CE16"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b/>
                <w:bCs/>
                <w:lang w:eastAsia="en-US"/>
              </w:rPr>
              <w:t>Ngân hàng....</w:t>
            </w:r>
            <w:r w:rsidRPr="00D91A75">
              <w:rPr>
                <w:rFonts w:eastAsia="Times New Roman" w:cs="Times New Roman"/>
                <w:b/>
                <w:bCs/>
                <w:lang w:val="en-US" w:eastAsia="en-US"/>
              </w:rPr>
              <w:t>.</w:t>
            </w:r>
          </w:p>
          <w:p w14:paraId="455FE1E8"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lang w:eastAsia="en-US"/>
              </w:rPr>
              <w:t>Dự án</w:t>
            </w:r>
            <w:r w:rsidRPr="00D91A75">
              <w:rPr>
                <w:rFonts w:eastAsia="Times New Roman" w:cs="Times New Roman"/>
                <w:lang w:val="en-US" w:eastAsia="en-US"/>
              </w:rPr>
              <w:t> …..</w:t>
            </w:r>
          </w:p>
          <w:p w14:paraId="0A6A58CD"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lang w:eastAsia="en-US"/>
              </w:rPr>
              <w:t>Dự </w:t>
            </w:r>
            <w:r w:rsidRPr="00D91A75">
              <w:rPr>
                <w:rFonts w:eastAsia="Times New Roman" w:cs="Times New Roman"/>
                <w:lang w:val="en-US" w:eastAsia="en-US"/>
              </w:rPr>
              <w:t>á</w:t>
            </w:r>
            <w:r w:rsidRPr="00D91A75">
              <w:rPr>
                <w:rFonts w:eastAsia="Times New Roman" w:cs="Times New Roman"/>
                <w:lang w:eastAsia="en-US"/>
              </w:rPr>
              <w:t>n</w:t>
            </w:r>
            <w:r w:rsidRPr="00D91A75">
              <w:rPr>
                <w:rFonts w:eastAsia="Times New Roman" w:cs="Times New Roman"/>
                <w:lang w:val="en-US" w:eastAsia="en-US"/>
              </w:rPr>
              <w:t> …..</w:t>
            </w:r>
          </w:p>
          <w:p w14:paraId="2CDD7855"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b/>
                <w:bCs/>
                <w:lang w:eastAsia="en-US"/>
              </w:rPr>
              <w:t>Tổ chức khác (nếu có)</w:t>
            </w:r>
          </w:p>
          <w:p w14:paraId="475E0FC6"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b/>
                <w:bCs/>
                <w:lang w:eastAsia="en-US"/>
              </w:rPr>
              <w:lastRenderedPageBreak/>
              <w:t>Tên t</w:t>
            </w:r>
            <w:r w:rsidRPr="00D91A75">
              <w:rPr>
                <w:rFonts w:eastAsia="Times New Roman" w:cs="Times New Roman"/>
                <w:b/>
                <w:bCs/>
                <w:lang w:val="en-US" w:eastAsia="en-US"/>
              </w:rPr>
              <w:t>ổ</w:t>
            </w:r>
            <w:r w:rsidRPr="00D91A75">
              <w:rPr>
                <w:rFonts w:eastAsia="Times New Roman" w:cs="Times New Roman"/>
                <w:b/>
                <w:bCs/>
                <w:lang w:eastAsia="en-US"/>
              </w:rPr>
              <w:t> ch</w:t>
            </w:r>
            <w:r w:rsidRPr="00D91A75">
              <w:rPr>
                <w:rFonts w:eastAsia="Times New Roman" w:cs="Times New Roman"/>
                <w:b/>
                <w:bCs/>
                <w:lang w:val="en-US" w:eastAsia="en-US"/>
              </w:rPr>
              <w:t>ứ</w:t>
            </w:r>
            <w:r w:rsidRPr="00D91A75">
              <w:rPr>
                <w:rFonts w:eastAsia="Times New Roman" w:cs="Times New Roman"/>
                <w:b/>
                <w:bCs/>
                <w:lang w:eastAsia="en-US"/>
              </w:rPr>
              <w:t>c ....</w:t>
            </w:r>
          </w:p>
          <w:p w14:paraId="7E8FEFEC"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lang w:eastAsia="en-US"/>
              </w:rPr>
              <w:t>Dự án</w:t>
            </w:r>
            <w:r w:rsidRPr="00D91A75">
              <w:rPr>
                <w:rFonts w:eastAsia="Times New Roman" w:cs="Times New Roman"/>
                <w:lang w:val="en-US" w:eastAsia="en-US"/>
              </w:rPr>
              <w:t> …..</w:t>
            </w:r>
          </w:p>
          <w:p w14:paraId="72F43E7F" w14:textId="77777777" w:rsidR="00D91A75" w:rsidRPr="00D91A75" w:rsidRDefault="00D91A75" w:rsidP="00D91A75">
            <w:pPr>
              <w:widowControl/>
              <w:spacing w:before="120" w:after="120" w:line="234" w:lineRule="atLeast"/>
              <w:rPr>
                <w:rFonts w:eastAsia="Times New Roman" w:cs="Times New Roman"/>
                <w:lang w:val="en-US" w:eastAsia="en-US"/>
              </w:rPr>
            </w:pPr>
            <w:r w:rsidRPr="00D91A75">
              <w:rPr>
                <w:rFonts w:eastAsia="Times New Roman" w:cs="Times New Roman"/>
                <w:lang w:eastAsia="en-US"/>
              </w:rPr>
              <w:t>Dự </w:t>
            </w:r>
            <w:r w:rsidRPr="00D91A75">
              <w:rPr>
                <w:rFonts w:eastAsia="Times New Roman" w:cs="Times New Roman"/>
                <w:lang w:val="en-US" w:eastAsia="en-US"/>
              </w:rPr>
              <w:t>á</w:t>
            </w:r>
            <w:r w:rsidRPr="00D91A75">
              <w:rPr>
                <w:rFonts w:eastAsia="Times New Roman" w:cs="Times New Roman"/>
                <w:lang w:eastAsia="en-US"/>
              </w:rPr>
              <w:t>n</w:t>
            </w:r>
            <w:r w:rsidRPr="00D91A75">
              <w:rPr>
                <w:rFonts w:eastAsia="Times New Roman" w:cs="Times New Roman"/>
                <w:lang w:val="en-US" w:eastAsia="en-US"/>
              </w:rPr>
              <w:t> …..</w:t>
            </w:r>
          </w:p>
        </w:tc>
        <w:tc>
          <w:tcPr>
            <w:tcW w:w="500" w:type="pct"/>
            <w:tcBorders>
              <w:top w:val="nil"/>
              <w:left w:val="nil"/>
              <w:bottom w:val="single" w:sz="8" w:space="0" w:color="auto"/>
              <w:right w:val="single" w:sz="8" w:space="0" w:color="auto"/>
            </w:tcBorders>
            <w:vAlign w:val="center"/>
            <w:hideMark/>
          </w:tcPr>
          <w:p w14:paraId="1F0E8174" w14:textId="77777777" w:rsidR="00D91A75" w:rsidRPr="00D91A75" w:rsidRDefault="00D91A75" w:rsidP="00D91A75">
            <w:pPr>
              <w:widowControl/>
              <w:rPr>
                <w:rFonts w:eastAsia="Times New Roman" w:cs="Times New Roman"/>
                <w:lang w:val="en-US" w:eastAsia="en-US"/>
              </w:rPr>
            </w:pPr>
          </w:p>
        </w:tc>
        <w:tc>
          <w:tcPr>
            <w:tcW w:w="950" w:type="pct"/>
            <w:tcBorders>
              <w:top w:val="nil"/>
              <w:left w:val="nil"/>
              <w:bottom w:val="single" w:sz="8" w:space="0" w:color="auto"/>
              <w:right w:val="single" w:sz="8" w:space="0" w:color="auto"/>
            </w:tcBorders>
            <w:vAlign w:val="center"/>
            <w:hideMark/>
          </w:tcPr>
          <w:p w14:paraId="0A89079A" w14:textId="77777777" w:rsidR="00D91A75" w:rsidRPr="00D91A75" w:rsidRDefault="00D91A75" w:rsidP="00D91A75">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vAlign w:val="center"/>
            <w:hideMark/>
          </w:tcPr>
          <w:p w14:paraId="45F544DC" w14:textId="77777777" w:rsidR="00D91A75" w:rsidRPr="00D91A75" w:rsidRDefault="00D91A75" w:rsidP="00D91A75">
            <w:pPr>
              <w:widowControl/>
              <w:rPr>
                <w:rFonts w:eastAsia="Times New Roman" w:cs="Times New Roman"/>
                <w:color w:val="auto"/>
                <w:lang w:val="en-US" w:eastAsia="en-US"/>
              </w:rPr>
            </w:pPr>
          </w:p>
        </w:tc>
        <w:tc>
          <w:tcPr>
            <w:tcW w:w="950" w:type="pct"/>
            <w:tcBorders>
              <w:top w:val="nil"/>
              <w:left w:val="nil"/>
              <w:bottom w:val="single" w:sz="8" w:space="0" w:color="auto"/>
              <w:right w:val="single" w:sz="8" w:space="0" w:color="auto"/>
            </w:tcBorders>
            <w:vAlign w:val="center"/>
            <w:hideMark/>
          </w:tcPr>
          <w:p w14:paraId="6D5F8250" w14:textId="77777777" w:rsidR="00D91A75" w:rsidRPr="00D91A75" w:rsidRDefault="00D91A75" w:rsidP="00D91A75">
            <w:pPr>
              <w:widowControl/>
              <w:rPr>
                <w:rFonts w:eastAsia="Times New Roman" w:cs="Times New Roman"/>
                <w:color w:val="auto"/>
                <w:lang w:val="en-US" w:eastAsia="en-US"/>
              </w:rPr>
            </w:pPr>
          </w:p>
        </w:tc>
      </w:tr>
    </w:tbl>
    <w:p w14:paraId="066B8303" w14:textId="77777777" w:rsidR="00D91A75" w:rsidRPr="00D91A75" w:rsidRDefault="00D91A75" w:rsidP="00D91A75">
      <w:pPr>
        <w:widowControl/>
        <w:shd w:val="clear" w:color="auto" w:fill="FFFFFF"/>
        <w:spacing w:before="120" w:after="120" w:line="234" w:lineRule="atLeast"/>
        <w:rPr>
          <w:rFonts w:eastAsia="Times New Roman" w:cs="Times New Roman"/>
          <w:lang w:val="en-US" w:eastAsia="en-US"/>
        </w:rPr>
      </w:pPr>
      <w:r w:rsidRPr="00D91A75">
        <w:rPr>
          <w:rFonts w:eastAsia="Times New Roman" w:cs="Times New Roman"/>
          <w:b/>
          <w:bCs/>
          <w:lang w:eastAsia="en-US"/>
        </w:rPr>
        <w:t>Ghi chú:</w:t>
      </w:r>
    </w:p>
    <w:p w14:paraId="658DC714" w14:textId="77777777" w:rsidR="00D91A75" w:rsidRPr="00D91A75" w:rsidRDefault="00D91A75" w:rsidP="00D91A75">
      <w:pPr>
        <w:widowControl/>
        <w:shd w:val="clear" w:color="auto" w:fill="FFFFFF"/>
        <w:spacing w:before="120" w:after="120" w:line="234" w:lineRule="atLeast"/>
        <w:rPr>
          <w:rFonts w:eastAsia="Times New Roman" w:cs="Times New Roman"/>
          <w:lang w:val="en-US" w:eastAsia="en-US"/>
        </w:rPr>
      </w:pPr>
      <w:r w:rsidRPr="00D91A75">
        <w:rPr>
          <w:rFonts w:eastAsia="Times New Roman" w:cs="Times New Roman"/>
          <w:lang w:eastAsia="en-US"/>
        </w:rPr>
        <w:t>- Các cột quy USD, VNĐ: Áp dụng tỷ giá hạch toán ngân sách nhà nước </w:t>
      </w:r>
      <w:r w:rsidRPr="00D91A75">
        <w:rPr>
          <w:rFonts w:eastAsia="Times New Roman" w:cs="Times New Roman"/>
          <w:lang w:val="en-US" w:eastAsia="en-US"/>
        </w:rPr>
        <w:t>d</w:t>
      </w:r>
      <w:r w:rsidRPr="00D91A75">
        <w:rPr>
          <w:rFonts w:eastAsia="Times New Roman" w:cs="Times New Roman"/>
          <w:lang w:eastAsia="en-US"/>
        </w:rPr>
        <w:t>o Bộ Tài chính công b</w:t>
      </w:r>
      <w:r w:rsidRPr="00D91A75">
        <w:rPr>
          <w:rFonts w:eastAsia="Times New Roman" w:cs="Times New Roman"/>
          <w:lang w:val="en-US" w:eastAsia="en-US"/>
        </w:rPr>
        <w:t>ố </w:t>
      </w:r>
      <w:r w:rsidRPr="00D91A75">
        <w:rPr>
          <w:rFonts w:eastAsia="Times New Roman" w:cs="Times New Roman"/>
          <w:lang w:eastAsia="en-US"/>
        </w:rPr>
        <w:t>vào thời điểm phát sinh giao</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979"/>
        <w:gridCol w:w="6980"/>
      </w:tblGrid>
      <w:tr w:rsidR="00D91A75" w:rsidRPr="00D91A75" w14:paraId="3B6A012F" w14:textId="77777777" w:rsidTr="00D91A75">
        <w:trPr>
          <w:tblCellSpacing w:w="0" w:type="dxa"/>
        </w:trPr>
        <w:tc>
          <w:tcPr>
            <w:tcW w:w="2500" w:type="pct"/>
            <w:shd w:val="clear" w:color="auto" w:fill="FFFFFF"/>
            <w:hideMark/>
          </w:tcPr>
          <w:p w14:paraId="0B1B44ED" w14:textId="77777777" w:rsidR="00D91A75" w:rsidRPr="00D91A75" w:rsidRDefault="00D91A75" w:rsidP="00D91A75">
            <w:pPr>
              <w:widowControl/>
              <w:rPr>
                <w:rFonts w:eastAsia="Times New Roman" w:cs="Times New Roman"/>
                <w:lang w:val="en-US" w:eastAsia="en-US"/>
              </w:rPr>
            </w:pPr>
          </w:p>
        </w:tc>
        <w:tc>
          <w:tcPr>
            <w:tcW w:w="2500" w:type="pct"/>
            <w:shd w:val="clear" w:color="auto" w:fill="FFFFFF"/>
            <w:hideMark/>
          </w:tcPr>
          <w:p w14:paraId="302FF8D6" w14:textId="77777777" w:rsidR="00D91A75" w:rsidRPr="00D91A75" w:rsidRDefault="00D91A75" w:rsidP="00D91A75">
            <w:pPr>
              <w:widowControl/>
              <w:spacing w:before="120" w:after="120" w:line="234" w:lineRule="atLeast"/>
              <w:jc w:val="center"/>
              <w:rPr>
                <w:rFonts w:eastAsia="Times New Roman" w:cs="Times New Roman"/>
                <w:lang w:val="en-US" w:eastAsia="en-US"/>
              </w:rPr>
            </w:pPr>
            <w:r w:rsidRPr="00D91A75">
              <w:rPr>
                <w:rFonts w:eastAsia="Times New Roman" w:cs="Times New Roman"/>
                <w:i/>
                <w:iCs/>
                <w:lang w:val="en-US" w:eastAsia="en-US"/>
              </w:rPr>
              <w:t>……,</w:t>
            </w:r>
            <w:r w:rsidRPr="00D91A75">
              <w:rPr>
                <w:rFonts w:eastAsia="Times New Roman" w:cs="Times New Roman"/>
                <w:i/>
                <w:iCs/>
                <w:lang w:eastAsia="en-US"/>
              </w:rPr>
              <w:t> Ngày …</w:t>
            </w:r>
            <w:r w:rsidRPr="00D91A75">
              <w:rPr>
                <w:rFonts w:eastAsia="Times New Roman" w:cs="Times New Roman"/>
                <w:i/>
                <w:iCs/>
                <w:lang w:val="en-US" w:eastAsia="en-US"/>
              </w:rPr>
              <w:t>.. t</w:t>
            </w:r>
            <w:r w:rsidRPr="00D91A75">
              <w:rPr>
                <w:rFonts w:eastAsia="Times New Roman" w:cs="Times New Roman"/>
                <w:i/>
                <w:iCs/>
                <w:lang w:eastAsia="en-US"/>
              </w:rPr>
              <w:t>h</w:t>
            </w:r>
            <w:r w:rsidRPr="00D91A75">
              <w:rPr>
                <w:rFonts w:eastAsia="Times New Roman" w:cs="Times New Roman"/>
                <w:i/>
                <w:iCs/>
                <w:lang w:val="en-US" w:eastAsia="en-US"/>
              </w:rPr>
              <w:t>á</w:t>
            </w:r>
            <w:r w:rsidRPr="00D91A75">
              <w:rPr>
                <w:rFonts w:eastAsia="Times New Roman" w:cs="Times New Roman"/>
                <w:i/>
                <w:iCs/>
                <w:lang w:eastAsia="en-US"/>
              </w:rPr>
              <w:t>ng</w:t>
            </w:r>
            <w:r w:rsidRPr="00D91A75">
              <w:rPr>
                <w:rFonts w:eastAsia="Times New Roman" w:cs="Times New Roman"/>
                <w:i/>
                <w:iCs/>
                <w:lang w:val="en-US" w:eastAsia="en-US"/>
              </w:rPr>
              <w:t> …… nă</w:t>
            </w:r>
            <w:r w:rsidRPr="00D91A75">
              <w:rPr>
                <w:rFonts w:eastAsia="Times New Roman" w:cs="Times New Roman"/>
                <w:i/>
                <w:iCs/>
                <w:lang w:eastAsia="en-US"/>
              </w:rPr>
              <w:t>m</w:t>
            </w:r>
            <w:r w:rsidRPr="00D91A75">
              <w:rPr>
                <w:rFonts w:eastAsia="Times New Roman" w:cs="Times New Roman"/>
                <w:i/>
                <w:iCs/>
                <w:lang w:val="en-US" w:eastAsia="en-US"/>
              </w:rPr>
              <w:t> ….</w:t>
            </w:r>
          </w:p>
        </w:tc>
      </w:tr>
      <w:tr w:rsidR="00D91A75" w:rsidRPr="00D91A75" w14:paraId="5850AF18" w14:textId="77777777" w:rsidTr="00D91A75">
        <w:trPr>
          <w:tblCellSpacing w:w="0" w:type="dxa"/>
        </w:trPr>
        <w:tc>
          <w:tcPr>
            <w:tcW w:w="2500" w:type="pct"/>
            <w:shd w:val="clear" w:color="auto" w:fill="FFFFFF"/>
            <w:hideMark/>
          </w:tcPr>
          <w:p w14:paraId="6CBC40F0" w14:textId="77777777" w:rsidR="00D91A75" w:rsidRPr="00D91A75" w:rsidRDefault="00D91A75" w:rsidP="00D91A75">
            <w:pPr>
              <w:widowControl/>
              <w:spacing w:before="120" w:after="120" w:line="234" w:lineRule="atLeast"/>
              <w:jc w:val="center"/>
              <w:rPr>
                <w:rFonts w:eastAsia="Times New Roman" w:cs="Times New Roman"/>
                <w:lang w:val="en-US" w:eastAsia="en-US"/>
              </w:rPr>
            </w:pPr>
            <w:r w:rsidRPr="00D91A75">
              <w:rPr>
                <w:rFonts w:eastAsia="Times New Roman" w:cs="Times New Roman"/>
                <w:b/>
                <w:bCs/>
                <w:lang w:eastAsia="en-US"/>
              </w:rPr>
              <w:t>NGƯỜI LẬP BIỂU</w:t>
            </w:r>
          </w:p>
        </w:tc>
        <w:tc>
          <w:tcPr>
            <w:tcW w:w="2500" w:type="pct"/>
            <w:shd w:val="clear" w:color="auto" w:fill="FFFFFF"/>
            <w:hideMark/>
          </w:tcPr>
          <w:p w14:paraId="0D14215D" w14:textId="77777777" w:rsidR="00D91A75" w:rsidRPr="00D91A75" w:rsidRDefault="00D91A75" w:rsidP="00D91A75">
            <w:pPr>
              <w:widowControl/>
              <w:spacing w:before="120" w:after="120" w:line="234" w:lineRule="atLeast"/>
              <w:jc w:val="center"/>
              <w:rPr>
                <w:rFonts w:eastAsia="Times New Roman" w:cs="Times New Roman"/>
                <w:lang w:val="en-US" w:eastAsia="en-US"/>
              </w:rPr>
            </w:pPr>
            <w:r w:rsidRPr="00D91A75">
              <w:rPr>
                <w:rFonts w:eastAsia="Times New Roman" w:cs="Times New Roman"/>
                <w:b/>
                <w:bCs/>
                <w:lang w:eastAsia="en-US"/>
              </w:rPr>
              <w:t>THỦ TRƯỞNG ĐƠN VỊ</w:t>
            </w:r>
            <w:r w:rsidRPr="00D91A75">
              <w:rPr>
                <w:rFonts w:eastAsia="Times New Roman" w:cs="Times New Roman"/>
                <w:b/>
                <w:bCs/>
                <w:lang w:val="en-US" w:eastAsia="en-US"/>
              </w:rPr>
              <w:br/>
            </w:r>
            <w:r w:rsidRPr="00D91A75">
              <w:rPr>
                <w:rFonts w:eastAsia="Times New Roman" w:cs="Times New Roman"/>
                <w:i/>
                <w:iCs/>
                <w:lang w:eastAsia="en-US"/>
              </w:rPr>
              <w:t>(K</w:t>
            </w:r>
            <w:r w:rsidRPr="00D91A75">
              <w:rPr>
                <w:rFonts w:eastAsia="Times New Roman" w:cs="Times New Roman"/>
                <w:i/>
                <w:iCs/>
                <w:lang w:val="en-US" w:eastAsia="en-US"/>
              </w:rPr>
              <w:t>ý</w:t>
            </w:r>
            <w:r w:rsidRPr="00D91A75">
              <w:rPr>
                <w:rFonts w:eastAsia="Times New Roman" w:cs="Times New Roman"/>
                <w:i/>
                <w:iCs/>
                <w:lang w:eastAsia="en-US"/>
              </w:rPr>
              <w:t> t</w:t>
            </w:r>
            <w:r w:rsidRPr="00D91A75">
              <w:rPr>
                <w:rFonts w:eastAsia="Times New Roman" w:cs="Times New Roman"/>
                <w:i/>
                <w:iCs/>
                <w:lang w:val="en-US" w:eastAsia="en-US"/>
              </w:rPr>
              <w:t>ê</w:t>
            </w:r>
            <w:r w:rsidRPr="00D91A75">
              <w:rPr>
                <w:rFonts w:eastAsia="Times New Roman" w:cs="Times New Roman"/>
                <w:i/>
                <w:iCs/>
                <w:lang w:eastAsia="en-US"/>
              </w:rPr>
              <w:t>n</w:t>
            </w:r>
            <w:r w:rsidRPr="00D91A75">
              <w:rPr>
                <w:rFonts w:eastAsia="Times New Roman" w:cs="Times New Roman"/>
                <w:i/>
                <w:iCs/>
                <w:lang w:val="en-US" w:eastAsia="en-US"/>
              </w:rPr>
              <w:t>,</w:t>
            </w:r>
            <w:r w:rsidRPr="00D91A75">
              <w:rPr>
                <w:rFonts w:eastAsia="Times New Roman" w:cs="Times New Roman"/>
                <w:i/>
                <w:iCs/>
                <w:lang w:eastAsia="en-US"/>
              </w:rPr>
              <w:t> đ</w:t>
            </w:r>
            <w:r w:rsidRPr="00D91A75">
              <w:rPr>
                <w:rFonts w:eastAsia="Times New Roman" w:cs="Times New Roman"/>
                <w:i/>
                <w:iCs/>
                <w:lang w:val="en-US" w:eastAsia="en-US"/>
              </w:rPr>
              <w:t>ó</w:t>
            </w:r>
            <w:r w:rsidRPr="00D91A75">
              <w:rPr>
                <w:rFonts w:eastAsia="Times New Roman" w:cs="Times New Roman"/>
                <w:i/>
                <w:iCs/>
                <w:lang w:eastAsia="en-US"/>
              </w:rPr>
              <w:t>ng dấu)</w:t>
            </w:r>
          </w:p>
        </w:tc>
      </w:tr>
    </w:tbl>
    <w:p w14:paraId="2A5A2268" w14:textId="77777777" w:rsidR="00E92AD8" w:rsidRPr="00D91A75" w:rsidRDefault="00E92AD8" w:rsidP="00D91A75">
      <w:pPr>
        <w:rPr>
          <w:rFonts w:cs="Times New Roman"/>
        </w:rPr>
      </w:pPr>
    </w:p>
    <w:p w14:paraId="5EE6BED4" w14:textId="77777777" w:rsidR="00D91A75" w:rsidRPr="00D91A75" w:rsidRDefault="00D91A75" w:rsidP="00D91A75">
      <w:pPr>
        <w:rPr>
          <w:rFonts w:cs="Times New Roman"/>
        </w:rPr>
      </w:pPr>
    </w:p>
    <w:p w14:paraId="5533BD0E" w14:textId="77777777" w:rsidR="00D91A75" w:rsidRPr="00D91A75" w:rsidRDefault="00D91A75" w:rsidP="00D91A75">
      <w:pPr>
        <w:rPr>
          <w:rFonts w:cs="Times New Roman"/>
        </w:rPr>
      </w:pPr>
    </w:p>
    <w:p w14:paraId="3CE8AD75" w14:textId="77777777" w:rsidR="00D91A75" w:rsidRPr="00D91A75" w:rsidRDefault="00D91A75" w:rsidP="00D91A75">
      <w:pPr>
        <w:rPr>
          <w:rFonts w:cs="Times New Roman"/>
        </w:rPr>
      </w:pPr>
    </w:p>
    <w:p w14:paraId="45534682" w14:textId="77777777" w:rsidR="00D91A75" w:rsidRPr="00D91A75" w:rsidRDefault="00D91A75" w:rsidP="00D91A75">
      <w:pPr>
        <w:rPr>
          <w:rFonts w:cs="Times New Roman"/>
        </w:rPr>
      </w:pPr>
    </w:p>
    <w:p w14:paraId="26C4BD5F" w14:textId="77777777" w:rsidR="00D91A75" w:rsidRPr="00D91A75" w:rsidRDefault="00D91A75" w:rsidP="00D91A75">
      <w:pPr>
        <w:rPr>
          <w:rFonts w:cs="Times New Roman"/>
          <w:lang w:val="en-US"/>
        </w:rPr>
      </w:pPr>
      <w:r w:rsidRPr="00D91A75">
        <w:rPr>
          <w:rFonts w:cs="Times New Roman"/>
          <w:b/>
          <w:lang w:val="en-US"/>
        </w:rPr>
        <w:t>Nguồn</w:t>
      </w:r>
      <w:r w:rsidRPr="00D91A75">
        <w:rPr>
          <w:rFonts w:cs="Times New Roman"/>
          <w:lang w:val="en-US"/>
        </w:rPr>
        <w:t>: Thông tư 80/2018/TT-BTC</w:t>
      </w:r>
    </w:p>
    <w:sectPr w:rsidR="00D91A75" w:rsidRPr="00D91A75" w:rsidSect="00455D33">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A46D0" w14:textId="77777777" w:rsidR="003A251B" w:rsidRDefault="003A251B">
      <w:r>
        <w:separator/>
      </w:r>
    </w:p>
  </w:endnote>
  <w:endnote w:type="continuationSeparator" w:id="0">
    <w:p w14:paraId="018B79F5" w14:textId="77777777" w:rsidR="003A251B" w:rsidRDefault="003A2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7FCC4"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188B9E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BFCD"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91A75">
      <w:rPr>
        <w:rStyle w:val="PageNumber"/>
        <w:noProof/>
        <w:color w:val="FFFFFF"/>
        <w:sz w:val="24"/>
        <w:szCs w:val="24"/>
      </w:rPr>
      <w:t>2</w:t>
    </w:r>
    <w:r>
      <w:rPr>
        <w:rStyle w:val="PageNumber"/>
        <w:color w:val="FFFFFF"/>
        <w:sz w:val="24"/>
        <w:szCs w:val="24"/>
      </w:rPr>
      <w:fldChar w:fldCharType="end"/>
    </w:r>
  </w:p>
  <w:p w14:paraId="286FFE9B"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9C382" w14:textId="77777777" w:rsidR="003A251B" w:rsidRDefault="003A251B">
      <w:r>
        <w:separator/>
      </w:r>
    </w:p>
  </w:footnote>
  <w:footnote w:type="continuationSeparator" w:id="0">
    <w:p w14:paraId="445BFFAB" w14:textId="77777777" w:rsidR="003A251B" w:rsidRDefault="003A25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BB214"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F0B9982"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1D92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91A75">
      <w:rPr>
        <w:rStyle w:val="PageNumber"/>
        <w:noProof/>
        <w:color w:val="FFFFFF"/>
      </w:rPr>
      <w:t>2</w:t>
    </w:r>
    <w:r>
      <w:rPr>
        <w:rStyle w:val="PageNumber"/>
        <w:color w:val="FFFFFF"/>
      </w:rPr>
      <w:fldChar w:fldCharType="end"/>
    </w:r>
  </w:p>
  <w:p w14:paraId="69C3638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5631864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251B"/>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4E57"/>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2EED"/>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1E57"/>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59F6A3"/>
  <w15:chartTrackingRefBased/>
  <w15:docId w15:val="{F786D052-DF4D-4169-8C54-F6B6990B8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23294A-DA1E-4E54-B1E2-BB07BF239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110</Words>
  <Characters>631</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2026-05-20T20:21:00Z</dcterms:created>
  <dcterms:modified xsi:type="dcterms:W3CDTF">2026-05-20T20:21:00Z</dcterms:modified>
</cp:coreProperties>
</file>