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431B" w14:textId="77777777" w:rsidR="008D0D6E" w:rsidRPr="00663A85" w:rsidRDefault="008D0D6E" w:rsidP="008D0D6E">
      <w:pPr>
        <w:spacing w:before="120" w:after="280" w:afterAutospacing="1"/>
        <w:rPr>
          <w:rFonts w:ascii="Times New Roman" w:hAnsi="Times New Roman"/>
          <w:sz w:val="24"/>
          <w:szCs w:val="24"/>
        </w:rPr>
      </w:pPr>
      <w:r w:rsidRPr="00663A85">
        <w:rPr>
          <w:rFonts w:ascii="Times New Roman" w:hAnsi="Times New Roman"/>
          <w:b/>
          <w:bCs/>
          <w:sz w:val="24"/>
          <w:szCs w:val="24"/>
        </w:rPr>
        <w:t>Mẫu số 0012. Báo cáo tình hình quản lý, vận hành hệ thống chiếu sáng công cộng đô thị</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D0D6E" w:rsidRPr="00663A85" w14:paraId="00C7E1EC" w14:textId="77777777" w:rsidTr="008D0D6E">
        <w:tc>
          <w:tcPr>
            <w:tcW w:w="3348" w:type="dxa"/>
            <w:tcBorders>
              <w:top w:val="nil"/>
              <w:left w:val="nil"/>
              <w:bottom w:val="nil"/>
              <w:right w:val="nil"/>
              <w:tl2br w:val="nil"/>
              <w:tr2bl w:val="nil"/>
            </w:tcBorders>
            <w:tcMar>
              <w:top w:w="0" w:type="dxa"/>
              <w:left w:w="108" w:type="dxa"/>
              <w:bottom w:w="0" w:type="dxa"/>
              <w:right w:w="108" w:type="dxa"/>
            </w:tcMar>
          </w:tcPr>
          <w:p w14:paraId="05B24305" w14:textId="77777777" w:rsidR="008D0D6E" w:rsidRPr="00663A85" w:rsidRDefault="008D0D6E" w:rsidP="008D0D6E">
            <w:pPr>
              <w:spacing w:before="120" w:after="0"/>
              <w:jc w:val="center"/>
              <w:rPr>
                <w:rFonts w:ascii="Times New Roman" w:hAnsi="Times New Roman"/>
                <w:sz w:val="24"/>
                <w:szCs w:val="24"/>
              </w:rPr>
            </w:pPr>
            <w:r w:rsidRPr="00663A85">
              <w:rPr>
                <w:rFonts w:ascii="Times New Roman" w:hAnsi="Times New Roman"/>
                <w:b/>
                <w:bCs/>
                <w:sz w:val="24"/>
                <w:szCs w:val="24"/>
              </w:rPr>
              <w:t>TÊN CƠ QUAN BÁO CÁO</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2C1D2FC" w14:textId="77777777" w:rsidR="008D0D6E" w:rsidRPr="00663A85" w:rsidRDefault="008D0D6E" w:rsidP="008D0D6E">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8D0D6E" w:rsidRPr="00663A85" w14:paraId="70B0453B" w14:textId="77777777" w:rsidTr="008D0D6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F32BC15" w14:textId="77777777" w:rsidR="008D0D6E" w:rsidRPr="00663A85" w:rsidRDefault="008D0D6E" w:rsidP="008D0D6E">
            <w:pPr>
              <w:spacing w:before="120" w:after="0"/>
              <w:jc w:val="center"/>
              <w:rPr>
                <w:rFonts w:ascii="Times New Roman" w:hAnsi="Times New Roman"/>
                <w:sz w:val="24"/>
                <w:szCs w:val="24"/>
              </w:rPr>
            </w:pPr>
            <w:r w:rsidRPr="00663A85">
              <w:rPr>
                <w:rFonts w:ascii="Times New Roman" w:hAnsi="Times New Roman"/>
                <w:sz w:val="24"/>
                <w:szCs w:val="24"/>
              </w:rPr>
              <w:t>..../BC-Chữ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28661E97" w14:textId="77777777" w:rsidR="008D0D6E" w:rsidRPr="00663A85" w:rsidRDefault="008D0D6E" w:rsidP="008D0D6E">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355CDDBC" w14:textId="77777777" w:rsidR="008D0D6E" w:rsidRPr="00663A85" w:rsidRDefault="008D0D6E" w:rsidP="008D0D6E">
      <w:pPr>
        <w:spacing w:before="120" w:after="280" w:afterAutospacing="1"/>
        <w:rPr>
          <w:rFonts w:ascii="Times New Roman" w:hAnsi="Times New Roman"/>
          <w:sz w:val="24"/>
          <w:szCs w:val="24"/>
        </w:rPr>
      </w:pPr>
      <w:r w:rsidRPr="00663A85">
        <w:rPr>
          <w:rFonts w:ascii="Times New Roman" w:hAnsi="Times New Roman"/>
          <w:sz w:val="24"/>
          <w:szCs w:val="24"/>
        </w:rPr>
        <w:t> </w:t>
      </w:r>
    </w:p>
    <w:p w14:paraId="46B349BE" w14:textId="77777777" w:rsidR="008D0D6E" w:rsidRPr="00663A85" w:rsidRDefault="008D0D6E" w:rsidP="008D0D6E">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w:t>
      </w:r>
    </w:p>
    <w:p w14:paraId="6720CCB2" w14:textId="77777777" w:rsidR="008D0D6E" w:rsidRPr="00663A85" w:rsidRDefault="008D0D6E" w:rsidP="008D0D6E">
      <w:pPr>
        <w:spacing w:before="120" w:after="280" w:afterAutospacing="1"/>
        <w:jc w:val="center"/>
        <w:rPr>
          <w:rFonts w:ascii="Times New Roman" w:hAnsi="Times New Roman"/>
          <w:sz w:val="24"/>
          <w:szCs w:val="24"/>
        </w:rPr>
      </w:pPr>
      <w:r w:rsidRPr="00663A85">
        <w:rPr>
          <w:rFonts w:ascii="Times New Roman" w:hAnsi="Times New Roman"/>
          <w:b/>
          <w:bCs/>
          <w:sz w:val="24"/>
          <w:szCs w:val="24"/>
        </w:rPr>
        <w:t>Tình hình quản lý, vận hành hệ thống chiếu sáng công cộng đô thị</w:t>
      </w:r>
    </w:p>
    <w:p w14:paraId="7059BE39" w14:textId="77777777" w:rsidR="008D0D6E" w:rsidRPr="00663A85" w:rsidRDefault="008D0D6E" w:rsidP="008D0D6E">
      <w:pPr>
        <w:spacing w:before="120" w:after="280" w:afterAutospacing="1"/>
        <w:rPr>
          <w:rFonts w:ascii="Times New Roman" w:hAnsi="Times New Roman"/>
          <w:sz w:val="24"/>
          <w:szCs w:val="24"/>
        </w:rPr>
      </w:pPr>
      <w:r w:rsidRPr="00663A85">
        <w:rPr>
          <w:rFonts w:ascii="Times New Roman" w:hAnsi="Times New Roman"/>
          <w:sz w:val="24"/>
          <w:szCs w:val="24"/>
        </w:rPr>
        <w:t>1. Tình hình lập và tổ chức thực hiện kế hoạch hằng năm về xây dựng mới, thay thế, cải tạo, duy trì bảo đường hệ thống chiếu sáng công cộng đô thị.</w:t>
      </w:r>
    </w:p>
    <w:p w14:paraId="3DE390AF" w14:textId="77777777" w:rsidR="008D0D6E" w:rsidRPr="00663A85" w:rsidRDefault="008D0D6E" w:rsidP="008D0D6E">
      <w:pPr>
        <w:spacing w:before="120" w:after="280" w:afterAutospacing="1"/>
        <w:rPr>
          <w:rFonts w:ascii="Times New Roman" w:hAnsi="Times New Roman"/>
          <w:sz w:val="24"/>
          <w:szCs w:val="24"/>
        </w:rPr>
      </w:pPr>
      <w:r w:rsidRPr="00663A85">
        <w:rPr>
          <w:rFonts w:ascii="Times New Roman" w:hAnsi="Times New Roman"/>
          <w:sz w:val="24"/>
          <w:szCs w:val="24"/>
        </w:rPr>
        <w:t>2. Công tác triển khai thay thế và sử dụng sản phẩm chiếu sáng hiệu suất cao, tiết kiệm điện trên địa bàn.</w:t>
      </w:r>
    </w:p>
    <w:p w14:paraId="5E326CB4" w14:textId="77777777" w:rsidR="008D0D6E" w:rsidRPr="00663A85" w:rsidRDefault="008D0D6E" w:rsidP="008D0D6E">
      <w:pPr>
        <w:spacing w:before="120" w:after="280" w:afterAutospacing="1"/>
        <w:rPr>
          <w:rFonts w:ascii="Times New Roman" w:hAnsi="Times New Roman"/>
          <w:sz w:val="24"/>
          <w:szCs w:val="24"/>
        </w:rPr>
      </w:pPr>
      <w:r w:rsidRPr="00663A85">
        <w:rPr>
          <w:rFonts w:ascii="Times New Roman" w:hAnsi="Times New Roman"/>
          <w:sz w:val="24"/>
          <w:szCs w:val="24"/>
        </w:rPr>
        <w:t>3. Hiện trạng về số lượng bóng đèn đang sử dụng theo loại nguồn sáng (Led, Sodium, thủy ngân cao áp...).</w:t>
      </w:r>
    </w:p>
    <w:p w14:paraId="4F811B25" w14:textId="77777777" w:rsidR="008D0D6E" w:rsidRPr="00663A85" w:rsidRDefault="008D0D6E" w:rsidP="008D0D6E">
      <w:pPr>
        <w:spacing w:before="120" w:after="280" w:afterAutospacing="1"/>
        <w:rPr>
          <w:rFonts w:ascii="Times New Roman" w:hAnsi="Times New Roman"/>
          <w:sz w:val="24"/>
          <w:szCs w:val="24"/>
        </w:rPr>
      </w:pPr>
      <w:r w:rsidRPr="00663A85">
        <w:rPr>
          <w:rFonts w:ascii="Times New Roman" w:hAnsi="Times New Roman"/>
          <w:sz w:val="24"/>
          <w:szCs w:val="24"/>
        </w:rPr>
        <w:t>4. Chi phí hàng năm cho đầu tư hệ thống chiếu sáng đô thị.</w:t>
      </w:r>
    </w:p>
    <w:p w14:paraId="26FB278B" w14:textId="77777777" w:rsidR="008D0D6E" w:rsidRPr="00663A85" w:rsidRDefault="008D0D6E" w:rsidP="008D0D6E">
      <w:pPr>
        <w:spacing w:before="120" w:after="280" w:afterAutospacing="1"/>
        <w:rPr>
          <w:rFonts w:ascii="Times New Roman" w:hAnsi="Times New Roman"/>
          <w:sz w:val="24"/>
          <w:szCs w:val="24"/>
        </w:rPr>
      </w:pPr>
      <w:r w:rsidRPr="00663A85">
        <w:rPr>
          <w:rFonts w:ascii="Times New Roman" w:hAnsi="Times New Roman"/>
          <w:sz w:val="24"/>
          <w:szCs w:val="24"/>
        </w:rPr>
        <w:t>5. Chi phí hàng năm cho duy trì, quản lý vận hành hệ thống chiếu sáng đô thị.</w:t>
      </w:r>
    </w:p>
    <w:p w14:paraId="0C28D5D1" w14:textId="77777777" w:rsidR="008D0D6E" w:rsidRPr="00663A85" w:rsidRDefault="008D0D6E" w:rsidP="008D0D6E">
      <w:pPr>
        <w:spacing w:before="120" w:after="280" w:afterAutospacing="1"/>
        <w:rPr>
          <w:rFonts w:ascii="Times New Roman" w:hAnsi="Times New Roman"/>
          <w:sz w:val="24"/>
          <w:szCs w:val="24"/>
        </w:rPr>
      </w:pPr>
      <w:r w:rsidRPr="00663A85">
        <w:rPr>
          <w:rFonts w:ascii="Times New Roman" w:hAnsi="Times New Roman"/>
          <w:sz w:val="24"/>
          <w:szCs w:val="24"/>
        </w:rPr>
        <w:t>6. Bảng tổng hợp cơ sở dữ liệu theo Mẫu số 0013.</w:t>
      </w:r>
    </w:p>
    <w:p w14:paraId="159F6FFF" w14:textId="77777777" w:rsidR="008D0D6E" w:rsidRPr="00663A85" w:rsidRDefault="008D0D6E" w:rsidP="008D0D6E">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D0D6E" w:rsidRPr="00663A85" w14:paraId="2B57CD91" w14:textId="77777777" w:rsidTr="008D0D6E">
        <w:tc>
          <w:tcPr>
            <w:tcW w:w="4428" w:type="dxa"/>
            <w:tcBorders>
              <w:top w:val="nil"/>
              <w:left w:val="nil"/>
              <w:bottom w:val="nil"/>
              <w:right w:val="nil"/>
              <w:tl2br w:val="nil"/>
              <w:tr2bl w:val="nil"/>
            </w:tcBorders>
            <w:tcMar>
              <w:top w:w="0" w:type="dxa"/>
              <w:left w:w="108" w:type="dxa"/>
              <w:bottom w:w="0" w:type="dxa"/>
              <w:right w:w="108" w:type="dxa"/>
            </w:tcMar>
          </w:tcPr>
          <w:p w14:paraId="20983E8A" w14:textId="77777777" w:rsidR="008D0D6E" w:rsidRPr="00663A85" w:rsidRDefault="008D0D6E" w:rsidP="008D0D6E">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0BA3F0C1" w14:textId="77777777" w:rsidR="008D0D6E" w:rsidRPr="00663A85" w:rsidRDefault="008D0D6E" w:rsidP="008D0D6E">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14:paraId="62760904"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0D6E"/>
    <w:rsid w:val="002C7240"/>
    <w:rsid w:val="00706253"/>
    <w:rsid w:val="008D0D6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2F953"/>
  <w15:chartTrackingRefBased/>
  <w15:docId w15:val="{DB2B8901-AA2D-4827-9F31-6790871C7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847</Characters>
  <Application>Microsoft Office Word</Application>
  <DocSecurity>4</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2026-05-20T20:23:00Z</dcterms:created>
  <dcterms:modified xsi:type="dcterms:W3CDTF">2026-05-20T20:23:00Z</dcterms:modified>
</cp:coreProperties>
</file>