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A72FF" w:rsidRPr="00663A85" w14:paraId="155C65EC" w14:textId="77777777" w:rsidTr="00FA72F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E292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Mẫu số 0016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UBND tỉnh (thành phố)………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D330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FA72FF" w:rsidRPr="00663A85" w14:paraId="29FC1F18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ECD4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6D025" w14:textId="77777777" w:rsidR="00FA72FF" w:rsidRPr="00663A85" w:rsidRDefault="00FA72FF" w:rsidP="00FA72F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484194BD" w14:textId="77777777" w:rsidR="00FA72FF" w:rsidRPr="00663A85" w:rsidRDefault="00FA72FF" w:rsidP="00FA72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16F3F945" w14:textId="77777777" w:rsidR="00FA72FF" w:rsidRPr="00663A85" w:rsidRDefault="00FA72FF" w:rsidP="00FA72F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 VỀ DỰ ÁN NHÀ Ở XÃ HỘI CHO NGƯỜI THU NHẬP THẤP VÀ CÔNG NHÂN KHU CÔNG NGHIỆP ĐÃ CÓ CHỦ TRƯƠNG ĐẦU TƯ NHƯNG CHƯA TRIỂN KHAI ĐẦU TƯ XÂY DỰNG TRÊN ĐỊA BÀN</w:t>
      </w:r>
      <w:r w:rsidRPr="00663A85">
        <w:rPr>
          <w:rFonts w:ascii="Times New Roman" w:hAnsi="Times New Roman"/>
          <w:b/>
          <w:bCs/>
          <w:sz w:val="24"/>
          <w:szCs w:val="24"/>
        </w:rPr>
        <w:br/>
      </w:r>
      <w:r w:rsidRPr="00663A85">
        <w:rPr>
          <w:rFonts w:ascii="Times New Roman" w:hAnsi="Times New Roman"/>
          <w:i/>
          <w:iCs/>
          <w:sz w:val="24"/>
          <w:szCs w:val="24"/>
        </w:rPr>
        <w:t>(Tính đến ngày 10/6 và ngày 10/12 hàng năm)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827"/>
        <w:gridCol w:w="624"/>
        <w:gridCol w:w="538"/>
        <w:gridCol w:w="826"/>
        <w:gridCol w:w="826"/>
        <w:gridCol w:w="723"/>
        <w:gridCol w:w="723"/>
        <w:gridCol w:w="744"/>
        <w:gridCol w:w="888"/>
        <w:gridCol w:w="888"/>
        <w:gridCol w:w="890"/>
        <w:gridCol w:w="465"/>
        <w:gridCol w:w="16"/>
        <w:gridCol w:w="6"/>
        <w:gridCol w:w="6"/>
        <w:gridCol w:w="6"/>
        <w:gridCol w:w="6"/>
        <w:gridCol w:w="6"/>
        <w:gridCol w:w="6"/>
        <w:gridCol w:w="6"/>
        <w:gridCol w:w="6"/>
      </w:tblGrid>
      <w:tr w:rsidR="00FA72FF" w:rsidRPr="00663A85" w14:paraId="24AA8705" w14:textId="77777777" w:rsidTr="00FA72FF">
        <w:tc>
          <w:tcPr>
            <w:tcW w:w="18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E810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9469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90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95D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Thông tin chung</w:t>
            </w:r>
          </w:p>
        </w:tc>
        <w:tc>
          <w:tcPr>
            <w:tcW w:w="1432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1955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Dự kiến tiến độ thực hiện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C2F8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00956D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546FE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560B4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FB36C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721D2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6D45FD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C6DA7A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5C6794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26918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6FD4453B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D0A988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E7A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Tên dự án</w:t>
            </w:r>
          </w:p>
        </w:tc>
        <w:tc>
          <w:tcPr>
            <w:tcW w:w="335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DA7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Địa điểm</w:t>
            </w:r>
          </w:p>
        </w:tc>
        <w:tc>
          <w:tcPr>
            <w:tcW w:w="28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2F20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Quy mô diện tích đất (ha)</w:t>
            </w:r>
          </w:p>
        </w:tc>
        <w:tc>
          <w:tcPr>
            <w:tcW w:w="44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0A3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số căn NOXH (căn)</w:t>
            </w:r>
          </w:p>
        </w:tc>
        <w:tc>
          <w:tcPr>
            <w:tcW w:w="44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2D6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diện tích sàn NOXH (m2)</w:t>
            </w:r>
          </w:p>
        </w:tc>
        <w:tc>
          <w:tcPr>
            <w:tcW w:w="38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8D76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mức đầu tư (tỷ đồng)</w:t>
            </w:r>
          </w:p>
        </w:tc>
        <w:tc>
          <w:tcPr>
            <w:tcW w:w="789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CBA1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Nguồn vốn</w:t>
            </w:r>
          </w:p>
        </w:tc>
        <w:tc>
          <w:tcPr>
            <w:tcW w:w="47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D357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Lựa chọn Chủ đầu tư (tháng, năm)</w:t>
            </w:r>
          </w:p>
        </w:tc>
        <w:tc>
          <w:tcPr>
            <w:tcW w:w="47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8056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Dự kiến khởi công (tháng, năm..)</w:t>
            </w:r>
          </w:p>
        </w:tc>
        <w:tc>
          <w:tcPr>
            <w:tcW w:w="47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3C94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Dự kiến hoàn thành (tháng, năm..)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374CD37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58C0E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ECA3B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50DEB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27C366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3F917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BBC54B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0B3CE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12B97B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68641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5D91285C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D70CCE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B71F6D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E16602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B749DA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3D0DA7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E592BE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DF5B9E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A626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Ngân sách (tỷ đồng)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26A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Ngoài ngân sách (tỷ đồng)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151122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E3296E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5D3AD8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34B4E1D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47FD9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6D894E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D6005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D8FFC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DA134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230A7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54AE5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B08A1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EAF13A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31F2B351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62A9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C9C2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427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9A1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031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8DBE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F07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1327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D74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9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45C5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58C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8C3D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12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675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BD17D6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C465E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86436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D5BE1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EEB084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9A91FA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30025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4D59D3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1FC2A6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62D43623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5E95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684C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Dự án NOXH độc lập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19B8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F82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720B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048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B3B7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4039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91C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0B3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5C58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744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B66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D5D1B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DAA2C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A3BC1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2733AF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AAA8C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1A460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FD093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57E6F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E45477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4A4E7348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D19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EE89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Thu nhập thấp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0AE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7EC9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A72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7941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622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318A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58CE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AF8F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D27E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036B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B8A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8B1AD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92350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0831F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872B3D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3692AE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9F887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42AE3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23742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2B46F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385EF853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96D2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DE69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D0E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A07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9A79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DB5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6FB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41C0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488B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CDF1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772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D7A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225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0B9F0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5DFA7B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031830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67C66D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81B13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77D7B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79BF17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48BDFA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50F55E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6B6D851B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629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1DE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Công nhân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0526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172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3C0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4C6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FB4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000A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E38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A618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5E1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4819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CB91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E5F13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638B7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EB49A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7630B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379F2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E2016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05D6D1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2FEC6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8D9A8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5394F578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83DD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943A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4989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7A3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2C9D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6631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903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F7BC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D0C5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F272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E73F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482C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B072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3D653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60BBD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13A85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2DB4A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A79049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B3354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10E09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856A0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4198F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763C4C96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9E4F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B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1D8E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NOXH trên quỹ đất 20%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1BD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6EB2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1DC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81B8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4174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CE7F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AFE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8A54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8BB8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003B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A4D4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C2A58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55AF6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D370C2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3DADEF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EA92BB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FEA79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6FB70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CD4E5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D439F2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32ED9CB2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31F0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98E2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Thu nhập thấp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E723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6E5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3EEA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85D9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AE4D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9B90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740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FD7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FFB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BE32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514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B7C57B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C3E5E4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B480D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BED1C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81AE4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B08D45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CC68D3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24EDC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BC36B0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02196EF4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387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463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886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105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3BE8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15AF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D33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52AD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2F6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B7BB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453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E17E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6E56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CAC7D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61DB9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316706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4A3C1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F09301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4453D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25268E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9040E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170B4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5B0D165B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424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5B47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Công nhân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818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6C9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482D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75D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12C7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2D09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9C5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1FEF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FD36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EDA5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AD1A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191D4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184F61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4E1031A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40F23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99AFF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FFFA7B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392E8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EBAD5D2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A9BEE5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2FF" w:rsidRPr="00663A85" w14:paraId="018B4A16" w14:textId="77777777" w:rsidTr="00FA72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7F9F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....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FB31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E89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0ED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F2EB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01B3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FF22E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A9E5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A0C7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DBB7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12C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63AA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004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5AF928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15662D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DFD7C6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99594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602A993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302964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B0E77C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EAD75E9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913AD7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7A5EAC2" w14:textId="77777777" w:rsidR="00FA72FF" w:rsidRPr="00663A85" w:rsidRDefault="00FA72FF" w:rsidP="00FA72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A72FF" w:rsidRPr="00663A85" w14:paraId="3527084D" w14:textId="77777777" w:rsidTr="00FA72F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BFA3C" w14:textId="77777777" w:rsidR="00FA72FF" w:rsidRPr="00663A85" w:rsidRDefault="00FA72FF" w:rsidP="00FA72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B8200" w14:textId="77777777" w:rsidR="00FA72FF" w:rsidRPr="00663A85" w:rsidRDefault="00FA72FF" w:rsidP="00FA72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(Chữ ký, ghi rõ họ tên và đóng dấu)</w:t>
            </w:r>
          </w:p>
        </w:tc>
      </w:tr>
    </w:tbl>
    <w:p w14:paraId="357644B2" w14:textId="77777777" w:rsidR="00FA72FF" w:rsidRPr="00663A85" w:rsidRDefault="00FA72FF" w:rsidP="00FA72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 </w:t>
      </w:r>
    </w:p>
    <w:p w14:paraId="15362886" w14:textId="77777777" w:rsidR="002C7240" w:rsidRDefault="00FA72FF" w:rsidP="00FA72FF">
      <w:r w:rsidRPr="00663A85">
        <w:rPr>
          <w:rFonts w:ascii="Times New Roman" w:hAnsi="Times New Roman"/>
          <w:b/>
          <w:bCs/>
          <w:sz w:val="24"/>
          <w:szCs w:val="24"/>
        </w:rPr>
        <w:t>Ghi chú:</w:t>
      </w:r>
      <w:r w:rsidRPr="00663A85">
        <w:rPr>
          <w:rFonts w:ascii="Times New Roman" w:hAnsi="Times New Roman"/>
          <w:sz w:val="24"/>
          <w:szCs w:val="24"/>
        </w:rPr>
        <w:t xml:space="preserve"> Đối với NOXH trên quỹ đất 20%: số liệu tại cột (4) báo cáo diện tích đất 20% dành để xây dựng NOXH của dự án nhà ở thương mại, khu đô thị.</w:t>
      </w:r>
    </w:p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2FF"/>
    <w:rsid w:val="002C7240"/>
    <w:rsid w:val="00B55846"/>
    <w:rsid w:val="00FA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A1075"/>
  <w15:chartTrackingRefBased/>
  <w15:docId w15:val="{ED8972B7-07A0-4CBB-B380-C8D8D8C5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