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A136" w14:textId="77777777" w:rsidR="00CD3442" w:rsidRPr="00663A85" w:rsidRDefault="00CD3442" w:rsidP="00CD344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0017. Báo cáo tình hình quản lý nhà ở thuộc sở hữu nhà nước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D3442" w:rsidRPr="00663A85" w14:paraId="3A899D4F" w14:textId="77777777" w:rsidTr="00CD344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B610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ĐƠN VỊ QLVH NHÀ Ở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6C75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D3442" w:rsidRPr="00663A85" w14:paraId="77412ED9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4B7B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9B7E8" w14:textId="77777777" w:rsidR="00CD3442" w:rsidRPr="00663A85" w:rsidRDefault="00CD3442" w:rsidP="00CD344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1AAF266F" w14:textId="77777777" w:rsidR="00CD3442" w:rsidRPr="00663A85" w:rsidRDefault="00CD3442" w:rsidP="00CD344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4C621D81" w14:textId="77777777" w:rsidR="00CD3442" w:rsidRPr="00663A85" w:rsidRDefault="00CD3442" w:rsidP="00CD344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6B12CC01" w14:textId="77777777" w:rsidR="00CD3442" w:rsidRPr="00663A85" w:rsidRDefault="00CD3442" w:rsidP="00CD344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quản lý nhà ở thuộc sở hữu nhà nước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"/>
        <w:gridCol w:w="1268"/>
        <w:gridCol w:w="540"/>
        <w:gridCol w:w="450"/>
        <w:gridCol w:w="803"/>
        <w:gridCol w:w="899"/>
        <w:gridCol w:w="807"/>
        <w:gridCol w:w="1173"/>
        <w:gridCol w:w="807"/>
        <w:gridCol w:w="899"/>
        <w:gridCol w:w="720"/>
        <w:gridCol w:w="561"/>
      </w:tblGrid>
      <w:tr w:rsidR="00CD3442" w:rsidRPr="00663A85" w14:paraId="7ED30FDC" w14:textId="77777777" w:rsidTr="00CD3442">
        <w:tc>
          <w:tcPr>
            <w:tcW w:w="242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430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676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CC5A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Loại nhà ở</w:t>
            </w:r>
          </w:p>
        </w:tc>
        <w:tc>
          <w:tcPr>
            <w:tcW w:w="528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738E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số nhà ở</w:t>
            </w:r>
          </w:p>
        </w:tc>
        <w:tc>
          <w:tcPr>
            <w:tcW w:w="1337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01B8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 lượng nhà ở đang quản lý theo các hình thức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D5A7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Các trường hợp đã thu hồi nhà ở và tình hình quản lý sử dụng sau khi thu hồi</w:t>
            </w:r>
          </w:p>
        </w:tc>
        <w:tc>
          <w:tcPr>
            <w:tcW w:w="1293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57A0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 tiền thu được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81C5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CD3442" w:rsidRPr="00663A85" w14:paraId="3491DC76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214733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594EE6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AD51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căn, nhà ở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CAA0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482C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cho thuê (căn, nhà ở)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4AF6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cho thuê mua (căn, nhà ở)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9E01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đã bán (căn, nhà ở)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9863B0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44F1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cho thuê (căn, nhà ở)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133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cho thuê mua (căn, nhà ở)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A967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đã bán (căn, nhà ở)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4D1B8A3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3442" w:rsidRPr="00663A85" w14:paraId="439D626F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601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98FE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xã hội thuộc SHNN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C100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C35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40EF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00D4C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137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5D98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C7AC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3D5F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465A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DB53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2EB8146A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60E6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2861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Căn hộ chung cư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F139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9E55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CE9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239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1424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8B4D9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C9D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305B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0176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F7C8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03F56028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3FF25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02A13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riêng lẻ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AE98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CC21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EF07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74E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05E9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9CA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8B6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630E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008F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55BF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17AF502A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A11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EE68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để phục vụ tái định cư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CE8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37E4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FD36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714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EA0D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DCE05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5753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E082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ADBB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AD8E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5C380E16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30A9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AFB14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Căn hộ chung cư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F2A8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2A4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74A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F1CF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9085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FEEC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CF9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B8C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C432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C8F7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1D202F4D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13DA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628F3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riêng lẻ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B5A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E135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DF3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5AB5B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BA27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58CD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928D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88F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227F2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330B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34DB1606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3628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lastRenderedPageBreak/>
              <w:t>III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DE48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cũ thuộc sở hữu nhà nước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A4DE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069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86B6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D302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1012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1513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57A2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D106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B032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4D0C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4A268C6A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BDF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BB79F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Biệt thự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005E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F897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A9C7C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289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509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DB1D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C42E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02BF4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30FC5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0FA7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66591481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593D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5E7C3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Căn hộ chung cư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90E50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F12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F043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1AD05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73E0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4837F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5528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C42D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E941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307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D3442" w:rsidRPr="00663A85" w14:paraId="522D3E02" w14:textId="77777777" w:rsidTr="00CD34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7973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3E96C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ở riêng lẻ</w:t>
            </w:r>
          </w:p>
        </w:tc>
        <w:tc>
          <w:tcPr>
            <w:tcW w:w="2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EBA5E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0625D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8F28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D7AA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837F9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83389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CDB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988C6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0E812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3FA12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CB0B8C8" w14:textId="77777777" w:rsidR="00CD3442" w:rsidRPr="00663A85" w:rsidRDefault="00CD3442" w:rsidP="00CD344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D3442" w:rsidRPr="00663A85" w14:paraId="5D8BF37B" w14:textId="77777777" w:rsidTr="00CD344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D9345" w14:textId="77777777" w:rsidR="00CD3442" w:rsidRPr="00663A85" w:rsidRDefault="00CD3442" w:rsidP="00CD344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783E7" w14:textId="77777777" w:rsidR="00CD3442" w:rsidRPr="00663A85" w:rsidRDefault="00CD3442" w:rsidP="00CD34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5D08A939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442"/>
    <w:rsid w:val="002C7240"/>
    <w:rsid w:val="00CD3442"/>
    <w:rsid w:val="00F8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0F4AA"/>
  <w15:chartTrackingRefBased/>
  <w15:docId w15:val="{87FFEC4B-E563-445A-A8D4-6CCEEE60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