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AA5794" w:rsidRPr="00AA5794" w14:paraId="014D0E8E" w14:textId="77777777" w:rsidTr="00AA5794">
        <w:trPr>
          <w:tblCellSpacing w:w="0" w:type="dxa"/>
        </w:trPr>
        <w:tc>
          <w:tcPr>
            <w:tcW w:w="3800" w:type="pct"/>
            <w:shd w:val="clear" w:color="auto" w:fill="FFFFFF"/>
            <w:hideMark/>
          </w:tcPr>
          <w:p w14:paraId="0CB6E166"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Bộ, tỉnh: ………………………………………….……………….</w:t>
            </w:r>
          </w:p>
          <w:p w14:paraId="5EF1CB70"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Cơ quan quản lý cấp trên: ……………………………………..</w:t>
            </w:r>
          </w:p>
          <w:p w14:paraId="7D16692A"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Đơn vị chủ trì quản lý tài sản được XLSHTD:……….…….</w:t>
            </w:r>
          </w:p>
          <w:p w14:paraId="5FCD7C86"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Mã đơn vị: …………………….….…………………………..…..</w:t>
            </w:r>
          </w:p>
          <w:p w14:paraId="692EFBB7"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Loại hình đơn vị:……………………………………….……….</w:t>
            </w:r>
          </w:p>
        </w:tc>
        <w:tc>
          <w:tcPr>
            <w:tcW w:w="1150" w:type="pct"/>
            <w:shd w:val="clear" w:color="auto" w:fill="FFFFFF"/>
            <w:hideMark/>
          </w:tcPr>
          <w:p w14:paraId="4A7B8FEB" w14:textId="77777777" w:rsidR="00AA5794" w:rsidRPr="00AA5794" w:rsidRDefault="00AA5794" w:rsidP="00AA5794">
            <w:pPr>
              <w:spacing w:after="0" w:line="234" w:lineRule="atLeast"/>
              <w:jc w:val="right"/>
              <w:rPr>
                <w:rFonts w:eastAsia="Times New Roman"/>
                <w:color w:val="000000"/>
                <w:szCs w:val="24"/>
              </w:rPr>
            </w:pPr>
            <w:r w:rsidRPr="00AA5794">
              <w:rPr>
                <w:rFonts w:eastAsia="Times New Roman"/>
                <w:b/>
                <w:bCs/>
                <w:color w:val="000000"/>
                <w:szCs w:val="24"/>
              </w:rPr>
              <w:t>Mẫu số 03-KQXL/TSXL</w:t>
            </w:r>
          </w:p>
        </w:tc>
      </w:tr>
    </w:tbl>
    <w:p w14:paraId="04340B72"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w:t>
      </w:r>
    </w:p>
    <w:p w14:paraId="5BA7CE2F" w14:textId="77777777" w:rsidR="00AA5794" w:rsidRPr="00AA5794" w:rsidRDefault="00AA5794" w:rsidP="00AA5794">
      <w:pPr>
        <w:shd w:val="clear" w:color="auto" w:fill="FFFFFF"/>
        <w:spacing w:after="0" w:line="234" w:lineRule="atLeast"/>
        <w:jc w:val="center"/>
        <w:rPr>
          <w:rFonts w:eastAsia="Times New Roman"/>
          <w:color w:val="000000"/>
          <w:szCs w:val="24"/>
        </w:rPr>
      </w:pPr>
      <w:r w:rsidRPr="00AA5794">
        <w:rPr>
          <w:rFonts w:eastAsia="Times New Roman"/>
          <w:b/>
          <w:bCs/>
          <w:color w:val="000000"/>
          <w:szCs w:val="24"/>
        </w:rPr>
        <w:t>BÁO CÁO KÊ KHAI KẾT QUẢ XỬ LÝ TÀI SẢN TỊCH THU/XÁC LẬP QUYỀN SỞ HỮU TOÀN DÂN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7"/>
        <w:gridCol w:w="990"/>
        <w:gridCol w:w="1060"/>
        <w:gridCol w:w="959"/>
        <w:gridCol w:w="644"/>
        <w:gridCol w:w="593"/>
        <w:gridCol w:w="640"/>
        <w:gridCol w:w="792"/>
        <w:gridCol w:w="792"/>
        <w:gridCol w:w="655"/>
        <w:gridCol w:w="605"/>
        <w:gridCol w:w="605"/>
        <w:gridCol w:w="488"/>
      </w:tblGrid>
      <w:tr w:rsidR="00AA5794" w:rsidRPr="00AA5794" w14:paraId="71E4FC32" w14:textId="77777777" w:rsidTr="00AA5794">
        <w:trPr>
          <w:tblCellSpacing w:w="0" w:type="dxa"/>
        </w:trPr>
        <w:tc>
          <w:tcPr>
            <w:tcW w:w="5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F9DC82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TÊN TÀI SẢN</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73139FE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NGÀY QUYẾT ĐỊNH PHÊ DUYỆT PHƯƠNG ÁN TỊCH THU/XÁC LẬP</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52E991A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LƯỢNG/ KHỐI LƯỢNG/ DIỆN TÍCH/THỂ TÍCH XỬ LÝ</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65853A2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PHƯƠNG ÁN XỬ LÝ</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431615B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HÌNH THỨC XỬ LÝ</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414BAB8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GIÁ TRỊ TÀI SẢN TẠI PAXL</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0F002DA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ĐƠN VỊ TIẾP NHẬN TÀI SẢN</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14E4A18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NGÀY THÁNG NĂM HÓA ĐƠN</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2214CE6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NGÀY THÁNG NĂM HOÀN THÀNH XLTS</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133ECE3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TIỀN THU ĐƯỢC TỪ XỬ LÝ TS (đồng)</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6B78C49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TIỀN NỘP NSNN (đồng)</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131A440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SỐ TIỀN NỘP NSNN (đồng)</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71AF6C9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GHI CHÚ</w:t>
            </w:r>
          </w:p>
        </w:tc>
      </w:tr>
      <w:tr w:rsidR="00AA5794" w:rsidRPr="00AA5794" w14:paraId="75EBD41C"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78ABFE6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1</w:t>
            </w:r>
          </w:p>
        </w:tc>
        <w:tc>
          <w:tcPr>
            <w:tcW w:w="550" w:type="pct"/>
            <w:tcBorders>
              <w:top w:val="nil"/>
              <w:left w:val="nil"/>
              <w:bottom w:val="single" w:sz="8" w:space="0" w:color="auto"/>
              <w:right w:val="single" w:sz="8" w:space="0" w:color="auto"/>
            </w:tcBorders>
            <w:shd w:val="clear" w:color="auto" w:fill="FFFFFF"/>
            <w:vAlign w:val="center"/>
            <w:hideMark/>
          </w:tcPr>
          <w:p w14:paraId="794A9E9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2</w:t>
            </w:r>
          </w:p>
        </w:tc>
        <w:tc>
          <w:tcPr>
            <w:tcW w:w="550" w:type="pct"/>
            <w:tcBorders>
              <w:top w:val="nil"/>
              <w:left w:val="nil"/>
              <w:bottom w:val="single" w:sz="8" w:space="0" w:color="auto"/>
              <w:right w:val="single" w:sz="8" w:space="0" w:color="auto"/>
            </w:tcBorders>
            <w:shd w:val="clear" w:color="auto" w:fill="FFFFFF"/>
            <w:vAlign w:val="center"/>
            <w:hideMark/>
          </w:tcPr>
          <w:p w14:paraId="3EB2C81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3</w:t>
            </w:r>
          </w:p>
        </w:tc>
        <w:tc>
          <w:tcPr>
            <w:tcW w:w="350" w:type="pct"/>
            <w:tcBorders>
              <w:top w:val="nil"/>
              <w:left w:val="nil"/>
              <w:bottom w:val="single" w:sz="8" w:space="0" w:color="auto"/>
              <w:right w:val="single" w:sz="8" w:space="0" w:color="auto"/>
            </w:tcBorders>
            <w:shd w:val="clear" w:color="auto" w:fill="FFFFFF"/>
            <w:vAlign w:val="center"/>
            <w:hideMark/>
          </w:tcPr>
          <w:p w14:paraId="6BB408D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4</w:t>
            </w:r>
          </w:p>
        </w:tc>
        <w:tc>
          <w:tcPr>
            <w:tcW w:w="200" w:type="pct"/>
            <w:tcBorders>
              <w:top w:val="nil"/>
              <w:left w:val="nil"/>
              <w:bottom w:val="single" w:sz="8" w:space="0" w:color="auto"/>
              <w:right w:val="single" w:sz="8" w:space="0" w:color="auto"/>
            </w:tcBorders>
            <w:shd w:val="clear" w:color="auto" w:fill="FFFFFF"/>
            <w:vAlign w:val="center"/>
            <w:hideMark/>
          </w:tcPr>
          <w:p w14:paraId="74C3965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5</w:t>
            </w:r>
          </w:p>
        </w:tc>
        <w:tc>
          <w:tcPr>
            <w:tcW w:w="300" w:type="pct"/>
            <w:tcBorders>
              <w:top w:val="nil"/>
              <w:left w:val="nil"/>
              <w:bottom w:val="single" w:sz="8" w:space="0" w:color="auto"/>
              <w:right w:val="single" w:sz="8" w:space="0" w:color="auto"/>
            </w:tcBorders>
            <w:shd w:val="clear" w:color="auto" w:fill="FFFFFF"/>
            <w:vAlign w:val="center"/>
            <w:hideMark/>
          </w:tcPr>
          <w:p w14:paraId="0E6C569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6</w:t>
            </w:r>
          </w:p>
        </w:tc>
        <w:tc>
          <w:tcPr>
            <w:tcW w:w="300" w:type="pct"/>
            <w:tcBorders>
              <w:top w:val="nil"/>
              <w:left w:val="nil"/>
              <w:bottom w:val="single" w:sz="8" w:space="0" w:color="auto"/>
              <w:right w:val="single" w:sz="8" w:space="0" w:color="auto"/>
            </w:tcBorders>
            <w:shd w:val="clear" w:color="auto" w:fill="FFFFFF"/>
            <w:vAlign w:val="center"/>
            <w:hideMark/>
          </w:tcPr>
          <w:p w14:paraId="6D437D0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7</w:t>
            </w:r>
          </w:p>
        </w:tc>
        <w:tc>
          <w:tcPr>
            <w:tcW w:w="300" w:type="pct"/>
            <w:tcBorders>
              <w:top w:val="nil"/>
              <w:left w:val="nil"/>
              <w:bottom w:val="single" w:sz="8" w:space="0" w:color="auto"/>
              <w:right w:val="single" w:sz="8" w:space="0" w:color="auto"/>
            </w:tcBorders>
            <w:shd w:val="clear" w:color="auto" w:fill="FFFFFF"/>
            <w:vAlign w:val="center"/>
            <w:hideMark/>
          </w:tcPr>
          <w:p w14:paraId="511F838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8</w:t>
            </w:r>
          </w:p>
        </w:tc>
        <w:tc>
          <w:tcPr>
            <w:tcW w:w="400" w:type="pct"/>
            <w:tcBorders>
              <w:top w:val="nil"/>
              <w:left w:val="nil"/>
              <w:bottom w:val="single" w:sz="8" w:space="0" w:color="auto"/>
              <w:right w:val="single" w:sz="8" w:space="0" w:color="auto"/>
            </w:tcBorders>
            <w:shd w:val="clear" w:color="auto" w:fill="FFFFFF"/>
            <w:vAlign w:val="center"/>
            <w:hideMark/>
          </w:tcPr>
          <w:p w14:paraId="4104B45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9</w:t>
            </w:r>
          </w:p>
        </w:tc>
        <w:tc>
          <w:tcPr>
            <w:tcW w:w="350" w:type="pct"/>
            <w:tcBorders>
              <w:top w:val="nil"/>
              <w:left w:val="nil"/>
              <w:bottom w:val="single" w:sz="8" w:space="0" w:color="auto"/>
              <w:right w:val="single" w:sz="8" w:space="0" w:color="auto"/>
            </w:tcBorders>
            <w:shd w:val="clear" w:color="auto" w:fill="FFFFFF"/>
            <w:vAlign w:val="center"/>
            <w:hideMark/>
          </w:tcPr>
          <w:p w14:paraId="6C867A1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10</w:t>
            </w:r>
          </w:p>
        </w:tc>
        <w:tc>
          <w:tcPr>
            <w:tcW w:w="300" w:type="pct"/>
            <w:tcBorders>
              <w:top w:val="nil"/>
              <w:left w:val="nil"/>
              <w:bottom w:val="single" w:sz="8" w:space="0" w:color="auto"/>
              <w:right w:val="single" w:sz="8" w:space="0" w:color="auto"/>
            </w:tcBorders>
            <w:shd w:val="clear" w:color="auto" w:fill="FFFFFF"/>
            <w:vAlign w:val="center"/>
            <w:hideMark/>
          </w:tcPr>
          <w:p w14:paraId="7E05B49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11</w:t>
            </w:r>
          </w:p>
        </w:tc>
        <w:tc>
          <w:tcPr>
            <w:tcW w:w="300" w:type="pct"/>
            <w:tcBorders>
              <w:top w:val="nil"/>
              <w:left w:val="nil"/>
              <w:bottom w:val="single" w:sz="8" w:space="0" w:color="auto"/>
              <w:right w:val="single" w:sz="8" w:space="0" w:color="auto"/>
            </w:tcBorders>
            <w:shd w:val="clear" w:color="auto" w:fill="FFFFFF"/>
            <w:vAlign w:val="center"/>
            <w:hideMark/>
          </w:tcPr>
          <w:p w14:paraId="3BED092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12</w:t>
            </w:r>
          </w:p>
        </w:tc>
        <w:tc>
          <w:tcPr>
            <w:tcW w:w="200" w:type="pct"/>
            <w:tcBorders>
              <w:top w:val="nil"/>
              <w:left w:val="nil"/>
              <w:bottom w:val="single" w:sz="8" w:space="0" w:color="auto"/>
              <w:right w:val="single" w:sz="8" w:space="0" w:color="auto"/>
            </w:tcBorders>
            <w:shd w:val="clear" w:color="auto" w:fill="FFFFFF"/>
            <w:vAlign w:val="center"/>
            <w:hideMark/>
          </w:tcPr>
          <w:p w14:paraId="0F84D4F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13</w:t>
            </w:r>
          </w:p>
        </w:tc>
      </w:tr>
      <w:tr w:rsidR="00AA5794" w:rsidRPr="00AA5794" w14:paraId="6A05BC88"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73352D15"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I- Đất…</w:t>
            </w:r>
          </w:p>
        </w:tc>
        <w:tc>
          <w:tcPr>
            <w:tcW w:w="550" w:type="pct"/>
            <w:tcBorders>
              <w:top w:val="nil"/>
              <w:left w:val="nil"/>
              <w:bottom w:val="single" w:sz="8" w:space="0" w:color="auto"/>
              <w:right w:val="single" w:sz="8" w:space="0" w:color="auto"/>
            </w:tcBorders>
            <w:shd w:val="clear" w:color="auto" w:fill="FFFFFF"/>
            <w:vAlign w:val="center"/>
            <w:hideMark/>
          </w:tcPr>
          <w:p w14:paraId="5A0F62A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B48B3C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F24BC1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F50BB6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7328B0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90D5EB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0F883E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8E814F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A78695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86D4DB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44B915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21490D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1C929E26"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791E963B"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1 - Đất 1</w:t>
            </w:r>
          </w:p>
        </w:tc>
        <w:tc>
          <w:tcPr>
            <w:tcW w:w="550" w:type="pct"/>
            <w:tcBorders>
              <w:top w:val="nil"/>
              <w:left w:val="nil"/>
              <w:bottom w:val="single" w:sz="8" w:space="0" w:color="auto"/>
              <w:right w:val="single" w:sz="8" w:space="0" w:color="auto"/>
            </w:tcBorders>
            <w:shd w:val="clear" w:color="auto" w:fill="FFFFFF"/>
            <w:vAlign w:val="center"/>
            <w:hideMark/>
          </w:tcPr>
          <w:p w14:paraId="25764AB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61C72D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C6E9CB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A7DEC1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BD64A1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6E59FE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235818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09B6A22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E77C67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405158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217972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E0EE5C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650DD9CC"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3FC9E5F5"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3F87ACC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2FC917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E65FC3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988BBD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D9B115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0F5994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9058AE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14AFECB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C19BB8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23C95C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94A6AF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6F6CC7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10E828D2"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5F6963A3"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II- Nhà ...</w:t>
            </w:r>
          </w:p>
        </w:tc>
        <w:tc>
          <w:tcPr>
            <w:tcW w:w="550" w:type="pct"/>
            <w:tcBorders>
              <w:top w:val="nil"/>
              <w:left w:val="nil"/>
              <w:bottom w:val="single" w:sz="8" w:space="0" w:color="auto"/>
              <w:right w:val="single" w:sz="8" w:space="0" w:color="auto"/>
            </w:tcBorders>
            <w:shd w:val="clear" w:color="auto" w:fill="FFFFFF"/>
            <w:vAlign w:val="center"/>
            <w:hideMark/>
          </w:tcPr>
          <w:p w14:paraId="6920601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A12760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147663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B299DE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69C8BA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EA6577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E773DB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F8841B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94E035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0E1FB3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870319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32A82C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41DF9FBF"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3572C4ED"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1 - Nhà 1</w:t>
            </w:r>
          </w:p>
        </w:tc>
        <w:tc>
          <w:tcPr>
            <w:tcW w:w="550" w:type="pct"/>
            <w:tcBorders>
              <w:top w:val="nil"/>
              <w:left w:val="nil"/>
              <w:bottom w:val="single" w:sz="8" w:space="0" w:color="auto"/>
              <w:right w:val="single" w:sz="8" w:space="0" w:color="auto"/>
            </w:tcBorders>
            <w:shd w:val="clear" w:color="auto" w:fill="FFFFFF"/>
            <w:vAlign w:val="center"/>
            <w:hideMark/>
          </w:tcPr>
          <w:p w14:paraId="0EF9914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746970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A1C994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631C37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E24715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71BF60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6BA874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5CE521C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D4DF82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336E69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C38D53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B589F2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7E54743F"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3B003BED"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1307CF4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DA700D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AD877E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D7D729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0A1432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599E92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C92BA5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54044DE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42DD277"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CEFEB8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B2AB09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FC687C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4B14E070"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08FC9EAF"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 xml:space="preserve">III- Xe ô </w:t>
            </w:r>
            <w:r w:rsidRPr="00AA5794">
              <w:rPr>
                <w:rFonts w:eastAsia="Times New Roman"/>
                <w:b/>
                <w:bCs/>
                <w:color w:val="000000"/>
                <w:szCs w:val="24"/>
              </w:rPr>
              <w:lastRenderedPageBreak/>
              <w:t>tô ...</w:t>
            </w:r>
          </w:p>
        </w:tc>
        <w:tc>
          <w:tcPr>
            <w:tcW w:w="550" w:type="pct"/>
            <w:tcBorders>
              <w:top w:val="nil"/>
              <w:left w:val="nil"/>
              <w:bottom w:val="single" w:sz="8" w:space="0" w:color="auto"/>
              <w:right w:val="single" w:sz="8" w:space="0" w:color="auto"/>
            </w:tcBorders>
            <w:shd w:val="clear" w:color="auto" w:fill="FFFFFF"/>
            <w:vAlign w:val="center"/>
            <w:hideMark/>
          </w:tcPr>
          <w:p w14:paraId="5E60548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lastRenderedPageBreak/>
              <w:t> </w:t>
            </w:r>
          </w:p>
        </w:tc>
        <w:tc>
          <w:tcPr>
            <w:tcW w:w="550" w:type="pct"/>
            <w:tcBorders>
              <w:top w:val="nil"/>
              <w:left w:val="nil"/>
              <w:bottom w:val="single" w:sz="8" w:space="0" w:color="auto"/>
              <w:right w:val="single" w:sz="8" w:space="0" w:color="auto"/>
            </w:tcBorders>
            <w:shd w:val="clear" w:color="auto" w:fill="FFFFFF"/>
            <w:vAlign w:val="center"/>
            <w:hideMark/>
          </w:tcPr>
          <w:p w14:paraId="309868C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1F9A0E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09E46E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3132AB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1599E2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615B79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A3182E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878EB8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1F1938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BB5A64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2B9559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03531DF3"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7AF30239"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1 - Xe ô tô 1</w:t>
            </w:r>
          </w:p>
        </w:tc>
        <w:tc>
          <w:tcPr>
            <w:tcW w:w="550" w:type="pct"/>
            <w:tcBorders>
              <w:top w:val="nil"/>
              <w:left w:val="nil"/>
              <w:bottom w:val="single" w:sz="8" w:space="0" w:color="auto"/>
              <w:right w:val="single" w:sz="8" w:space="0" w:color="auto"/>
            </w:tcBorders>
            <w:shd w:val="clear" w:color="auto" w:fill="FFFFFF"/>
            <w:vAlign w:val="center"/>
            <w:hideMark/>
          </w:tcPr>
          <w:p w14:paraId="57A9473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41E8C7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2FF3F2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527263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9F204D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4B0856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2FB477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1CF27CA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DA4B7E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33023A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8D5D9B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F0D7BC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1E37C1D5"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26B0A8C7"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6247A84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210397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379332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BABCCD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8DD0E3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3775F3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58BEDB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642C26B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CD5A65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B5A9D4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E51D3C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435C79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2F08BDE9"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5C13BC27"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b/>
                <w:bCs/>
                <w:color w:val="000000"/>
                <w:szCs w:val="24"/>
              </w:rPr>
              <w:t>IV - Tài sản khác</w:t>
            </w:r>
          </w:p>
        </w:tc>
        <w:tc>
          <w:tcPr>
            <w:tcW w:w="550" w:type="pct"/>
            <w:tcBorders>
              <w:top w:val="nil"/>
              <w:left w:val="nil"/>
              <w:bottom w:val="single" w:sz="8" w:space="0" w:color="auto"/>
              <w:right w:val="single" w:sz="8" w:space="0" w:color="auto"/>
            </w:tcBorders>
            <w:shd w:val="clear" w:color="auto" w:fill="FFFFFF"/>
            <w:vAlign w:val="center"/>
            <w:hideMark/>
          </w:tcPr>
          <w:p w14:paraId="7C2611B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B82626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4053FC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86C06D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34F284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EC8A17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1E6B69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7AF74AFE"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C04DC7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189EA1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2E644C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6E8762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57CF28F0"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7D6A7007"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1 - Tài sản 1</w:t>
            </w:r>
          </w:p>
        </w:tc>
        <w:tc>
          <w:tcPr>
            <w:tcW w:w="550" w:type="pct"/>
            <w:tcBorders>
              <w:top w:val="nil"/>
              <w:left w:val="nil"/>
              <w:bottom w:val="single" w:sz="8" w:space="0" w:color="auto"/>
              <w:right w:val="single" w:sz="8" w:space="0" w:color="auto"/>
            </w:tcBorders>
            <w:shd w:val="clear" w:color="auto" w:fill="FFFFFF"/>
            <w:vAlign w:val="center"/>
            <w:hideMark/>
          </w:tcPr>
          <w:p w14:paraId="7758BB5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2171F8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C20E5F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5240F5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36DADA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1AC0E8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0B70F1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39CBA7E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4F5E13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7CE356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CE3874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FC8DCE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5EC2818E"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416260D2" w14:textId="77777777" w:rsidR="00AA5794" w:rsidRPr="00AA5794" w:rsidRDefault="00AA5794" w:rsidP="00AA5794">
            <w:pPr>
              <w:spacing w:before="120" w:after="120" w:line="234" w:lineRule="atLeast"/>
              <w:rPr>
                <w:rFonts w:eastAsia="Times New Roman"/>
                <w:color w:val="000000"/>
                <w:szCs w:val="24"/>
              </w:rPr>
            </w:pPr>
            <w:r w:rsidRPr="00AA5794">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762925C3"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39AA300"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E6C05E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12B2CA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05D1CA5"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F20CA3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7F9BB5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029547B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3ECC6B1"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D8F494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CFACC2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C77108B"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r w:rsidR="00AA5794" w:rsidRPr="00AA5794" w14:paraId="7B5474EB" w14:textId="77777777" w:rsidTr="00AA5794">
        <w:trPr>
          <w:tblCellSpacing w:w="0" w:type="dxa"/>
        </w:trPr>
        <w:tc>
          <w:tcPr>
            <w:tcW w:w="550" w:type="pct"/>
            <w:tcBorders>
              <w:top w:val="nil"/>
              <w:left w:val="single" w:sz="8" w:space="0" w:color="auto"/>
              <w:bottom w:val="single" w:sz="8" w:space="0" w:color="auto"/>
              <w:right w:val="single" w:sz="8" w:space="0" w:color="auto"/>
            </w:tcBorders>
            <w:shd w:val="clear" w:color="auto" w:fill="FFFFFF"/>
            <w:vAlign w:val="center"/>
            <w:hideMark/>
          </w:tcPr>
          <w:p w14:paraId="66F1155A"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Tổng cộng:</w:t>
            </w:r>
          </w:p>
        </w:tc>
        <w:tc>
          <w:tcPr>
            <w:tcW w:w="550" w:type="pct"/>
            <w:tcBorders>
              <w:top w:val="nil"/>
              <w:left w:val="nil"/>
              <w:bottom w:val="single" w:sz="8" w:space="0" w:color="auto"/>
              <w:right w:val="single" w:sz="8" w:space="0" w:color="auto"/>
            </w:tcBorders>
            <w:shd w:val="clear" w:color="auto" w:fill="FFFFFF"/>
            <w:vAlign w:val="center"/>
            <w:hideMark/>
          </w:tcPr>
          <w:p w14:paraId="49CD05B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9605BF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0B639C6"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9D34F9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AA18549"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1832028"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E7561D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400" w:type="pct"/>
            <w:tcBorders>
              <w:top w:val="nil"/>
              <w:left w:val="nil"/>
              <w:bottom w:val="single" w:sz="8" w:space="0" w:color="auto"/>
              <w:right w:val="single" w:sz="8" w:space="0" w:color="auto"/>
            </w:tcBorders>
            <w:shd w:val="clear" w:color="auto" w:fill="FFFFFF"/>
            <w:vAlign w:val="center"/>
            <w:hideMark/>
          </w:tcPr>
          <w:p w14:paraId="48366D1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6B04B15F"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E15806D"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9EC9344"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3DA5DFC"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color w:val="000000"/>
                <w:szCs w:val="24"/>
              </w:rPr>
              <w:t> </w:t>
            </w:r>
          </w:p>
        </w:tc>
      </w:tr>
    </w:tbl>
    <w:p w14:paraId="72165C8B"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AA5794" w:rsidRPr="00AA5794" w14:paraId="1133CFFB" w14:textId="77777777" w:rsidTr="00AA5794">
        <w:trPr>
          <w:tblCellSpacing w:w="0" w:type="dxa"/>
        </w:trPr>
        <w:tc>
          <w:tcPr>
            <w:tcW w:w="2500" w:type="pct"/>
            <w:shd w:val="clear" w:color="auto" w:fill="FFFFFF"/>
            <w:tcMar>
              <w:top w:w="0" w:type="dxa"/>
              <w:left w:w="108" w:type="dxa"/>
              <w:bottom w:w="0" w:type="dxa"/>
              <w:right w:w="108" w:type="dxa"/>
            </w:tcMar>
            <w:hideMark/>
          </w:tcPr>
          <w:p w14:paraId="5EE94664" w14:textId="77777777" w:rsidR="00AA5794" w:rsidRPr="00AA5794" w:rsidRDefault="00AA5794" w:rsidP="00AA5794">
            <w:pPr>
              <w:spacing w:before="120" w:after="240" w:line="234" w:lineRule="atLeast"/>
              <w:jc w:val="center"/>
              <w:rPr>
                <w:rFonts w:eastAsia="Times New Roman"/>
                <w:color w:val="000000"/>
                <w:szCs w:val="24"/>
              </w:rPr>
            </w:pPr>
            <w:r w:rsidRPr="00AA5794">
              <w:rPr>
                <w:rFonts w:eastAsia="Times New Roman"/>
                <w:i/>
                <w:iCs/>
                <w:color w:val="000000"/>
                <w:szCs w:val="24"/>
              </w:rPr>
              <w:t>………, ngày …… tháng ……năm ………</w:t>
            </w:r>
            <w:r w:rsidRPr="00AA5794">
              <w:rPr>
                <w:rFonts w:eastAsia="Times New Roman"/>
                <w:i/>
                <w:iCs/>
                <w:color w:val="000000"/>
                <w:szCs w:val="24"/>
              </w:rPr>
              <w:br/>
            </w:r>
            <w:r w:rsidRPr="00AA5794">
              <w:rPr>
                <w:rFonts w:eastAsia="Times New Roman"/>
                <w:b/>
                <w:bCs/>
                <w:color w:val="000000"/>
                <w:szCs w:val="24"/>
              </w:rPr>
              <w:t>XÁC NHẬN CỦA CƠ QUAN QUẢN LÝ CẤP TRÊN (nếu có)</w:t>
            </w:r>
            <w:r w:rsidRPr="00AA5794">
              <w:rPr>
                <w:rFonts w:eastAsia="Times New Roman"/>
                <w:b/>
                <w:bCs/>
                <w:color w:val="000000"/>
                <w:szCs w:val="24"/>
              </w:rPr>
              <w:br/>
            </w:r>
            <w:r w:rsidRPr="00AA5794">
              <w:rPr>
                <w:rFonts w:eastAsia="Times New Roman"/>
                <w:i/>
                <w:iCs/>
                <w:color w:val="000000"/>
                <w:szCs w:val="24"/>
              </w:rPr>
              <w:t>(Ký, họ tên và đóng dấu)</w:t>
            </w:r>
          </w:p>
        </w:tc>
        <w:tc>
          <w:tcPr>
            <w:tcW w:w="2500" w:type="pct"/>
            <w:shd w:val="clear" w:color="auto" w:fill="FFFFFF"/>
            <w:tcMar>
              <w:top w:w="0" w:type="dxa"/>
              <w:left w:w="108" w:type="dxa"/>
              <w:bottom w:w="0" w:type="dxa"/>
              <w:right w:w="108" w:type="dxa"/>
            </w:tcMar>
            <w:hideMark/>
          </w:tcPr>
          <w:p w14:paraId="363E5AF2" w14:textId="77777777" w:rsidR="00AA5794" w:rsidRPr="00AA5794" w:rsidRDefault="00AA5794" w:rsidP="00AA5794">
            <w:pPr>
              <w:spacing w:before="120" w:after="120" w:line="234" w:lineRule="atLeast"/>
              <w:jc w:val="center"/>
              <w:rPr>
                <w:rFonts w:eastAsia="Times New Roman"/>
                <w:color w:val="000000"/>
                <w:szCs w:val="24"/>
              </w:rPr>
            </w:pPr>
            <w:r w:rsidRPr="00AA5794">
              <w:rPr>
                <w:rFonts w:eastAsia="Times New Roman"/>
                <w:i/>
                <w:iCs/>
                <w:color w:val="000000"/>
                <w:szCs w:val="24"/>
              </w:rPr>
              <w:t>………, ngày …… tháng ……năm ………</w:t>
            </w:r>
            <w:r w:rsidRPr="00AA5794">
              <w:rPr>
                <w:rFonts w:eastAsia="Times New Roman"/>
                <w:i/>
                <w:iCs/>
                <w:color w:val="000000"/>
                <w:szCs w:val="24"/>
              </w:rPr>
              <w:br/>
            </w:r>
            <w:r w:rsidRPr="00AA5794">
              <w:rPr>
                <w:rFonts w:eastAsia="Times New Roman"/>
                <w:b/>
                <w:bCs/>
                <w:color w:val="000000"/>
                <w:szCs w:val="24"/>
              </w:rPr>
              <w:t> THỦ TRƯỞNG ĐƠN VỊ CHỦ TRÌ QUẢN LÝ TÀI SẢN XLSHTD</w:t>
            </w:r>
            <w:r w:rsidRPr="00AA5794">
              <w:rPr>
                <w:rFonts w:eastAsia="Times New Roman"/>
                <w:b/>
                <w:bCs/>
                <w:color w:val="000000"/>
                <w:szCs w:val="24"/>
              </w:rPr>
              <w:br/>
            </w:r>
            <w:r w:rsidRPr="00AA5794">
              <w:rPr>
                <w:rFonts w:eastAsia="Times New Roman"/>
                <w:i/>
                <w:iCs/>
                <w:color w:val="000000"/>
                <w:szCs w:val="24"/>
              </w:rPr>
              <w:t>(Ký, họ tên và đóng dấu)</w:t>
            </w:r>
          </w:p>
        </w:tc>
      </w:tr>
    </w:tbl>
    <w:p w14:paraId="0BBE9067"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___________________</w:t>
      </w:r>
    </w:p>
    <w:p w14:paraId="28B66615"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b/>
          <w:bCs/>
          <w:i/>
          <w:iCs/>
          <w:color w:val="000000"/>
          <w:szCs w:val="24"/>
        </w:rPr>
        <w:t>Ghi chú:</w:t>
      </w:r>
    </w:p>
    <w:p w14:paraId="787702FA"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Cột 4: Ghi rõ phương án xử lý tài sản tịch thu/xác lập: Giao, điều chuyển; Bán; Chuyển giao cho cơ quan chuyên ngành; Giao cho doanh nghiệp ghi tăng vốn nhà nước; Tiêu hủy; Nộp ngân sách nhà nước; Xử lý khác.</w:t>
      </w:r>
    </w:p>
    <w:p w14:paraId="08BA1860"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Cột 5: Ghi rõ hình thức xử lý tài sản đối với trường hợp Bán (Đấu giá, chỉ định, niêm yết giá); Tiêu hủy (đốt, chôn, sử dụng hóa chất, biện pháp cơ học, khác), Nộp NSNN (tiền mặt, hiện vật).</w:t>
      </w:r>
    </w:p>
    <w:p w14:paraId="6645CF8C"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Cột 7: Chỉ điền trong trường hợp phương án xử lý là Giao, điều chuyển.</w:t>
      </w:r>
    </w:p>
    <w:p w14:paraId="1F38224D"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Cột 8, 10, 11: Chỉ điền trong trường hợp phương án xử lý là Bán.</w:t>
      </w:r>
    </w:p>
    <w:p w14:paraId="4788A1CA"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Cột 12: Chỉ điền trong trường hợp phương án xử lý là Nộp NSNN.</w:t>
      </w:r>
    </w:p>
    <w:p w14:paraId="5FB3969A" w14:textId="77777777" w:rsidR="00AA5794" w:rsidRPr="00AA5794" w:rsidRDefault="00AA5794" w:rsidP="00AA5794">
      <w:pPr>
        <w:shd w:val="clear" w:color="auto" w:fill="FFFFFF"/>
        <w:spacing w:before="120" w:after="120" w:line="234" w:lineRule="atLeast"/>
        <w:rPr>
          <w:rFonts w:eastAsia="Times New Roman"/>
          <w:color w:val="000000"/>
          <w:szCs w:val="24"/>
        </w:rPr>
      </w:pPr>
      <w:r w:rsidRPr="00AA5794">
        <w:rPr>
          <w:rFonts w:eastAsia="Times New Roman"/>
          <w:color w:val="000000"/>
          <w:szCs w:val="24"/>
        </w:rPr>
        <w:t xml:space="preserve">- Cột 9: Trường hợp xử lý theo hình thức giao, điều chuyển, chuyển giao cho cơ quan quản lý chuyên ngành, giao cho doanh nghiệp ghi tăng vốn nhà nước thì điền ngày ký biên bản bàn giao, tiếp nhận. Trường hợp xử lý theo hình thức bán thì điền ngày bàn giao tài sản cho người </w:t>
      </w:r>
      <w:r w:rsidRPr="00AA5794">
        <w:rPr>
          <w:rFonts w:eastAsia="Times New Roman"/>
          <w:color w:val="000000"/>
          <w:szCs w:val="24"/>
        </w:rPr>
        <w:lastRenderedPageBreak/>
        <w:t>mua.Trường hợp xử lý theo hình thức tiêu hủy thì điền ngày hoàn thành việc tiêu hủy. Trường hợp xử lý theo hình thức Nộp NSNN thì điền ngày nộp tiền vào NSNN.</w:t>
      </w:r>
    </w:p>
    <w:p w14:paraId="07A57215" w14:textId="77777777" w:rsidR="00703DF6" w:rsidRPr="00AA5794" w:rsidRDefault="00703DF6" w:rsidP="00AA5794">
      <w:pPr>
        <w:rPr>
          <w:szCs w:val="24"/>
        </w:rPr>
      </w:pPr>
    </w:p>
    <w:p w14:paraId="711644D3" w14:textId="77777777" w:rsidR="00AA5794" w:rsidRPr="00AA5794" w:rsidRDefault="00AA5794" w:rsidP="00AA5794">
      <w:pPr>
        <w:rPr>
          <w:szCs w:val="24"/>
        </w:rPr>
      </w:pPr>
    </w:p>
    <w:p w14:paraId="7E5B5181" w14:textId="77777777" w:rsidR="00AA5794" w:rsidRPr="00AA5794" w:rsidRDefault="00AA5794" w:rsidP="00AA5794">
      <w:pPr>
        <w:rPr>
          <w:szCs w:val="24"/>
        </w:rPr>
      </w:pPr>
    </w:p>
    <w:p w14:paraId="1052AFA3" w14:textId="77777777" w:rsidR="00AA5794" w:rsidRPr="00AA5794" w:rsidRDefault="00AA5794" w:rsidP="00AA5794">
      <w:pPr>
        <w:rPr>
          <w:szCs w:val="24"/>
        </w:rPr>
      </w:pPr>
      <w:r w:rsidRPr="00AA5794">
        <w:rPr>
          <w:b/>
          <w:szCs w:val="24"/>
        </w:rPr>
        <w:t>Nguồn</w:t>
      </w:r>
      <w:r w:rsidRPr="00AA5794">
        <w:rPr>
          <w:szCs w:val="24"/>
        </w:rPr>
        <w:t>: Thông tư 48/2023/TT-BTC</w:t>
      </w:r>
    </w:p>
    <w:sectPr w:rsidR="00AA5794" w:rsidRPr="00AA5794"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9F7C" w14:textId="77777777" w:rsidR="009240F8" w:rsidRDefault="009240F8">
      <w:pPr>
        <w:spacing w:after="0" w:line="240" w:lineRule="auto"/>
      </w:pPr>
      <w:r>
        <w:separator/>
      </w:r>
    </w:p>
  </w:endnote>
  <w:endnote w:type="continuationSeparator" w:id="0">
    <w:p w14:paraId="7A0BF2E9" w14:textId="77777777" w:rsidR="009240F8" w:rsidRDefault="0092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AF7F7" w14:textId="77777777" w:rsidR="009240F8" w:rsidRDefault="009240F8">
      <w:pPr>
        <w:spacing w:after="0" w:line="240" w:lineRule="auto"/>
      </w:pPr>
      <w:r>
        <w:separator/>
      </w:r>
    </w:p>
  </w:footnote>
  <w:footnote w:type="continuationSeparator" w:id="0">
    <w:p w14:paraId="2BB6D7FA" w14:textId="77777777" w:rsidR="009240F8" w:rsidRDefault="009240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47557"/>
    <w:rsid w:val="000662A4"/>
    <w:rsid w:val="000756C5"/>
    <w:rsid w:val="0008231B"/>
    <w:rsid w:val="00086C22"/>
    <w:rsid w:val="000B1637"/>
    <w:rsid w:val="000B7200"/>
    <w:rsid w:val="000D7A25"/>
    <w:rsid w:val="000E0D86"/>
    <w:rsid w:val="001026A4"/>
    <w:rsid w:val="00103445"/>
    <w:rsid w:val="00112C53"/>
    <w:rsid w:val="00122534"/>
    <w:rsid w:val="0013672F"/>
    <w:rsid w:val="00165409"/>
    <w:rsid w:val="00183872"/>
    <w:rsid w:val="00187859"/>
    <w:rsid w:val="0019602A"/>
    <w:rsid w:val="00197C49"/>
    <w:rsid w:val="001C021F"/>
    <w:rsid w:val="001C0B82"/>
    <w:rsid w:val="001C7D0F"/>
    <w:rsid w:val="00211CD2"/>
    <w:rsid w:val="00214438"/>
    <w:rsid w:val="00220596"/>
    <w:rsid w:val="00220B25"/>
    <w:rsid w:val="00223DF9"/>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15614"/>
    <w:rsid w:val="006210F5"/>
    <w:rsid w:val="006266CF"/>
    <w:rsid w:val="006415AA"/>
    <w:rsid w:val="006537F3"/>
    <w:rsid w:val="00666681"/>
    <w:rsid w:val="00673A16"/>
    <w:rsid w:val="00676A8B"/>
    <w:rsid w:val="006B646C"/>
    <w:rsid w:val="006D65ED"/>
    <w:rsid w:val="006F3EE0"/>
    <w:rsid w:val="006F5939"/>
    <w:rsid w:val="00703DF6"/>
    <w:rsid w:val="0070511A"/>
    <w:rsid w:val="00730B10"/>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40F8"/>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02DC1"/>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EFF4"/>
  <w15:chartTrackingRefBased/>
  <w15:docId w15:val="{D256655F-670A-4B12-A59E-611A4630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2080</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2026-05-20T20:27:00Z</dcterms:created>
  <dcterms:modified xsi:type="dcterms:W3CDTF">2026-05-20T20:27:00Z</dcterms:modified>
</cp:coreProperties>
</file>