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5" w:type="pct"/>
        <w:tblCellSpacing w:w="0" w:type="dxa"/>
        <w:tblInd w:w="7314"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2035"/>
      </w:tblGrid>
      <w:tr w:rsidR="00FA049F" w:rsidRPr="00FA049F" w14:paraId="7A515C51" w14:textId="77777777" w:rsidTr="00FA049F">
        <w:trPr>
          <w:trHeight w:val="421"/>
          <w:tblCellSpacing w:w="0" w:type="dxa"/>
        </w:trPr>
        <w:tc>
          <w:tcPr>
            <w:tcW w:w="5000" w:type="pct"/>
            <w:shd w:val="clear" w:color="auto" w:fill="FFFFFF"/>
            <w:hideMark/>
          </w:tcPr>
          <w:p w14:paraId="1CE0E22B" w14:textId="77777777" w:rsidR="00FA049F" w:rsidRPr="00FA049F" w:rsidRDefault="00FA049F" w:rsidP="00FA049F">
            <w:pPr>
              <w:spacing w:before="120" w:after="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rPr>
              <w:t>Mẫu số 3</w:t>
            </w:r>
          </w:p>
        </w:tc>
      </w:tr>
    </w:tbl>
    <w:p w14:paraId="1E4F8152"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Báo cáo thành tích đề nghị tặng thưởng: Huân chương, Bằng khen của Thủ tướng Chính phủ, Cờ thi đua của Chính phủ; Cờ thi đua của Bộ, Bằng khen của Bộ trưởng, Tập th</w:t>
      </w:r>
      <w:r w:rsidRPr="00FA049F">
        <w:rPr>
          <w:rFonts w:ascii="Times New Roman" w:eastAsia="Times New Roman" w:hAnsi="Times New Roman"/>
          <w:i/>
          <w:iCs/>
          <w:color w:val="000000"/>
          <w:sz w:val="24"/>
          <w:szCs w:val="24"/>
        </w:rPr>
        <w:t>ể </w:t>
      </w:r>
      <w:r w:rsidRPr="00FA049F">
        <w:rPr>
          <w:rFonts w:ascii="Times New Roman" w:eastAsia="Times New Roman" w:hAnsi="Times New Roman"/>
          <w:i/>
          <w:iCs/>
          <w:color w:val="000000"/>
          <w:sz w:val="24"/>
          <w:szCs w:val="24"/>
          <w:lang w:val="vi-VN"/>
        </w:rPr>
        <w:t>Lao động xuất sắc </w:t>
      </w:r>
      <w:r w:rsidRPr="00FA049F">
        <w:rPr>
          <w:rFonts w:ascii="Times New Roman" w:eastAsia="Times New Roman" w:hAnsi="Times New Roman"/>
          <w:b/>
          <w:bCs/>
          <w:i/>
          <w:iCs/>
          <w:color w:val="000000"/>
          <w:sz w:val="24"/>
          <w:szCs w:val="24"/>
          <w:lang w:val="vi-VN"/>
        </w:rPr>
        <w:t>(đối với tập thể) </w:t>
      </w:r>
      <w:r w:rsidRPr="00FA049F">
        <w:rPr>
          <w:rFonts w:ascii="Times New Roman" w:eastAsia="Times New Roman" w:hAnsi="Times New Roman"/>
          <w:b/>
          <w:bCs/>
          <w:i/>
          <w:iCs/>
          <w:color w:val="000000"/>
          <w:sz w:val="24"/>
          <w:szCs w:val="24"/>
          <w:vertAlign w:val="superscript"/>
        </w:rPr>
        <w:t>(1)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A049F" w:rsidRPr="00FA049F" w14:paraId="0DB3FB2B" w14:textId="77777777" w:rsidTr="00FA049F">
        <w:trPr>
          <w:tblCellSpacing w:w="0" w:type="dxa"/>
        </w:trPr>
        <w:tc>
          <w:tcPr>
            <w:tcW w:w="3348" w:type="dxa"/>
            <w:shd w:val="clear" w:color="auto" w:fill="FFFFFF"/>
            <w:tcMar>
              <w:top w:w="0" w:type="dxa"/>
              <w:left w:w="108" w:type="dxa"/>
              <w:bottom w:w="0" w:type="dxa"/>
              <w:right w:w="108" w:type="dxa"/>
            </w:tcMar>
            <w:hideMark/>
          </w:tcPr>
          <w:p w14:paraId="6B20DDDC"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ĐƠN VỊ CẤP TRÊN</w:t>
            </w:r>
            <w:r w:rsidRPr="00FA049F">
              <w:rPr>
                <w:rFonts w:ascii="Times New Roman" w:eastAsia="Times New Roman" w:hAnsi="Times New Roman"/>
                <w:color w:val="000000"/>
                <w:sz w:val="24"/>
                <w:szCs w:val="24"/>
              </w:rPr>
              <w:br/>
            </w:r>
            <w:r w:rsidRPr="00FA049F">
              <w:rPr>
                <w:rFonts w:ascii="Times New Roman" w:eastAsia="Times New Roman" w:hAnsi="Times New Roman"/>
                <w:b/>
                <w:bCs/>
                <w:color w:val="000000"/>
                <w:sz w:val="24"/>
                <w:szCs w:val="24"/>
              </w:rPr>
              <w:t>ĐƠN VỊ ………</w:t>
            </w:r>
            <w:r w:rsidRPr="00FA049F">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6EC2E2A"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CỘNG HÒA XÃ HỘI CHỦ NGHĨA VIỆT NAM</w:t>
            </w:r>
            <w:r w:rsidRPr="00FA049F">
              <w:rPr>
                <w:rFonts w:ascii="Times New Roman" w:eastAsia="Times New Roman" w:hAnsi="Times New Roman"/>
                <w:b/>
                <w:bCs/>
                <w:color w:val="000000"/>
                <w:sz w:val="24"/>
                <w:szCs w:val="24"/>
                <w:lang w:val="vi-VN"/>
              </w:rPr>
              <w:br/>
              <w:t>Độc lập - Tự do - Hạnh phúc</w:t>
            </w:r>
            <w:r w:rsidRPr="00FA049F">
              <w:rPr>
                <w:rFonts w:ascii="Times New Roman" w:eastAsia="Times New Roman" w:hAnsi="Times New Roman"/>
                <w:b/>
                <w:bCs/>
                <w:color w:val="000000"/>
                <w:sz w:val="24"/>
                <w:szCs w:val="24"/>
                <w:lang w:val="vi-VN"/>
              </w:rPr>
              <w:br/>
              <w:t>---------------</w:t>
            </w:r>
          </w:p>
        </w:tc>
      </w:tr>
      <w:tr w:rsidR="00FA049F" w:rsidRPr="00FA049F" w14:paraId="630D21DF" w14:textId="77777777" w:rsidTr="00FA049F">
        <w:trPr>
          <w:tblCellSpacing w:w="0" w:type="dxa"/>
        </w:trPr>
        <w:tc>
          <w:tcPr>
            <w:tcW w:w="3348" w:type="dxa"/>
            <w:shd w:val="clear" w:color="auto" w:fill="FFFFFF"/>
            <w:tcMar>
              <w:top w:w="0" w:type="dxa"/>
              <w:left w:w="108" w:type="dxa"/>
              <w:bottom w:w="0" w:type="dxa"/>
              <w:right w:w="108" w:type="dxa"/>
            </w:tcMar>
            <w:hideMark/>
          </w:tcPr>
          <w:p w14:paraId="4CB76867" w14:textId="77777777" w:rsidR="00FA049F" w:rsidRPr="00FA049F" w:rsidRDefault="00FA049F" w:rsidP="00FA049F">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332D11B5" w14:textId="77777777" w:rsidR="00FA049F" w:rsidRPr="00FA049F" w:rsidRDefault="00FA049F" w:rsidP="00FA049F">
            <w:pPr>
              <w:spacing w:before="120" w:after="120" w:line="276" w:lineRule="auto"/>
              <w:jc w:val="right"/>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rPr>
              <w:t>Tỉnh (thành phố)</w:t>
            </w:r>
            <w:r w:rsidRPr="00FA049F">
              <w:rPr>
                <w:rFonts w:ascii="Times New Roman" w:eastAsia="Times New Roman" w:hAnsi="Times New Roman"/>
                <w:i/>
                <w:iCs/>
                <w:color w:val="000000"/>
                <w:sz w:val="24"/>
                <w:szCs w:val="24"/>
                <w:lang w:val="vi-VN"/>
              </w:rPr>
              <w:t>, ngày </w:t>
            </w:r>
            <w:r w:rsidRPr="00FA049F">
              <w:rPr>
                <w:rFonts w:ascii="Times New Roman" w:eastAsia="Times New Roman" w:hAnsi="Times New Roman"/>
                <w:i/>
                <w:iCs/>
                <w:color w:val="000000"/>
                <w:sz w:val="24"/>
                <w:szCs w:val="24"/>
              </w:rPr>
              <w:t>……</w:t>
            </w:r>
            <w:r w:rsidRPr="00FA049F">
              <w:rPr>
                <w:rFonts w:ascii="Times New Roman" w:eastAsia="Times New Roman" w:hAnsi="Times New Roman"/>
                <w:i/>
                <w:iCs/>
                <w:color w:val="000000"/>
                <w:sz w:val="24"/>
                <w:szCs w:val="24"/>
                <w:lang w:val="vi-VN"/>
              </w:rPr>
              <w:t> tháng </w:t>
            </w:r>
            <w:r w:rsidRPr="00FA049F">
              <w:rPr>
                <w:rFonts w:ascii="Times New Roman" w:eastAsia="Times New Roman" w:hAnsi="Times New Roman"/>
                <w:i/>
                <w:iCs/>
                <w:color w:val="000000"/>
                <w:sz w:val="24"/>
                <w:szCs w:val="24"/>
              </w:rPr>
              <w:t>…….</w:t>
            </w:r>
            <w:r w:rsidRPr="00FA049F">
              <w:rPr>
                <w:rFonts w:ascii="Times New Roman" w:eastAsia="Times New Roman" w:hAnsi="Times New Roman"/>
                <w:i/>
                <w:iCs/>
                <w:color w:val="000000"/>
                <w:sz w:val="24"/>
                <w:szCs w:val="24"/>
                <w:lang w:val="vi-VN"/>
              </w:rPr>
              <w:t> năm </w:t>
            </w:r>
            <w:r w:rsidRPr="00FA049F">
              <w:rPr>
                <w:rFonts w:ascii="Times New Roman" w:eastAsia="Times New Roman" w:hAnsi="Times New Roman"/>
                <w:i/>
                <w:iCs/>
                <w:color w:val="000000"/>
                <w:sz w:val="24"/>
                <w:szCs w:val="24"/>
              </w:rPr>
              <w:t>….</w:t>
            </w:r>
          </w:p>
        </w:tc>
      </w:tr>
    </w:tbl>
    <w:p w14:paraId="09D94F0B" w14:textId="77777777" w:rsidR="00FA049F" w:rsidRPr="00FA049F" w:rsidRDefault="00FA049F" w:rsidP="00FA049F">
      <w:pPr>
        <w:shd w:val="clear" w:color="auto" w:fill="FFFFFF"/>
        <w:spacing w:before="120" w:after="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BÁO CÁO</w:t>
      </w:r>
      <w:r w:rsidRPr="00FA049F">
        <w:rPr>
          <w:rFonts w:ascii="Times New Roman" w:eastAsia="Times New Roman" w:hAnsi="Times New Roman"/>
          <w:b/>
          <w:bCs/>
          <w:color w:val="000000"/>
          <w:sz w:val="24"/>
          <w:szCs w:val="24"/>
        </w:rPr>
        <w:br/>
      </w:r>
      <w:r w:rsidRPr="00FA049F">
        <w:rPr>
          <w:rFonts w:ascii="Times New Roman" w:eastAsia="Times New Roman" w:hAnsi="Times New Roman"/>
          <w:b/>
          <w:bCs/>
          <w:color w:val="000000"/>
          <w:sz w:val="24"/>
          <w:szCs w:val="24"/>
          <w:lang w:val="vi-VN"/>
        </w:rPr>
        <w:t>THÀNH TÍCH ĐỀ NGHỊ KHEN ……….. </w:t>
      </w:r>
      <w:r w:rsidRPr="00FA049F">
        <w:rPr>
          <w:rFonts w:ascii="Times New Roman" w:eastAsia="Times New Roman" w:hAnsi="Times New Roman"/>
          <w:b/>
          <w:bCs/>
          <w:color w:val="000000"/>
          <w:sz w:val="24"/>
          <w:szCs w:val="24"/>
          <w:vertAlign w:val="superscript"/>
          <w:lang w:val="vi-VN"/>
        </w:rPr>
        <w:t>(2</w:t>
      </w:r>
      <w:r w:rsidRPr="00FA049F">
        <w:rPr>
          <w:rFonts w:ascii="Times New Roman" w:eastAsia="Times New Roman" w:hAnsi="Times New Roman"/>
          <w:b/>
          <w:bCs/>
          <w:color w:val="000000"/>
          <w:sz w:val="24"/>
          <w:szCs w:val="24"/>
          <w:vertAlign w:val="superscript"/>
        </w:rPr>
        <w:t>)</w:t>
      </w:r>
    </w:p>
    <w:p w14:paraId="70BA031A" w14:textId="77777777" w:rsidR="00FA049F" w:rsidRPr="00FA049F" w:rsidRDefault="00FA049F" w:rsidP="00FA049F">
      <w:pPr>
        <w:shd w:val="clear" w:color="auto" w:fill="FFFFFF"/>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Tên tập thể đề nghị</w:t>
      </w:r>
    </w:p>
    <w:p w14:paraId="2B15FFCC" w14:textId="77777777" w:rsidR="00FA049F" w:rsidRPr="00FA049F" w:rsidRDefault="00FA049F" w:rsidP="00FA049F">
      <w:pPr>
        <w:shd w:val="clear" w:color="auto" w:fill="FFFFFF"/>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(ghi đầy đủ bằng chữ in thường, không viết tắt)</w:t>
      </w:r>
    </w:p>
    <w:p w14:paraId="0602F8A0"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I. S</w:t>
      </w:r>
      <w:r w:rsidRPr="00FA049F">
        <w:rPr>
          <w:rFonts w:ascii="Times New Roman" w:eastAsia="Times New Roman" w:hAnsi="Times New Roman"/>
          <w:b/>
          <w:bCs/>
          <w:color w:val="000000"/>
          <w:sz w:val="24"/>
          <w:szCs w:val="24"/>
        </w:rPr>
        <w:t>Ơ </w:t>
      </w:r>
      <w:r w:rsidRPr="00FA049F">
        <w:rPr>
          <w:rFonts w:ascii="Times New Roman" w:eastAsia="Times New Roman" w:hAnsi="Times New Roman"/>
          <w:b/>
          <w:bCs/>
          <w:color w:val="000000"/>
          <w:sz w:val="24"/>
          <w:szCs w:val="24"/>
          <w:lang w:val="vi-VN"/>
        </w:rPr>
        <w:t>LƯỢC ĐẶC ĐIỂM, TÌNH HÌNH:</w:t>
      </w:r>
    </w:p>
    <w:p w14:paraId="3B08B87D"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1. Đặc điểm, tình hình:</w:t>
      </w:r>
    </w:p>
    <w:p w14:paraId="589A6D3F"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 Địa điểm, trụ sở chính, điện thoại, fax; địa chỉ trang tin điện tử;</w:t>
      </w:r>
    </w:p>
    <w:p w14:paraId="375E01EC"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 Quá trình thành lập và phát triển;</w:t>
      </w:r>
    </w:p>
    <w:p w14:paraId="2C7C9420"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 Những đặc điểm chính của đơn vị, địa phương (về điều kiện tự nhiên, xã hội, cơ cấu tổ chức, cơ sở vật chất), các tổ chức đảng, đoàn thể;</w:t>
      </w:r>
      <w:r w:rsidRPr="00FA049F">
        <w:rPr>
          <w:rFonts w:ascii="Times New Roman" w:eastAsia="Times New Roman" w:hAnsi="Times New Roman"/>
          <w:color w:val="000000"/>
          <w:sz w:val="24"/>
          <w:szCs w:val="24"/>
          <w:vertAlign w:val="superscript"/>
          <w:lang w:val="vi-VN"/>
        </w:rPr>
        <w:t>(3)</w:t>
      </w:r>
    </w:p>
    <w:p w14:paraId="424B5DDA"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2. Chức năng, nhiệm vụ: Chức năng, nhiệm vụ được giao.</w:t>
      </w:r>
    </w:p>
    <w:p w14:paraId="605C3FF2"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II. THÀNH TÍCH ĐẠT ĐƯỢC</w:t>
      </w:r>
    </w:p>
    <w:p w14:paraId="4E0E1941" w14:textId="77777777" w:rsidR="00FA049F" w:rsidRPr="00FA049F" w:rsidRDefault="00FA049F" w:rsidP="00FA049F">
      <w:pPr>
        <w:shd w:val="clear" w:color="auto" w:fill="FFFFFF"/>
        <w:spacing w:before="120" w:after="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1. Báo cáo thành tích căn cứ vào chức năng, nhiệm vụ được giao của cơ quan (đơn vị) và đối tượng, tiêu chuẩn khen thưởng quy định tại Luật thi đua, khen thưởng, Nghị định số 91/2017/NĐ-CP ngày 31/7/2017 của Chính phủ.</w:t>
      </w:r>
    </w:p>
    <w:p w14:paraId="0DEBB380"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Nội dung báo cáo nêu rõ những thành tích xuất sắc trong việc thực hiện các chỉ tiêu (nhiệm vụ) cụ thể về năng suất, chất lượng, hiệu quả công tác so với các năm trước (hoặc so với lần khen thưởng trước đây); việc đổi mới công tác quản lý, cải cách hành chính; các giải pháp công tác, sáng kiến, kinh nghiệm, đề tài nghiên cứu khoa học và việc ứng dụng, vào thực tiễn đem lại hiệu quả cao về kinh tế, xã hội đối với Bộ, ban, ngành, địa phương và cả nước</w:t>
      </w:r>
      <w:r w:rsidRPr="00FA049F">
        <w:rPr>
          <w:rFonts w:ascii="Times New Roman" w:eastAsia="Times New Roman" w:hAnsi="Times New Roman"/>
          <w:color w:val="000000"/>
          <w:sz w:val="24"/>
          <w:szCs w:val="24"/>
          <w:vertAlign w:val="superscript"/>
          <w:lang w:val="vi-VN"/>
        </w:rPr>
        <w:t>(4)</w:t>
      </w:r>
      <w:r w:rsidRPr="00FA049F">
        <w:rPr>
          <w:rFonts w:ascii="Times New Roman" w:eastAsia="Times New Roman" w:hAnsi="Times New Roman"/>
          <w:color w:val="000000"/>
          <w:sz w:val="24"/>
          <w:szCs w:val="24"/>
          <w:lang w:val="vi-VN"/>
        </w:rPr>
        <w:t>.</w:t>
      </w:r>
    </w:p>
    <w:p w14:paraId="2651E3A8"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2. Những biện pháp hoặc nguyên nhân đạt được thành tích; các phong trào thi đua đã được áp dụng trong thực tiễn sản xuất, công tác.</w:t>
      </w:r>
    </w:p>
    <w:p w14:paraId="2E9779AD"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3. Việc thực hiện chủ trương, chính sách của Đảng, pháp luật của Nhà nước</w:t>
      </w:r>
      <w:r w:rsidRPr="00FA049F">
        <w:rPr>
          <w:rFonts w:ascii="Times New Roman" w:eastAsia="Times New Roman" w:hAnsi="Times New Roman"/>
          <w:color w:val="000000"/>
          <w:sz w:val="24"/>
          <w:szCs w:val="24"/>
          <w:vertAlign w:val="superscript"/>
          <w:lang w:val="vi-VN"/>
        </w:rPr>
        <w:t>(5)</w:t>
      </w:r>
    </w:p>
    <w:p w14:paraId="0423ACEE"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color w:val="000000"/>
          <w:sz w:val="24"/>
          <w:szCs w:val="24"/>
          <w:lang w:val="vi-VN"/>
        </w:rPr>
        <w:t>4. Hoạt động các tổ chức Đảng, đoàn thể</w:t>
      </w:r>
      <w:r w:rsidRPr="00FA049F">
        <w:rPr>
          <w:rFonts w:ascii="Times New Roman" w:eastAsia="Times New Roman" w:hAnsi="Times New Roman"/>
          <w:color w:val="000000"/>
          <w:sz w:val="24"/>
          <w:szCs w:val="24"/>
          <w:vertAlign w:val="superscript"/>
          <w:lang w:val="vi-VN"/>
        </w:rPr>
        <w:t>(6)</w:t>
      </w:r>
      <w:r w:rsidRPr="00FA049F">
        <w:rPr>
          <w:rFonts w:ascii="Times New Roman" w:eastAsia="Times New Roman" w:hAnsi="Times New Roman"/>
          <w:color w:val="000000"/>
          <w:sz w:val="24"/>
          <w:szCs w:val="24"/>
          <w:lang w:val="vi-VN"/>
        </w:rPr>
        <w:t>.</w:t>
      </w:r>
    </w:p>
    <w:p w14:paraId="67ADDA16"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lastRenderedPageBreak/>
        <w:t>III. CÁC HÌNH THỨC ĐÃ ĐƯỢC KHEN THƯỞNG.</w:t>
      </w:r>
    </w:p>
    <w:p w14:paraId="13945D9B"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rPr>
        <w:t>1</w:t>
      </w:r>
      <w:r w:rsidRPr="00FA049F">
        <w:rPr>
          <w:rFonts w:ascii="Times New Roman" w:eastAsia="Times New Roman" w:hAnsi="Times New Roman"/>
          <w:i/>
          <w:iCs/>
          <w:color w:val="000000"/>
          <w:sz w:val="24"/>
          <w:szCs w:val="24"/>
          <w:lang w:val="vi-VN"/>
        </w:rPr>
        <w:t>. Danh hiệu thi đua: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24"/>
        <w:gridCol w:w="2753"/>
        <w:gridCol w:w="5223"/>
      </w:tblGrid>
      <w:tr w:rsidR="00FA049F" w:rsidRPr="00FA049F" w14:paraId="27477E02" w14:textId="77777777" w:rsidTr="00FA049F">
        <w:trPr>
          <w:tblCellSpacing w:w="0" w:type="dxa"/>
        </w:trPr>
        <w:tc>
          <w:tcPr>
            <w:tcW w:w="750" w:type="pct"/>
            <w:tcBorders>
              <w:top w:val="single" w:sz="8" w:space="0" w:color="auto"/>
              <w:left w:val="single" w:sz="8" w:space="0" w:color="auto"/>
              <w:bottom w:val="nil"/>
              <w:right w:val="nil"/>
            </w:tcBorders>
            <w:vAlign w:val="center"/>
            <w:hideMark/>
          </w:tcPr>
          <w:p w14:paraId="3DD7AE18"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Năm</w:t>
            </w:r>
          </w:p>
        </w:tc>
        <w:tc>
          <w:tcPr>
            <w:tcW w:w="1450" w:type="pct"/>
            <w:tcBorders>
              <w:top w:val="single" w:sz="8" w:space="0" w:color="auto"/>
              <w:left w:val="single" w:sz="8" w:space="0" w:color="auto"/>
              <w:bottom w:val="nil"/>
              <w:right w:val="nil"/>
            </w:tcBorders>
            <w:vAlign w:val="center"/>
            <w:hideMark/>
          </w:tcPr>
          <w:p w14:paraId="163E9DB2"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Danh hiệu thi đua</w:t>
            </w:r>
          </w:p>
        </w:tc>
        <w:tc>
          <w:tcPr>
            <w:tcW w:w="2750" w:type="pct"/>
            <w:tcBorders>
              <w:top w:val="single" w:sz="8" w:space="0" w:color="auto"/>
              <w:left w:val="single" w:sz="8" w:space="0" w:color="auto"/>
              <w:bottom w:val="nil"/>
              <w:right w:val="single" w:sz="8" w:space="0" w:color="auto"/>
            </w:tcBorders>
            <w:vAlign w:val="center"/>
            <w:hideMark/>
          </w:tcPr>
          <w:p w14:paraId="7B347A5F"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S</w:t>
            </w:r>
            <w:r w:rsidRPr="00FA049F">
              <w:rPr>
                <w:rFonts w:ascii="Times New Roman" w:eastAsia="Times New Roman" w:hAnsi="Times New Roman"/>
                <w:b/>
                <w:bCs/>
                <w:color w:val="000000"/>
                <w:sz w:val="24"/>
                <w:szCs w:val="24"/>
              </w:rPr>
              <w:t>ố</w:t>
            </w:r>
            <w:r w:rsidRPr="00FA049F">
              <w:rPr>
                <w:rFonts w:ascii="Times New Roman" w:eastAsia="Times New Roman" w:hAnsi="Times New Roman"/>
                <w:b/>
                <w:bCs/>
                <w:color w:val="000000"/>
                <w:sz w:val="24"/>
                <w:szCs w:val="24"/>
                <w:lang w:val="vi-VN"/>
              </w:rPr>
              <w:t>, ngày, tháng, năm quyết định công nhận danh hiệu thi đua, cơ quan ban hành quyết định</w:t>
            </w:r>
          </w:p>
        </w:tc>
      </w:tr>
      <w:tr w:rsidR="00FA049F" w:rsidRPr="00FA049F" w14:paraId="107597A2" w14:textId="77777777" w:rsidTr="00FA049F">
        <w:trPr>
          <w:tblCellSpacing w:w="0" w:type="dxa"/>
        </w:trPr>
        <w:tc>
          <w:tcPr>
            <w:tcW w:w="750" w:type="pct"/>
            <w:tcBorders>
              <w:top w:val="single" w:sz="8" w:space="0" w:color="auto"/>
              <w:left w:val="single" w:sz="8" w:space="0" w:color="auto"/>
              <w:bottom w:val="nil"/>
              <w:right w:val="nil"/>
            </w:tcBorders>
            <w:vAlign w:val="center"/>
            <w:hideMark/>
          </w:tcPr>
          <w:p w14:paraId="7CB9D0FD" w14:textId="77777777" w:rsidR="00FA049F" w:rsidRPr="00FA049F" w:rsidRDefault="00FA049F" w:rsidP="00FA049F">
            <w:pPr>
              <w:spacing w:before="120" w:after="0" w:line="276" w:lineRule="auto"/>
              <w:rPr>
                <w:rFonts w:ascii="Times New Roman" w:eastAsia="Times New Roman" w:hAnsi="Times New Roman"/>
                <w:color w:val="000000"/>
                <w:sz w:val="24"/>
                <w:szCs w:val="24"/>
              </w:rPr>
            </w:pPr>
          </w:p>
        </w:tc>
        <w:tc>
          <w:tcPr>
            <w:tcW w:w="1450" w:type="pct"/>
            <w:tcBorders>
              <w:top w:val="single" w:sz="8" w:space="0" w:color="auto"/>
              <w:left w:val="single" w:sz="8" w:space="0" w:color="auto"/>
              <w:bottom w:val="nil"/>
              <w:right w:val="nil"/>
            </w:tcBorders>
            <w:vAlign w:val="center"/>
            <w:hideMark/>
          </w:tcPr>
          <w:p w14:paraId="7F9377F0" w14:textId="77777777" w:rsidR="00FA049F" w:rsidRPr="00FA049F" w:rsidRDefault="00FA049F" w:rsidP="00FA049F">
            <w:pPr>
              <w:spacing w:before="120" w:after="0" w:line="276" w:lineRule="auto"/>
              <w:rPr>
                <w:rFonts w:ascii="Times New Roman" w:eastAsia="Times New Roman" w:hAnsi="Times New Roman"/>
                <w:sz w:val="24"/>
                <w:szCs w:val="24"/>
              </w:rPr>
            </w:pPr>
          </w:p>
        </w:tc>
        <w:tc>
          <w:tcPr>
            <w:tcW w:w="2750" w:type="pct"/>
            <w:tcBorders>
              <w:top w:val="single" w:sz="8" w:space="0" w:color="auto"/>
              <w:left w:val="single" w:sz="8" w:space="0" w:color="auto"/>
              <w:bottom w:val="nil"/>
              <w:right w:val="single" w:sz="8" w:space="0" w:color="auto"/>
            </w:tcBorders>
            <w:vAlign w:val="center"/>
            <w:hideMark/>
          </w:tcPr>
          <w:p w14:paraId="576D201B" w14:textId="77777777" w:rsidR="00FA049F" w:rsidRPr="00FA049F" w:rsidRDefault="00FA049F" w:rsidP="00FA049F">
            <w:pPr>
              <w:spacing w:before="120" w:after="0" w:line="276" w:lineRule="auto"/>
              <w:rPr>
                <w:rFonts w:ascii="Times New Roman" w:eastAsia="Times New Roman" w:hAnsi="Times New Roman"/>
                <w:sz w:val="24"/>
                <w:szCs w:val="24"/>
              </w:rPr>
            </w:pPr>
          </w:p>
        </w:tc>
      </w:tr>
      <w:tr w:rsidR="00FA049F" w:rsidRPr="00FA049F" w14:paraId="27961DC8" w14:textId="77777777" w:rsidTr="00FA049F">
        <w:trPr>
          <w:tblCellSpacing w:w="0" w:type="dxa"/>
        </w:trPr>
        <w:tc>
          <w:tcPr>
            <w:tcW w:w="750" w:type="pct"/>
            <w:tcBorders>
              <w:top w:val="single" w:sz="8" w:space="0" w:color="auto"/>
              <w:left w:val="single" w:sz="8" w:space="0" w:color="auto"/>
              <w:bottom w:val="single" w:sz="8" w:space="0" w:color="auto"/>
              <w:right w:val="nil"/>
            </w:tcBorders>
            <w:vAlign w:val="center"/>
            <w:hideMark/>
          </w:tcPr>
          <w:p w14:paraId="0A46E3F1" w14:textId="77777777" w:rsidR="00FA049F" w:rsidRPr="00FA049F" w:rsidRDefault="00FA049F" w:rsidP="00FA049F">
            <w:pPr>
              <w:spacing w:before="120" w:after="0" w:line="276" w:lineRule="auto"/>
              <w:rPr>
                <w:rFonts w:ascii="Times New Roman" w:eastAsia="Times New Roman" w:hAnsi="Times New Roman"/>
                <w:sz w:val="24"/>
                <w:szCs w:val="24"/>
              </w:rPr>
            </w:pPr>
          </w:p>
        </w:tc>
        <w:tc>
          <w:tcPr>
            <w:tcW w:w="1450" w:type="pct"/>
            <w:tcBorders>
              <w:top w:val="single" w:sz="8" w:space="0" w:color="auto"/>
              <w:left w:val="single" w:sz="8" w:space="0" w:color="auto"/>
              <w:bottom w:val="single" w:sz="8" w:space="0" w:color="auto"/>
              <w:right w:val="nil"/>
            </w:tcBorders>
            <w:vAlign w:val="center"/>
            <w:hideMark/>
          </w:tcPr>
          <w:p w14:paraId="5CA34FF8" w14:textId="77777777" w:rsidR="00FA049F" w:rsidRPr="00FA049F" w:rsidRDefault="00FA049F" w:rsidP="00FA049F">
            <w:pPr>
              <w:spacing w:before="120" w:after="0" w:line="276" w:lineRule="auto"/>
              <w:rPr>
                <w:rFonts w:ascii="Times New Roman" w:eastAsia="Times New Roman" w:hAnsi="Times New Roman"/>
                <w:sz w:val="24"/>
                <w:szCs w:val="24"/>
              </w:rPr>
            </w:pPr>
          </w:p>
        </w:tc>
        <w:tc>
          <w:tcPr>
            <w:tcW w:w="2750" w:type="pct"/>
            <w:tcBorders>
              <w:top w:val="single" w:sz="8" w:space="0" w:color="auto"/>
              <w:left w:val="single" w:sz="8" w:space="0" w:color="auto"/>
              <w:bottom w:val="single" w:sz="8" w:space="0" w:color="auto"/>
              <w:right w:val="single" w:sz="8" w:space="0" w:color="auto"/>
            </w:tcBorders>
            <w:vAlign w:val="center"/>
            <w:hideMark/>
          </w:tcPr>
          <w:p w14:paraId="003FB883" w14:textId="77777777" w:rsidR="00FA049F" w:rsidRPr="00FA049F" w:rsidRDefault="00FA049F" w:rsidP="00FA049F">
            <w:pPr>
              <w:spacing w:before="120" w:after="0" w:line="276" w:lineRule="auto"/>
              <w:rPr>
                <w:rFonts w:ascii="Times New Roman" w:eastAsia="Times New Roman" w:hAnsi="Times New Roman"/>
                <w:sz w:val="24"/>
                <w:szCs w:val="24"/>
              </w:rPr>
            </w:pPr>
          </w:p>
        </w:tc>
      </w:tr>
    </w:tbl>
    <w:p w14:paraId="4501513B"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2. Hình thức khen thưởng: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25"/>
        <w:gridCol w:w="2658"/>
        <w:gridCol w:w="5317"/>
      </w:tblGrid>
      <w:tr w:rsidR="00FA049F" w:rsidRPr="00FA049F" w14:paraId="06C8FFC4" w14:textId="77777777" w:rsidTr="00FA049F">
        <w:trPr>
          <w:tblCellSpacing w:w="0" w:type="dxa"/>
        </w:trPr>
        <w:tc>
          <w:tcPr>
            <w:tcW w:w="750" w:type="pct"/>
            <w:tcBorders>
              <w:top w:val="single" w:sz="8" w:space="0" w:color="auto"/>
              <w:left w:val="single" w:sz="8" w:space="0" w:color="auto"/>
              <w:bottom w:val="nil"/>
              <w:right w:val="nil"/>
            </w:tcBorders>
            <w:vAlign w:val="center"/>
            <w:hideMark/>
          </w:tcPr>
          <w:p w14:paraId="5E9628E9"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Năm</w:t>
            </w:r>
          </w:p>
        </w:tc>
        <w:tc>
          <w:tcPr>
            <w:tcW w:w="1400" w:type="pct"/>
            <w:tcBorders>
              <w:top w:val="single" w:sz="8" w:space="0" w:color="auto"/>
              <w:left w:val="single" w:sz="8" w:space="0" w:color="auto"/>
              <w:bottom w:val="nil"/>
              <w:right w:val="nil"/>
            </w:tcBorders>
            <w:vAlign w:val="center"/>
            <w:hideMark/>
          </w:tcPr>
          <w:p w14:paraId="41AC62BD"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Hình thức khen thưởng</w:t>
            </w:r>
          </w:p>
        </w:tc>
        <w:tc>
          <w:tcPr>
            <w:tcW w:w="2800" w:type="pct"/>
            <w:tcBorders>
              <w:top w:val="single" w:sz="8" w:space="0" w:color="auto"/>
              <w:left w:val="single" w:sz="8" w:space="0" w:color="auto"/>
              <w:bottom w:val="nil"/>
              <w:right w:val="single" w:sz="8" w:space="0" w:color="auto"/>
            </w:tcBorders>
            <w:vAlign w:val="center"/>
            <w:hideMark/>
          </w:tcPr>
          <w:p w14:paraId="0D54BC50"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Số, ngày, tháng, năm của quyết định khen thưởng, cơ quan ban hành quyết định</w:t>
            </w:r>
          </w:p>
        </w:tc>
      </w:tr>
      <w:tr w:rsidR="00FA049F" w:rsidRPr="00FA049F" w14:paraId="6B4A2E3A" w14:textId="77777777" w:rsidTr="00FA049F">
        <w:trPr>
          <w:tblCellSpacing w:w="0" w:type="dxa"/>
        </w:trPr>
        <w:tc>
          <w:tcPr>
            <w:tcW w:w="750" w:type="pct"/>
            <w:tcBorders>
              <w:top w:val="single" w:sz="8" w:space="0" w:color="auto"/>
              <w:left w:val="single" w:sz="8" w:space="0" w:color="auto"/>
              <w:bottom w:val="nil"/>
              <w:right w:val="nil"/>
            </w:tcBorders>
            <w:vAlign w:val="center"/>
            <w:hideMark/>
          </w:tcPr>
          <w:p w14:paraId="6808A63E" w14:textId="77777777" w:rsidR="00FA049F" w:rsidRPr="00FA049F" w:rsidRDefault="00FA049F" w:rsidP="00FA049F">
            <w:pPr>
              <w:spacing w:before="120" w:after="0" w:line="276" w:lineRule="auto"/>
              <w:rPr>
                <w:rFonts w:ascii="Times New Roman" w:eastAsia="Times New Roman" w:hAnsi="Times New Roman"/>
                <w:color w:val="000000"/>
                <w:sz w:val="24"/>
                <w:szCs w:val="24"/>
              </w:rPr>
            </w:pPr>
          </w:p>
        </w:tc>
        <w:tc>
          <w:tcPr>
            <w:tcW w:w="1400" w:type="pct"/>
            <w:tcBorders>
              <w:top w:val="single" w:sz="8" w:space="0" w:color="auto"/>
              <w:left w:val="single" w:sz="8" w:space="0" w:color="auto"/>
              <w:bottom w:val="nil"/>
              <w:right w:val="nil"/>
            </w:tcBorders>
            <w:vAlign w:val="center"/>
            <w:hideMark/>
          </w:tcPr>
          <w:p w14:paraId="2EDE8086" w14:textId="77777777" w:rsidR="00FA049F" w:rsidRPr="00FA049F" w:rsidRDefault="00FA049F" w:rsidP="00FA049F">
            <w:pPr>
              <w:spacing w:before="120" w:after="0" w:line="276" w:lineRule="auto"/>
              <w:rPr>
                <w:rFonts w:ascii="Times New Roman" w:eastAsia="Times New Roman" w:hAnsi="Times New Roman"/>
                <w:sz w:val="24"/>
                <w:szCs w:val="24"/>
              </w:rPr>
            </w:pPr>
          </w:p>
        </w:tc>
        <w:tc>
          <w:tcPr>
            <w:tcW w:w="2800" w:type="pct"/>
            <w:tcBorders>
              <w:top w:val="single" w:sz="8" w:space="0" w:color="auto"/>
              <w:left w:val="single" w:sz="8" w:space="0" w:color="auto"/>
              <w:bottom w:val="nil"/>
              <w:right w:val="single" w:sz="8" w:space="0" w:color="auto"/>
            </w:tcBorders>
            <w:vAlign w:val="center"/>
            <w:hideMark/>
          </w:tcPr>
          <w:p w14:paraId="28F57304" w14:textId="77777777" w:rsidR="00FA049F" w:rsidRPr="00FA049F" w:rsidRDefault="00FA049F" w:rsidP="00FA049F">
            <w:pPr>
              <w:spacing w:before="120" w:after="0" w:line="276" w:lineRule="auto"/>
              <w:rPr>
                <w:rFonts w:ascii="Times New Roman" w:eastAsia="Times New Roman" w:hAnsi="Times New Roman"/>
                <w:sz w:val="24"/>
                <w:szCs w:val="24"/>
              </w:rPr>
            </w:pPr>
          </w:p>
        </w:tc>
      </w:tr>
      <w:tr w:rsidR="00FA049F" w:rsidRPr="00FA049F" w14:paraId="4F610A69" w14:textId="77777777" w:rsidTr="00FA049F">
        <w:trPr>
          <w:tblCellSpacing w:w="0" w:type="dxa"/>
        </w:trPr>
        <w:tc>
          <w:tcPr>
            <w:tcW w:w="750" w:type="pct"/>
            <w:tcBorders>
              <w:top w:val="single" w:sz="8" w:space="0" w:color="auto"/>
              <w:left w:val="single" w:sz="8" w:space="0" w:color="auto"/>
              <w:bottom w:val="nil"/>
              <w:right w:val="nil"/>
            </w:tcBorders>
            <w:vAlign w:val="center"/>
            <w:hideMark/>
          </w:tcPr>
          <w:p w14:paraId="17DC55BE" w14:textId="77777777" w:rsidR="00FA049F" w:rsidRPr="00FA049F" w:rsidRDefault="00FA049F" w:rsidP="00FA049F">
            <w:pPr>
              <w:spacing w:before="120" w:after="0" w:line="276" w:lineRule="auto"/>
              <w:rPr>
                <w:rFonts w:ascii="Times New Roman" w:eastAsia="Times New Roman" w:hAnsi="Times New Roman"/>
                <w:sz w:val="24"/>
                <w:szCs w:val="24"/>
              </w:rPr>
            </w:pPr>
          </w:p>
        </w:tc>
        <w:tc>
          <w:tcPr>
            <w:tcW w:w="1400" w:type="pct"/>
            <w:tcBorders>
              <w:top w:val="single" w:sz="8" w:space="0" w:color="auto"/>
              <w:left w:val="single" w:sz="8" w:space="0" w:color="auto"/>
              <w:bottom w:val="nil"/>
              <w:right w:val="nil"/>
            </w:tcBorders>
            <w:vAlign w:val="center"/>
            <w:hideMark/>
          </w:tcPr>
          <w:p w14:paraId="7AD2186F" w14:textId="77777777" w:rsidR="00FA049F" w:rsidRPr="00FA049F" w:rsidRDefault="00FA049F" w:rsidP="00FA049F">
            <w:pPr>
              <w:spacing w:before="120" w:after="0" w:line="276" w:lineRule="auto"/>
              <w:rPr>
                <w:rFonts w:ascii="Times New Roman" w:eastAsia="Times New Roman" w:hAnsi="Times New Roman"/>
                <w:sz w:val="24"/>
                <w:szCs w:val="24"/>
              </w:rPr>
            </w:pPr>
          </w:p>
        </w:tc>
        <w:tc>
          <w:tcPr>
            <w:tcW w:w="2800" w:type="pct"/>
            <w:tcBorders>
              <w:top w:val="single" w:sz="8" w:space="0" w:color="auto"/>
              <w:left w:val="single" w:sz="8" w:space="0" w:color="auto"/>
              <w:bottom w:val="nil"/>
              <w:right w:val="single" w:sz="8" w:space="0" w:color="auto"/>
            </w:tcBorders>
            <w:vAlign w:val="center"/>
            <w:hideMark/>
          </w:tcPr>
          <w:p w14:paraId="6900664A" w14:textId="77777777" w:rsidR="00FA049F" w:rsidRPr="00FA049F" w:rsidRDefault="00FA049F" w:rsidP="00FA049F">
            <w:pPr>
              <w:spacing w:before="120" w:after="0" w:line="276" w:lineRule="auto"/>
              <w:rPr>
                <w:rFonts w:ascii="Times New Roman" w:eastAsia="Times New Roman" w:hAnsi="Times New Roman"/>
                <w:sz w:val="24"/>
                <w:szCs w:val="24"/>
              </w:rPr>
            </w:pPr>
          </w:p>
        </w:tc>
      </w:tr>
      <w:tr w:rsidR="00FA049F" w:rsidRPr="00FA049F" w14:paraId="0AA3F04D" w14:textId="77777777" w:rsidTr="00FA049F">
        <w:trPr>
          <w:tblCellSpacing w:w="0" w:type="dxa"/>
        </w:trPr>
        <w:tc>
          <w:tcPr>
            <w:tcW w:w="750" w:type="pct"/>
            <w:tcBorders>
              <w:top w:val="single" w:sz="8" w:space="0" w:color="auto"/>
              <w:left w:val="single" w:sz="8" w:space="0" w:color="auto"/>
              <w:bottom w:val="single" w:sz="8" w:space="0" w:color="auto"/>
              <w:right w:val="nil"/>
            </w:tcBorders>
            <w:vAlign w:val="center"/>
            <w:hideMark/>
          </w:tcPr>
          <w:p w14:paraId="58D93CB4" w14:textId="77777777" w:rsidR="00FA049F" w:rsidRPr="00FA049F" w:rsidRDefault="00FA049F" w:rsidP="00FA049F">
            <w:pPr>
              <w:spacing w:before="120" w:after="0" w:line="276" w:lineRule="auto"/>
              <w:rPr>
                <w:rFonts w:ascii="Times New Roman" w:eastAsia="Times New Roman" w:hAnsi="Times New Roman"/>
                <w:sz w:val="24"/>
                <w:szCs w:val="24"/>
              </w:rPr>
            </w:pPr>
          </w:p>
        </w:tc>
        <w:tc>
          <w:tcPr>
            <w:tcW w:w="1400" w:type="pct"/>
            <w:tcBorders>
              <w:top w:val="single" w:sz="8" w:space="0" w:color="auto"/>
              <w:left w:val="single" w:sz="8" w:space="0" w:color="auto"/>
              <w:bottom w:val="single" w:sz="8" w:space="0" w:color="auto"/>
              <w:right w:val="nil"/>
            </w:tcBorders>
            <w:vAlign w:val="center"/>
            <w:hideMark/>
          </w:tcPr>
          <w:p w14:paraId="20FAA813" w14:textId="77777777" w:rsidR="00FA049F" w:rsidRPr="00FA049F" w:rsidRDefault="00FA049F" w:rsidP="00FA049F">
            <w:pPr>
              <w:spacing w:before="120" w:after="0" w:line="276" w:lineRule="auto"/>
              <w:rPr>
                <w:rFonts w:ascii="Times New Roman" w:eastAsia="Times New Roman" w:hAnsi="Times New Roman"/>
                <w:sz w:val="24"/>
                <w:szCs w:val="24"/>
              </w:rPr>
            </w:pPr>
          </w:p>
        </w:tc>
        <w:tc>
          <w:tcPr>
            <w:tcW w:w="2800" w:type="pct"/>
            <w:tcBorders>
              <w:top w:val="single" w:sz="8" w:space="0" w:color="auto"/>
              <w:left w:val="single" w:sz="8" w:space="0" w:color="auto"/>
              <w:bottom w:val="single" w:sz="8" w:space="0" w:color="auto"/>
              <w:right w:val="single" w:sz="8" w:space="0" w:color="auto"/>
            </w:tcBorders>
            <w:vAlign w:val="center"/>
            <w:hideMark/>
          </w:tcPr>
          <w:p w14:paraId="4B0E9CD8" w14:textId="77777777" w:rsidR="00FA049F" w:rsidRPr="00FA049F" w:rsidRDefault="00FA049F" w:rsidP="00FA049F">
            <w:pPr>
              <w:spacing w:before="120" w:after="0" w:line="276" w:lineRule="auto"/>
              <w:rPr>
                <w:rFonts w:ascii="Times New Roman" w:eastAsia="Times New Roman" w:hAnsi="Times New Roman"/>
                <w:sz w:val="24"/>
                <w:szCs w:val="24"/>
              </w:rPr>
            </w:pPr>
          </w:p>
        </w:tc>
      </w:tr>
    </w:tbl>
    <w:p w14:paraId="4E4667AE" w14:textId="77777777" w:rsidR="00FA049F" w:rsidRPr="00FA049F" w:rsidRDefault="00FA049F" w:rsidP="00FA049F">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FA049F" w:rsidRPr="00FA049F" w14:paraId="7EE4173B" w14:textId="77777777" w:rsidTr="00FA049F">
        <w:trPr>
          <w:tblCellSpacing w:w="0" w:type="dxa"/>
        </w:trPr>
        <w:tc>
          <w:tcPr>
            <w:tcW w:w="2500" w:type="pct"/>
            <w:shd w:val="clear" w:color="auto" w:fill="FFFFFF"/>
            <w:hideMark/>
          </w:tcPr>
          <w:p w14:paraId="7E045067"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THỦ TRƯỞNG ĐƠN VỊ CẤP TRÊN</w:t>
            </w:r>
            <w:r w:rsidRPr="00FA049F">
              <w:rPr>
                <w:rFonts w:ascii="Times New Roman" w:eastAsia="Times New Roman" w:hAnsi="Times New Roman"/>
                <w:b/>
                <w:bCs/>
                <w:color w:val="000000"/>
                <w:sz w:val="24"/>
                <w:szCs w:val="24"/>
              </w:rPr>
              <w:br/>
            </w:r>
            <w:r w:rsidRPr="00FA049F">
              <w:rPr>
                <w:rFonts w:ascii="Times New Roman" w:eastAsia="Times New Roman" w:hAnsi="Times New Roman"/>
                <w:b/>
                <w:bCs/>
                <w:color w:val="000000"/>
                <w:sz w:val="24"/>
                <w:szCs w:val="24"/>
                <w:lang w:val="vi-VN"/>
              </w:rPr>
              <w:t>TR</w:t>
            </w:r>
            <w:r w:rsidRPr="00FA049F">
              <w:rPr>
                <w:rFonts w:ascii="Times New Roman" w:eastAsia="Times New Roman" w:hAnsi="Times New Roman"/>
                <w:b/>
                <w:bCs/>
                <w:color w:val="000000"/>
                <w:sz w:val="24"/>
                <w:szCs w:val="24"/>
              </w:rPr>
              <w:t>Ự</w:t>
            </w:r>
            <w:r w:rsidRPr="00FA049F">
              <w:rPr>
                <w:rFonts w:ascii="Times New Roman" w:eastAsia="Times New Roman" w:hAnsi="Times New Roman"/>
                <w:b/>
                <w:bCs/>
                <w:color w:val="000000"/>
                <w:sz w:val="24"/>
                <w:szCs w:val="24"/>
                <w:lang w:val="vi-VN"/>
              </w:rPr>
              <w:t>C TIẾP NHẬN XÉT, XÁC NHẬN</w:t>
            </w:r>
            <w:r w:rsidRPr="00FA049F">
              <w:rPr>
                <w:rFonts w:ascii="Times New Roman" w:eastAsia="Times New Roman" w:hAnsi="Times New Roman"/>
                <w:color w:val="000000"/>
                <w:sz w:val="24"/>
                <w:szCs w:val="24"/>
              </w:rPr>
              <w:br/>
            </w:r>
            <w:r w:rsidRPr="00FA049F">
              <w:rPr>
                <w:rFonts w:ascii="Times New Roman" w:eastAsia="Times New Roman" w:hAnsi="Times New Roman"/>
                <w:i/>
                <w:iCs/>
                <w:color w:val="000000"/>
                <w:sz w:val="24"/>
                <w:szCs w:val="24"/>
              </w:rPr>
              <w:t>(ký, đóng dấu)</w:t>
            </w:r>
          </w:p>
        </w:tc>
        <w:tc>
          <w:tcPr>
            <w:tcW w:w="2500" w:type="pct"/>
            <w:shd w:val="clear" w:color="auto" w:fill="FFFFFF"/>
            <w:hideMark/>
          </w:tcPr>
          <w:p w14:paraId="068D8997" w14:textId="77777777" w:rsidR="00FA049F" w:rsidRPr="00FA049F" w:rsidRDefault="00FA049F" w:rsidP="00FA049F">
            <w:pPr>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THỦ TRƯỞNG ĐƠN VỊ</w:t>
            </w:r>
            <w:r w:rsidRPr="00FA049F">
              <w:rPr>
                <w:rFonts w:ascii="Times New Roman" w:eastAsia="Times New Roman" w:hAnsi="Times New Roman"/>
                <w:b/>
                <w:bCs/>
                <w:color w:val="000000"/>
                <w:sz w:val="24"/>
                <w:szCs w:val="24"/>
              </w:rPr>
              <w:br/>
            </w:r>
            <w:r w:rsidRPr="00FA049F">
              <w:rPr>
                <w:rFonts w:ascii="Times New Roman" w:eastAsia="Times New Roman" w:hAnsi="Times New Roman"/>
                <w:i/>
                <w:iCs/>
                <w:color w:val="000000"/>
                <w:sz w:val="24"/>
                <w:szCs w:val="24"/>
              </w:rPr>
              <w:t>(ký, đóng dấu)</w:t>
            </w:r>
          </w:p>
        </w:tc>
      </w:tr>
    </w:tbl>
    <w:p w14:paraId="0F5C272D" w14:textId="77777777" w:rsidR="00FA049F" w:rsidRPr="00FA049F" w:rsidRDefault="00FA049F" w:rsidP="00FA049F">
      <w:pPr>
        <w:shd w:val="clear" w:color="auto" w:fill="FFFFFF"/>
        <w:spacing w:before="120" w:after="120" w:line="276" w:lineRule="auto"/>
        <w:jc w:val="center"/>
        <w:rPr>
          <w:rFonts w:ascii="Times New Roman" w:eastAsia="Times New Roman" w:hAnsi="Times New Roman"/>
          <w:color w:val="000000"/>
          <w:sz w:val="24"/>
          <w:szCs w:val="24"/>
        </w:rPr>
      </w:pPr>
      <w:r w:rsidRPr="00FA049F">
        <w:rPr>
          <w:rFonts w:ascii="Times New Roman" w:eastAsia="Times New Roman" w:hAnsi="Times New Roman"/>
          <w:b/>
          <w:bCs/>
          <w:color w:val="000000"/>
          <w:sz w:val="24"/>
          <w:szCs w:val="24"/>
          <w:lang w:val="vi-VN"/>
        </w:rPr>
        <w:t>XÁC NHẬN CỦA BỘ K</w:t>
      </w:r>
      <w:r w:rsidRPr="00FA049F">
        <w:rPr>
          <w:rFonts w:ascii="Times New Roman" w:eastAsia="Times New Roman" w:hAnsi="Times New Roman"/>
          <w:b/>
          <w:bCs/>
          <w:color w:val="000000"/>
          <w:sz w:val="24"/>
          <w:szCs w:val="24"/>
        </w:rPr>
        <w:t>Ế </w:t>
      </w:r>
      <w:r w:rsidRPr="00FA049F">
        <w:rPr>
          <w:rFonts w:ascii="Times New Roman" w:eastAsia="Times New Roman" w:hAnsi="Times New Roman"/>
          <w:b/>
          <w:bCs/>
          <w:color w:val="000000"/>
          <w:sz w:val="24"/>
          <w:szCs w:val="24"/>
          <w:lang w:val="vi-VN"/>
        </w:rPr>
        <w:t>HOẠCH VÀ ĐẦU T</w:t>
      </w:r>
      <w:r w:rsidRPr="00FA049F">
        <w:rPr>
          <w:rFonts w:ascii="Times New Roman" w:eastAsia="Times New Roman" w:hAnsi="Times New Roman"/>
          <w:b/>
          <w:bCs/>
          <w:color w:val="000000"/>
          <w:sz w:val="24"/>
          <w:szCs w:val="24"/>
        </w:rPr>
        <w:t>Ư</w:t>
      </w:r>
      <w:r w:rsidRPr="00FA049F">
        <w:rPr>
          <w:rFonts w:ascii="Times New Roman" w:eastAsia="Times New Roman" w:hAnsi="Times New Roman"/>
          <w:b/>
          <w:bCs/>
          <w:color w:val="000000"/>
          <w:sz w:val="24"/>
          <w:szCs w:val="24"/>
        </w:rPr>
        <w:br/>
      </w:r>
      <w:r w:rsidRPr="00FA049F">
        <w:rPr>
          <w:rFonts w:ascii="Times New Roman" w:eastAsia="Times New Roman" w:hAnsi="Times New Roman"/>
          <w:i/>
          <w:iCs/>
          <w:color w:val="000000"/>
          <w:sz w:val="24"/>
          <w:szCs w:val="24"/>
          <w:lang w:val="vi-VN"/>
        </w:rPr>
        <w:t>(ký, đóng dấu)</w:t>
      </w:r>
    </w:p>
    <w:p w14:paraId="5D579CD2"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b/>
          <w:bCs/>
          <w:i/>
          <w:iCs/>
          <w:color w:val="000000"/>
          <w:sz w:val="24"/>
          <w:szCs w:val="24"/>
          <w:lang w:val="vi-VN"/>
        </w:rPr>
        <w:t>Ghi chú:</w:t>
      </w:r>
    </w:p>
    <w:p w14:paraId="05281C54"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w:t>
      </w:r>
      <w:r w:rsidRPr="00FA049F">
        <w:rPr>
          <w:rFonts w:ascii="Times New Roman" w:eastAsia="Times New Roman" w:hAnsi="Times New Roman"/>
          <w:i/>
          <w:iCs/>
          <w:color w:val="000000"/>
          <w:sz w:val="24"/>
          <w:szCs w:val="24"/>
        </w:rPr>
        <w:t>1</w:t>
      </w:r>
      <w:r w:rsidRPr="00FA049F">
        <w:rPr>
          <w:rFonts w:ascii="Times New Roman" w:eastAsia="Times New Roman" w:hAnsi="Times New Roman"/>
          <w:i/>
          <w:iCs/>
          <w:color w:val="000000"/>
          <w:sz w:val="24"/>
          <w:szCs w:val="24"/>
          <w:lang w:val="vi-VN"/>
        </w:rPr>
        <w:t>) Báo cáo thành tích 25 năm trước thời điểm đề nghị đối với Huân chương Sao vàng, 10 năm đối với Huân chương Hồ Chí Minh, 10 năm đối với Huân chương Độc lập, Huân chương Lao động; 05 năm đối với Bằng khen của Thủ tướng Chính phủ; 01 năm đ</w:t>
      </w:r>
      <w:r w:rsidRPr="00FA049F">
        <w:rPr>
          <w:rFonts w:ascii="Times New Roman" w:eastAsia="Times New Roman" w:hAnsi="Times New Roman"/>
          <w:i/>
          <w:iCs/>
          <w:color w:val="000000"/>
          <w:sz w:val="24"/>
          <w:szCs w:val="24"/>
        </w:rPr>
        <w:t>ố</w:t>
      </w:r>
      <w:r w:rsidRPr="00FA049F">
        <w:rPr>
          <w:rFonts w:ascii="Times New Roman" w:eastAsia="Times New Roman" w:hAnsi="Times New Roman"/>
          <w:i/>
          <w:iCs/>
          <w:color w:val="000000"/>
          <w:sz w:val="24"/>
          <w:szCs w:val="24"/>
          <w:lang w:val="vi-VN"/>
        </w:rPr>
        <w:t>i với Cờ thi đua của Chính phủ, Cờ thi đua cấp Bộ, Tập th</w:t>
      </w:r>
      <w:r w:rsidRPr="00FA049F">
        <w:rPr>
          <w:rFonts w:ascii="Times New Roman" w:eastAsia="Times New Roman" w:hAnsi="Times New Roman"/>
          <w:i/>
          <w:iCs/>
          <w:color w:val="000000"/>
          <w:sz w:val="24"/>
          <w:szCs w:val="24"/>
        </w:rPr>
        <w:t>ể </w:t>
      </w:r>
      <w:r w:rsidRPr="00FA049F">
        <w:rPr>
          <w:rFonts w:ascii="Times New Roman" w:eastAsia="Times New Roman" w:hAnsi="Times New Roman"/>
          <w:i/>
          <w:iCs/>
          <w:color w:val="000000"/>
          <w:sz w:val="24"/>
          <w:szCs w:val="24"/>
          <w:lang w:val="vi-VN"/>
        </w:rPr>
        <w:t>lao động xuất sắc; 02 năm đối với Bằng khen Bộ trưởng.</w:t>
      </w:r>
    </w:p>
    <w:p w14:paraId="6ED3758A"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(2) Ghi rõ hình thức đề nghị khen thư</w:t>
      </w:r>
      <w:r w:rsidRPr="00FA049F">
        <w:rPr>
          <w:rFonts w:ascii="Times New Roman" w:eastAsia="Times New Roman" w:hAnsi="Times New Roman"/>
          <w:i/>
          <w:iCs/>
          <w:color w:val="000000"/>
          <w:sz w:val="24"/>
          <w:szCs w:val="24"/>
        </w:rPr>
        <w:t>ở</w:t>
      </w:r>
      <w:r w:rsidRPr="00FA049F">
        <w:rPr>
          <w:rFonts w:ascii="Times New Roman" w:eastAsia="Times New Roman" w:hAnsi="Times New Roman"/>
          <w:i/>
          <w:iCs/>
          <w:color w:val="000000"/>
          <w:sz w:val="24"/>
          <w:szCs w:val="24"/>
          <w:lang w:val="vi-VN"/>
        </w:rPr>
        <w:t>ng.</w:t>
      </w:r>
    </w:p>
    <w:p w14:paraId="415123B9"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(3) Đối với các đơn vị sản xuất kinh doanh cần nêu tình hình tài chính: Tổng số v</w:t>
      </w:r>
      <w:r w:rsidRPr="00FA049F">
        <w:rPr>
          <w:rFonts w:ascii="Times New Roman" w:eastAsia="Times New Roman" w:hAnsi="Times New Roman"/>
          <w:i/>
          <w:iCs/>
          <w:color w:val="000000"/>
          <w:sz w:val="24"/>
          <w:szCs w:val="24"/>
        </w:rPr>
        <w:t>ố</w:t>
      </w:r>
      <w:r w:rsidRPr="00FA049F">
        <w:rPr>
          <w:rFonts w:ascii="Times New Roman" w:eastAsia="Times New Roman" w:hAnsi="Times New Roman"/>
          <w:i/>
          <w:iCs/>
          <w:color w:val="000000"/>
          <w:sz w:val="24"/>
          <w:szCs w:val="24"/>
          <w:lang w:val="vi-VN"/>
        </w:rPr>
        <w:t>n c</w:t>
      </w:r>
      <w:r w:rsidRPr="00FA049F">
        <w:rPr>
          <w:rFonts w:ascii="Times New Roman" w:eastAsia="Times New Roman" w:hAnsi="Times New Roman"/>
          <w:i/>
          <w:iCs/>
          <w:color w:val="000000"/>
          <w:sz w:val="24"/>
          <w:szCs w:val="24"/>
        </w:rPr>
        <w:t>ố </w:t>
      </w:r>
      <w:r w:rsidRPr="00FA049F">
        <w:rPr>
          <w:rFonts w:ascii="Times New Roman" w:eastAsia="Times New Roman" w:hAnsi="Times New Roman"/>
          <w:i/>
          <w:iCs/>
          <w:color w:val="000000"/>
          <w:sz w:val="24"/>
          <w:szCs w:val="24"/>
          <w:lang w:val="vi-VN"/>
        </w:rPr>
        <w:t>định, l</w:t>
      </w:r>
      <w:r w:rsidRPr="00FA049F">
        <w:rPr>
          <w:rFonts w:ascii="Times New Roman" w:eastAsia="Times New Roman" w:hAnsi="Times New Roman"/>
          <w:i/>
          <w:iCs/>
          <w:color w:val="000000"/>
          <w:sz w:val="24"/>
          <w:szCs w:val="24"/>
        </w:rPr>
        <w:t>ưu </w:t>
      </w:r>
      <w:r w:rsidRPr="00FA049F">
        <w:rPr>
          <w:rFonts w:ascii="Times New Roman" w:eastAsia="Times New Roman" w:hAnsi="Times New Roman"/>
          <w:i/>
          <w:iCs/>
          <w:color w:val="000000"/>
          <w:sz w:val="24"/>
          <w:szCs w:val="24"/>
          <w:lang w:val="vi-VN"/>
        </w:rPr>
        <w:t>động, ngu</w:t>
      </w:r>
      <w:r w:rsidRPr="00FA049F">
        <w:rPr>
          <w:rFonts w:ascii="Times New Roman" w:eastAsia="Times New Roman" w:hAnsi="Times New Roman"/>
          <w:i/>
          <w:iCs/>
          <w:color w:val="000000"/>
          <w:sz w:val="24"/>
          <w:szCs w:val="24"/>
        </w:rPr>
        <w:t>ồ</w:t>
      </w:r>
      <w:r w:rsidRPr="00FA049F">
        <w:rPr>
          <w:rFonts w:ascii="Times New Roman" w:eastAsia="Times New Roman" w:hAnsi="Times New Roman"/>
          <w:i/>
          <w:iCs/>
          <w:color w:val="000000"/>
          <w:sz w:val="24"/>
          <w:szCs w:val="24"/>
          <w:lang w:val="vi-VN"/>
        </w:rPr>
        <w:t>n vốn (ngân sách, tự có, vay ngân hàng...)</w:t>
      </w:r>
    </w:p>
    <w:p w14:paraId="60D43BF5"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(4) Tùy theo hình thức đề nghị khen thưởng, nêu các tiêu chí cơ bản trong việc thực hiện nhiệm vụ chính trị của đơn vị (có so sánh với năm trước hoặc 03 năm, 05 năm trước thời điểm đề nghị).</w:t>
      </w:r>
    </w:p>
    <w:p w14:paraId="490D1858"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(5) Việc thực hiện chủ trương, đường lối của Đảng, chính sách và pháp luật của Nhà nước; chăm lo đời sống cán bộ, nhân viên; công tác x</w:t>
      </w:r>
      <w:r w:rsidRPr="00FA049F">
        <w:rPr>
          <w:rFonts w:ascii="Times New Roman" w:eastAsia="Times New Roman" w:hAnsi="Times New Roman"/>
          <w:i/>
          <w:iCs/>
          <w:color w:val="000000"/>
          <w:sz w:val="24"/>
          <w:szCs w:val="24"/>
        </w:rPr>
        <w:t>â</w:t>
      </w:r>
      <w:r w:rsidRPr="00FA049F">
        <w:rPr>
          <w:rFonts w:ascii="Times New Roman" w:eastAsia="Times New Roman" w:hAnsi="Times New Roman"/>
          <w:i/>
          <w:iCs/>
          <w:color w:val="000000"/>
          <w:sz w:val="24"/>
          <w:szCs w:val="24"/>
          <w:lang w:val="vi-VN"/>
        </w:rPr>
        <w:t>y d</w:t>
      </w:r>
      <w:r w:rsidRPr="00FA049F">
        <w:rPr>
          <w:rFonts w:ascii="Times New Roman" w:eastAsia="Times New Roman" w:hAnsi="Times New Roman"/>
          <w:i/>
          <w:iCs/>
          <w:color w:val="000000"/>
          <w:sz w:val="24"/>
          <w:szCs w:val="24"/>
        </w:rPr>
        <w:t>ự</w:t>
      </w:r>
      <w:r w:rsidRPr="00FA049F">
        <w:rPr>
          <w:rFonts w:ascii="Times New Roman" w:eastAsia="Times New Roman" w:hAnsi="Times New Roman"/>
          <w:i/>
          <w:iCs/>
          <w:color w:val="000000"/>
          <w:sz w:val="24"/>
          <w:szCs w:val="24"/>
          <w:lang w:val="vi-VN"/>
        </w:rPr>
        <w:t>ng đảng, đoàn thể; hoạt động xã hội, từ thiện...</w:t>
      </w:r>
    </w:p>
    <w:p w14:paraId="166BC8DB"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(6) Nêu các danh hiệu thi đua, các hình thức khen thưởng đã được Đảng, Nhà nước, Bộ, ban, ngành, đoàn thể Trung ương, t</w:t>
      </w:r>
      <w:r w:rsidRPr="00FA049F">
        <w:rPr>
          <w:rFonts w:ascii="Times New Roman" w:eastAsia="Times New Roman" w:hAnsi="Times New Roman"/>
          <w:i/>
          <w:iCs/>
          <w:color w:val="000000"/>
          <w:sz w:val="24"/>
          <w:szCs w:val="24"/>
        </w:rPr>
        <w:t>ỉ</w:t>
      </w:r>
      <w:r w:rsidRPr="00FA049F">
        <w:rPr>
          <w:rFonts w:ascii="Times New Roman" w:eastAsia="Times New Roman" w:hAnsi="Times New Roman"/>
          <w:i/>
          <w:iCs/>
          <w:color w:val="000000"/>
          <w:sz w:val="24"/>
          <w:szCs w:val="24"/>
          <w:lang w:val="vi-VN"/>
        </w:rPr>
        <w:t>nh, thành phố trực thuộc Trung ương tặng thưởng hoặc phong tặng (ghi rõ số quyết định, ngày, tháng, năm ký quyết định).</w:t>
      </w:r>
    </w:p>
    <w:p w14:paraId="400527B7"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 S</w:t>
      </w:r>
      <w:r w:rsidRPr="00FA049F">
        <w:rPr>
          <w:rFonts w:ascii="Times New Roman" w:eastAsia="Times New Roman" w:hAnsi="Times New Roman"/>
          <w:i/>
          <w:iCs/>
          <w:color w:val="000000"/>
          <w:sz w:val="24"/>
          <w:szCs w:val="24"/>
        </w:rPr>
        <w:t>ố </w:t>
      </w:r>
      <w:r w:rsidRPr="00FA049F">
        <w:rPr>
          <w:rFonts w:ascii="Times New Roman" w:eastAsia="Times New Roman" w:hAnsi="Times New Roman"/>
          <w:i/>
          <w:iCs/>
          <w:color w:val="000000"/>
          <w:sz w:val="24"/>
          <w:szCs w:val="24"/>
          <w:lang w:val="vi-VN"/>
        </w:rPr>
        <w:t>lượng trang của báo cáo thành tích quy định như sau:</w:t>
      </w:r>
    </w:p>
    <w:p w14:paraId="20D16D20" w14:textId="77777777" w:rsidR="00FA049F"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a. Đối với đề nghị khen thưởng cấp Bộ: Từ 03 - 05 trang</w:t>
      </w:r>
    </w:p>
    <w:p w14:paraId="1D542FB5" w14:textId="77777777" w:rsidR="000751D3" w:rsidRPr="00FA049F" w:rsidRDefault="00FA049F" w:rsidP="00FA049F">
      <w:pPr>
        <w:shd w:val="clear" w:color="auto" w:fill="FFFFFF"/>
        <w:spacing w:before="120" w:after="120" w:line="276" w:lineRule="auto"/>
        <w:rPr>
          <w:rFonts w:ascii="Times New Roman" w:eastAsia="Times New Roman" w:hAnsi="Times New Roman"/>
          <w:color w:val="000000"/>
          <w:sz w:val="24"/>
          <w:szCs w:val="24"/>
        </w:rPr>
      </w:pPr>
      <w:r w:rsidRPr="00FA049F">
        <w:rPr>
          <w:rFonts w:ascii="Times New Roman" w:eastAsia="Times New Roman" w:hAnsi="Times New Roman"/>
          <w:i/>
          <w:iCs/>
          <w:color w:val="000000"/>
          <w:sz w:val="24"/>
          <w:szCs w:val="24"/>
          <w:lang w:val="vi-VN"/>
        </w:rPr>
        <w:t>b. Đối với đề nghị khen thưởng của Thủ tướng Chính phủ và Chủ tịch nước: Từ 05-10 trang</w:t>
      </w:r>
    </w:p>
    <w:sectPr w:rsidR="000751D3" w:rsidRPr="00FA04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049F"/>
    <w:rsid w:val="000751D3"/>
    <w:rsid w:val="00574D78"/>
    <w:rsid w:val="00E80FCF"/>
    <w:rsid w:val="00FA04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7329"/>
  <w15:chartTrackingRefBased/>
  <w15:docId w15:val="{D28AA5FF-5541-4BEC-B151-AC4F00B6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049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A049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93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3111</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2026-05-20T20:27:00Z</dcterms:created>
  <dcterms:modified xsi:type="dcterms:W3CDTF">2026-05-20T20:27:00Z</dcterms:modified>
</cp:coreProperties>
</file>