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1D19E" w14:textId="77777777" w:rsidR="00B1761A" w:rsidRPr="00B1761A" w:rsidRDefault="00B1761A" w:rsidP="00B1761A">
      <w:pPr>
        <w:shd w:val="clear" w:color="auto" w:fill="FFFFFF"/>
        <w:spacing w:before="120" w:after="0" w:line="276" w:lineRule="auto"/>
        <w:jc w:val="center"/>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MẪU SỐ 03</w:t>
      </w:r>
    </w:p>
    <w:p w14:paraId="67F37F53" w14:textId="77777777" w:rsidR="00B1761A" w:rsidRPr="00B1761A" w:rsidRDefault="00B1761A" w:rsidP="00B1761A">
      <w:pPr>
        <w:shd w:val="clear" w:color="auto" w:fill="FFFFFF"/>
        <w:spacing w:before="120" w:after="0" w:line="276" w:lineRule="auto"/>
        <w:jc w:val="center"/>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MẪU BÁO CÁO THẨM ĐỊNH HỒ SƠ YÊU CẦU</w:t>
      </w:r>
      <w:r w:rsidRPr="00B1761A">
        <w:rPr>
          <w:rFonts w:ascii="Times New Roman" w:eastAsia="Times New Roman" w:hAnsi="Times New Roman"/>
          <w:color w:val="000000"/>
          <w:sz w:val="24"/>
          <w:szCs w:val="24"/>
        </w:rPr>
        <w:br/>
      </w:r>
      <w:r w:rsidRPr="00B1761A">
        <w:rPr>
          <w:rFonts w:ascii="Times New Roman" w:eastAsia="Times New Roman" w:hAnsi="Times New Roman"/>
          <w:i/>
          <w:iCs/>
          <w:color w:val="000000"/>
          <w:sz w:val="24"/>
          <w:szCs w:val="24"/>
          <w:lang w:val="vi-VN"/>
        </w:rPr>
        <w:t>(Ban hành kèm theo Thông tư số 19/2015/TT-BKHĐT ngày 27 tháng 11 năm 2015 của Bộ Kế hoạch và Đầu tư)</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1761A" w:rsidRPr="00B1761A" w14:paraId="1169F0B2" w14:textId="77777777" w:rsidTr="00B1761A">
        <w:trPr>
          <w:tblCellSpacing w:w="0" w:type="dxa"/>
        </w:trPr>
        <w:tc>
          <w:tcPr>
            <w:tcW w:w="3348" w:type="dxa"/>
            <w:shd w:val="clear" w:color="auto" w:fill="FFFFFF"/>
            <w:tcMar>
              <w:top w:w="0" w:type="dxa"/>
              <w:left w:w="108" w:type="dxa"/>
              <w:bottom w:w="0" w:type="dxa"/>
              <w:right w:w="108" w:type="dxa"/>
            </w:tcMar>
            <w:hideMark/>
          </w:tcPr>
          <w:p w14:paraId="036886C5"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[TÊN TỔ CHỨC THẨM ĐỊNH]</w:t>
            </w:r>
            <w:r w:rsidRPr="00B1761A">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5C06F175"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CỘNG HÒA XÃ HỘI CHỦ NGHĨA VIỆT NAM</w:t>
            </w:r>
            <w:r w:rsidRPr="00B1761A">
              <w:rPr>
                <w:rFonts w:ascii="Times New Roman" w:eastAsia="Times New Roman" w:hAnsi="Times New Roman"/>
                <w:b/>
                <w:bCs/>
                <w:color w:val="000000"/>
                <w:sz w:val="24"/>
                <w:szCs w:val="24"/>
                <w:lang w:val="vi-VN"/>
              </w:rPr>
              <w:br/>
              <w:t>Độc lập - Tự do - Hạnh phúc</w:t>
            </w:r>
            <w:r w:rsidRPr="00B1761A">
              <w:rPr>
                <w:rFonts w:ascii="Times New Roman" w:eastAsia="Times New Roman" w:hAnsi="Times New Roman"/>
                <w:b/>
                <w:bCs/>
                <w:color w:val="000000"/>
                <w:sz w:val="24"/>
                <w:szCs w:val="24"/>
                <w:lang w:val="vi-VN"/>
              </w:rPr>
              <w:br/>
              <w:t>---------------</w:t>
            </w:r>
          </w:p>
        </w:tc>
      </w:tr>
      <w:tr w:rsidR="00B1761A" w:rsidRPr="00B1761A" w14:paraId="11214BF9" w14:textId="77777777" w:rsidTr="00B1761A">
        <w:trPr>
          <w:tblCellSpacing w:w="0" w:type="dxa"/>
        </w:trPr>
        <w:tc>
          <w:tcPr>
            <w:tcW w:w="3348" w:type="dxa"/>
            <w:shd w:val="clear" w:color="auto" w:fill="FFFFFF"/>
            <w:tcMar>
              <w:top w:w="0" w:type="dxa"/>
              <w:left w:w="108" w:type="dxa"/>
              <w:bottom w:w="0" w:type="dxa"/>
              <w:right w:w="108" w:type="dxa"/>
            </w:tcMar>
            <w:hideMark/>
          </w:tcPr>
          <w:p w14:paraId="28439251"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Số: </w:t>
            </w:r>
            <w:r w:rsidRPr="00B1761A">
              <w:rPr>
                <w:rFonts w:ascii="Times New Roman" w:eastAsia="Times New Roman" w:hAnsi="Times New Roman"/>
                <w:color w:val="000000"/>
                <w:sz w:val="24"/>
                <w:szCs w:val="24"/>
              </w:rPr>
              <w:t>__________</w:t>
            </w:r>
            <w:r w:rsidRPr="00B1761A">
              <w:rPr>
                <w:rFonts w:ascii="Times New Roman" w:eastAsia="Times New Roman" w:hAnsi="Times New Roman"/>
                <w:i/>
                <w:iCs/>
                <w:color w:val="000000"/>
                <w:sz w:val="24"/>
                <w:szCs w:val="24"/>
                <w:lang w:val="vi-VN"/>
              </w:rPr>
              <w:t>(nếu có)</w:t>
            </w:r>
          </w:p>
        </w:tc>
        <w:tc>
          <w:tcPr>
            <w:tcW w:w="5508" w:type="dxa"/>
            <w:shd w:val="clear" w:color="auto" w:fill="FFFFFF"/>
            <w:tcMar>
              <w:top w:w="0" w:type="dxa"/>
              <w:left w:w="108" w:type="dxa"/>
              <w:bottom w:w="0" w:type="dxa"/>
              <w:right w:w="108" w:type="dxa"/>
            </w:tcMar>
            <w:hideMark/>
          </w:tcPr>
          <w:p w14:paraId="4350E300" w14:textId="77777777" w:rsidR="00B1761A" w:rsidRPr="00B1761A" w:rsidRDefault="00B1761A" w:rsidP="00B1761A">
            <w:pPr>
              <w:spacing w:before="120" w:after="120" w:line="276" w:lineRule="auto"/>
              <w:jc w:val="right"/>
              <w:rPr>
                <w:rFonts w:ascii="Times New Roman" w:eastAsia="Times New Roman" w:hAnsi="Times New Roman"/>
                <w:color w:val="000000"/>
                <w:sz w:val="24"/>
                <w:szCs w:val="24"/>
              </w:rPr>
            </w:pPr>
            <w:r w:rsidRPr="00B1761A">
              <w:rPr>
                <w:rFonts w:ascii="Times New Roman" w:eastAsia="Times New Roman" w:hAnsi="Times New Roman"/>
                <w:i/>
                <w:iCs/>
                <w:color w:val="000000"/>
                <w:sz w:val="24"/>
                <w:szCs w:val="24"/>
              </w:rPr>
              <w:t>_________, ngày ___ </w:t>
            </w:r>
            <w:r w:rsidRPr="00B1761A">
              <w:rPr>
                <w:rFonts w:ascii="Times New Roman" w:eastAsia="Times New Roman" w:hAnsi="Times New Roman"/>
                <w:i/>
                <w:iCs/>
                <w:color w:val="000000"/>
                <w:sz w:val="24"/>
                <w:szCs w:val="24"/>
                <w:lang w:val="vi-VN"/>
              </w:rPr>
              <w:t>tháng</w:t>
            </w:r>
            <w:r w:rsidRPr="00B1761A">
              <w:rPr>
                <w:rFonts w:ascii="Times New Roman" w:eastAsia="Times New Roman" w:hAnsi="Times New Roman"/>
                <w:i/>
                <w:iCs/>
                <w:color w:val="000000"/>
                <w:sz w:val="24"/>
                <w:szCs w:val="24"/>
              </w:rPr>
              <w:t> ___ </w:t>
            </w:r>
            <w:r w:rsidRPr="00B1761A">
              <w:rPr>
                <w:rFonts w:ascii="Times New Roman" w:eastAsia="Times New Roman" w:hAnsi="Times New Roman"/>
                <w:i/>
                <w:iCs/>
                <w:color w:val="000000"/>
                <w:sz w:val="24"/>
                <w:szCs w:val="24"/>
                <w:lang w:val="vi-VN"/>
              </w:rPr>
              <w:t>năm</w:t>
            </w:r>
            <w:r w:rsidRPr="00B1761A">
              <w:rPr>
                <w:rFonts w:ascii="Times New Roman" w:eastAsia="Times New Roman" w:hAnsi="Times New Roman"/>
                <w:i/>
                <w:iCs/>
                <w:color w:val="000000"/>
                <w:sz w:val="24"/>
                <w:szCs w:val="24"/>
              </w:rPr>
              <w:t> ___</w:t>
            </w:r>
          </w:p>
        </w:tc>
      </w:tr>
    </w:tbl>
    <w:p w14:paraId="456C422F" w14:textId="77777777" w:rsidR="00B1761A" w:rsidRPr="00B1761A" w:rsidRDefault="00B1761A" w:rsidP="00B1761A">
      <w:pPr>
        <w:shd w:val="clear" w:color="auto" w:fill="FFFFFF"/>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BÁO CÁO THẨM ĐỊNH HỒ SƠ YÊU CẦU</w:t>
      </w:r>
    </w:p>
    <w:p w14:paraId="6533DDCA" w14:textId="77777777" w:rsidR="00B1761A" w:rsidRPr="00B1761A" w:rsidRDefault="00B1761A" w:rsidP="00B1761A">
      <w:pPr>
        <w:shd w:val="clear" w:color="auto" w:fill="FFFFFF"/>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Gói thầu ____ </w:t>
      </w:r>
      <w:r w:rsidRPr="00B1761A">
        <w:rPr>
          <w:rFonts w:ascii="Times New Roman" w:eastAsia="Times New Roman" w:hAnsi="Times New Roman"/>
          <w:i/>
          <w:iCs/>
          <w:color w:val="000000"/>
          <w:sz w:val="24"/>
          <w:szCs w:val="24"/>
          <w:lang w:val="vi-VN"/>
        </w:rPr>
        <w:t>[Ghi tên gói thầu]</w:t>
      </w:r>
    </w:p>
    <w:p w14:paraId="11D06A9F" w14:textId="77777777" w:rsidR="00B1761A" w:rsidRPr="00B1761A" w:rsidRDefault="00B1761A" w:rsidP="00B1761A">
      <w:pPr>
        <w:shd w:val="clear" w:color="auto" w:fill="FFFFFF"/>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thuộc ____ </w:t>
      </w:r>
      <w:r w:rsidRPr="00B1761A">
        <w:rPr>
          <w:rFonts w:ascii="Times New Roman" w:eastAsia="Times New Roman" w:hAnsi="Times New Roman"/>
          <w:i/>
          <w:iCs/>
          <w:color w:val="000000"/>
          <w:sz w:val="24"/>
          <w:szCs w:val="24"/>
          <w:lang w:val="vi-VN"/>
        </w:rPr>
        <w:t>[Ghi tên dự án]</w:t>
      </w:r>
    </w:p>
    <w:p w14:paraId="0397203F" w14:textId="77777777" w:rsidR="00B1761A" w:rsidRPr="00B1761A" w:rsidRDefault="00B1761A" w:rsidP="00B1761A">
      <w:pPr>
        <w:shd w:val="clear" w:color="auto" w:fill="FFFFFF"/>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Kính gửi: ____ </w:t>
      </w:r>
      <w:r w:rsidRPr="00B1761A">
        <w:rPr>
          <w:rFonts w:ascii="Times New Roman" w:eastAsia="Times New Roman" w:hAnsi="Times New Roman"/>
          <w:i/>
          <w:iCs/>
          <w:color w:val="000000"/>
          <w:sz w:val="24"/>
          <w:szCs w:val="24"/>
          <w:lang w:val="vi-VN"/>
        </w:rPr>
        <w:t>[Ghi tên chủ đầu tư]</w:t>
      </w:r>
    </w:p>
    <w:p w14:paraId="57BCB321"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 Căn cứ</w:t>
      </w:r>
      <w:r w:rsidRPr="00B1761A">
        <w:rPr>
          <w:rFonts w:ascii="Times New Roman" w:eastAsia="Times New Roman" w:hAnsi="Times New Roman"/>
          <w:color w:val="000000"/>
          <w:sz w:val="24"/>
          <w:szCs w:val="24"/>
          <w:vertAlign w:val="superscript"/>
        </w:rPr>
        <w:t>1</w:t>
      </w:r>
      <w:r w:rsidRPr="00B1761A">
        <w:rPr>
          <w:rFonts w:ascii="Times New Roman" w:eastAsia="Times New Roman" w:hAnsi="Times New Roman"/>
          <w:color w:val="000000"/>
          <w:sz w:val="24"/>
          <w:szCs w:val="24"/>
          <w:lang w:val="vi-VN"/>
        </w:rPr>
        <w:t> _____</w:t>
      </w:r>
      <w:r w:rsidRPr="00B1761A">
        <w:rPr>
          <w:rFonts w:ascii="Times New Roman" w:eastAsia="Times New Roman" w:hAnsi="Times New Roman"/>
          <w:i/>
          <w:iCs/>
          <w:color w:val="000000"/>
          <w:sz w:val="24"/>
          <w:szCs w:val="24"/>
          <w:lang w:val="vi-VN"/>
        </w:rPr>
        <w:t>[Luật đấu thầu số 43/2013/QH13 ngày 26 tháng 11 năm 2013 của Quốc hội]</w:t>
      </w:r>
      <w:r w:rsidRPr="00B1761A">
        <w:rPr>
          <w:rFonts w:ascii="Times New Roman" w:eastAsia="Times New Roman" w:hAnsi="Times New Roman"/>
          <w:color w:val="000000"/>
          <w:sz w:val="24"/>
          <w:szCs w:val="24"/>
          <w:lang w:val="vi-VN"/>
        </w:rPr>
        <w:t>;</w:t>
      </w:r>
    </w:p>
    <w:p w14:paraId="7D30D333" w14:textId="77777777" w:rsidR="00B1761A" w:rsidRPr="00B1761A" w:rsidRDefault="00B1761A" w:rsidP="00B1761A">
      <w:pPr>
        <w:shd w:val="clear" w:color="auto" w:fill="FFFFFF"/>
        <w:spacing w:before="120" w:after="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 Căn cứ</w:t>
      </w:r>
      <w:r w:rsidRPr="00B1761A">
        <w:rPr>
          <w:rFonts w:ascii="Times New Roman" w:eastAsia="Times New Roman" w:hAnsi="Times New Roman"/>
          <w:color w:val="000000"/>
          <w:sz w:val="24"/>
          <w:szCs w:val="24"/>
          <w:vertAlign w:val="superscript"/>
          <w:lang w:val="vi-VN"/>
        </w:rPr>
        <w:t>1</w:t>
      </w:r>
      <w:r w:rsidRPr="00B1761A">
        <w:rPr>
          <w:rFonts w:ascii="Times New Roman" w:eastAsia="Times New Roman" w:hAnsi="Times New Roman"/>
          <w:color w:val="000000"/>
          <w:sz w:val="24"/>
          <w:szCs w:val="24"/>
          <w:lang w:val="vi-VN"/>
        </w:rPr>
        <w:t> _____</w:t>
      </w:r>
      <w:r w:rsidRPr="00B1761A">
        <w:rPr>
          <w:rFonts w:ascii="Times New Roman" w:eastAsia="Times New Roman" w:hAnsi="Times New Roman"/>
          <w:i/>
          <w:iCs/>
          <w:color w:val="000000"/>
          <w:sz w:val="24"/>
          <w:szCs w:val="24"/>
          <w:lang w:val="vi-VN"/>
        </w:rPr>
        <w:t>[</w:t>
      </w:r>
      <w:r w:rsidRPr="00B1761A">
        <w:t xml:space="preserve"> </w:t>
      </w:r>
      <w:r w:rsidRPr="00B1761A">
        <w:rPr>
          <w:rFonts w:ascii="Times New Roman" w:eastAsia="Times New Roman" w:hAnsi="Times New Roman"/>
          <w:i/>
          <w:iCs/>
          <w:color w:val="000000"/>
          <w:sz w:val="24"/>
          <w:szCs w:val="24"/>
          <w:lang w:val="vi-VN"/>
        </w:rPr>
        <w:t>Nghị định số 63/2014/NĐ-CP ngày 26 tháng 6 năm 2014 của Chính phủ quy định chi tiết thi hành một số điều của Luật đấu thầu về lựa chọn nhà thầu]</w:t>
      </w:r>
      <w:r w:rsidRPr="00B1761A">
        <w:rPr>
          <w:rFonts w:ascii="Times New Roman" w:eastAsia="Times New Roman" w:hAnsi="Times New Roman"/>
          <w:color w:val="000000"/>
          <w:sz w:val="24"/>
          <w:szCs w:val="24"/>
          <w:lang w:val="vi-VN"/>
        </w:rPr>
        <w:t>;</w:t>
      </w:r>
    </w:p>
    <w:p w14:paraId="5523400A"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 Căn cứ ____</w:t>
      </w:r>
      <w:r w:rsidRPr="00B1761A">
        <w:rPr>
          <w:rFonts w:ascii="Times New Roman" w:eastAsia="Times New Roman" w:hAnsi="Times New Roman"/>
          <w:i/>
          <w:iCs/>
          <w:color w:val="000000"/>
          <w:sz w:val="24"/>
          <w:szCs w:val="24"/>
          <w:lang w:val="vi-VN"/>
        </w:rPr>
        <w:t>[Văn bản quy định chức năng, nhiệm vụ của tổ chức thẩm định, văn bản giao nhiệm vụ thẩm định hoặc hợp đồng thuê tư vấn thẩm định]</w:t>
      </w:r>
      <w:r w:rsidRPr="00B1761A">
        <w:rPr>
          <w:rFonts w:ascii="Times New Roman" w:eastAsia="Times New Roman" w:hAnsi="Times New Roman"/>
          <w:color w:val="000000"/>
          <w:sz w:val="24"/>
          <w:szCs w:val="24"/>
          <w:lang w:val="vi-VN"/>
        </w:rPr>
        <w:t>;</w:t>
      </w:r>
    </w:p>
    <w:p w14:paraId="445CAADB"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 Căn cứ ____</w:t>
      </w:r>
      <w:r w:rsidRPr="00B1761A">
        <w:rPr>
          <w:rFonts w:ascii="Times New Roman" w:eastAsia="Times New Roman" w:hAnsi="Times New Roman"/>
          <w:i/>
          <w:iCs/>
          <w:color w:val="000000"/>
          <w:sz w:val="24"/>
          <w:szCs w:val="24"/>
          <w:lang w:val="vi-VN"/>
        </w:rPr>
        <w:t>[Các văn bản có liên quan khác]</w:t>
      </w:r>
      <w:r w:rsidRPr="00B1761A">
        <w:rPr>
          <w:rFonts w:ascii="Times New Roman" w:eastAsia="Times New Roman" w:hAnsi="Times New Roman"/>
          <w:color w:val="000000"/>
          <w:sz w:val="24"/>
          <w:szCs w:val="24"/>
          <w:lang w:val="vi-VN"/>
        </w:rPr>
        <w:t>;</w:t>
      </w:r>
    </w:p>
    <w:p w14:paraId="32136AA0"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 Trên cơ sở tờ trình của ____</w:t>
      </w:r>
      <w:r w:rsidRPr="00B1761A">
        <w:rPr>
          <w:rFonts w:ascii="Times New Roman" w:eastAsia="Times New Roman" w:hAnsi="Times New Roman"/>
          <w:i/>
          <w:iCs/>
          <w:color w:val="000000"/>
          <w:sz w:val="24"/>
          <w:szCs w:val="24"/>
          <w:lang w:val="vi-VN"/>
        </w:rPr>
        <w:t>[Ghi tên bên mời thầu]</w:t>
      </w:r>
      <w:r w:rsidRPr="00B1761A">
        <w:rPr>
          <w:rFonts w:ascii="Times New Roman" w:eastAsia="Times New Roman" w:hAnsi="Times New Roman"/>
          <w:color w:val="000000"/>
          <w:sz w:val="24"/>
          <w:szCs w:val="24"/>
          <w:lang w:val="vi-VN"/>
        </w:rPr>
        <w:t> về việc phê duyệt hồ sơ yêu cầu, dự thảo hồ sơ yêu cầu và các tài liệu liên quan được cung cấp,____</w:t>
      </w:r>
      <w:r w:rsidRPr="00B1761A">
        <w:rPr>
          <w:rFonts w:ascii="Times New Roman" w:eastAsia="Times New Roman" w:hAnsi="Times New Roman"/>
          <w:i/>
          <w:iCs/>
          <w:color w:val="000000"/>
          <w:sz w:val="24"/>
          <w:szCs w:val="24"/>
          <w:lang w:val="vi-VN"/>
        </w:rPr>
        <w:t>[Ghi tên tổ chức thẩm định]</w:t>
      </w:r>
      <w:r w:rsidRPr="00B1761A">
        <w:rPr>
          <w:rFonts w:ascii="Times New Roman" w:eastAsia="Times New Roman" w:hAnsi="Times New Roman"/>
          <w:color w:val="000000"/>
          <w:sz w:val="24"/>
          <w:szCs w:val="24"/>
          <w:lang w:val="vi-VN"/>
        </w:rPr>
        <w:t> đã tiến hành thẩm định hồ sơ yêu cầu gói thầu _____</w:t>
      </w:r>
      <w:r w:rsidRPr="00B1761A">
        <w:rPr>
          <w:rFonts w:ascii="Times New Roman" w:eastAsia="Times New Roman" w:hAnsi="Times New Roman"/>
          <w:i/>
          <w:iCs/>
          <w:color w:val="000000"/>
          <w:sz w:val="24"/>
          <w:szCs w:val="24"/>
          <w:lang w:val="vi-VN"/>
        </w:rPr>
        <w:t>[Ghi tên gói thầu]</w:t>
      </w:r>
      <w:r w:rsidRPr="00B1761A">
        <w:rPr>
          <w:rFonts w:ascii="Times New Roman" w:eastAsia="Times New Roman" w:hAnsi="Times New Roman"/>
          <w:color w:val="000000"/>
          <w:sz w:val="24"/>
          <w:szCs w:val="24"/>
          <w:lang w:val="vi-VN"/>
        </w:rPr>
        <w:t> thuộc ____ </w:t>
      </w:r>
      <w:r w:rsidRPr="00B1761A">
        <w:rPr>
          <w:rFonts w:ascii="Times New Roman" w:eastAsia="Times New Roman" w:hAnsi="Times New Roman"/>
          <w:i/>
          <w:iCs/>
          <w:color w:val="000000"/>
          <w:sz w:val="24"/>
          <w:szCs w:val="24"/>
          <w:lang w:val="vi-VN"/>
        </w:rPr>
        <w:t>[Ghi tên dự án]</w:t>
      </w:r>
      <w:r w:rsidRPr="00B1761A">
        <w:rPr>
          <w:rFonts w:ascii="Times New Roman" w:eastAsia="Times New Roman" w:hAnsi="Times New Roman"/>
          <w:color w:val="000000"/>
          <w:sz w:val="24"/>
          <w:szCs w:val="24"/>
          <w:lang w:val="vi-VN"/>
        </w:rPr>
        <w:t> từ ngày _____</w:t>
      </w:r>
      <w:r w:rsidRPr="00B1761A">
        <w:rPr>
          <w:rFonts w:ascii="Times New Roman" w:eastAsia="Times New Roman" w:hAnsi="Times New Roman"/>
          <w:i/>
          <w:iCs/>
          <w:color w:val="000000"/>
          <w:sz w:val="24"/>
          <w:szCs w:val="24"/>
          <w:lang w:val="vi-VN"/>
        </w:rPr>
        <w:t>[Ghi ngày nhận được đầy đủ hồ sơ trình]</w:t>
      </w:r>
      <w:r w:rsidRPr="00B1761A">
        <w:rPr>
          <w:rFonts w:ascii="Times New Roman" w:eastAsia="Times New Roman" w:hAnsi="Times New Roman"/>
          <w:color w:val="000000"/>
          <w:sz w:val="24"/>
          <w:szCs w:val="24"/>
          <w:lang w:val="vi-VN"/>
        </w:rPr>
        <w:t> đến ngày____</w:t>
      </w:r>
      <w:r w:rsidRPr="00B1761A">
        <w:rPr>
          <w:rFonts w:ascii="Times New Roman" w:eastAsia="Times New Roman" w:hAnsi="Times New Roman"/>
          <w:i/>
          <w:iCs/>
          <w:color w:val="000000"/>
          <w:sz w:val="24"/>
          <w:szCs w:val="24"/>
          <w:lang w:val="vi-VN"/>
        </w:rPr>
        <w:t>[Ghi ngày có báo cáo thẩm định]</w:t>
      </w:r>
      <w:r w:rsidRPr="00B1761A">
        <w:rPr>
          <w:rFonts w:ascii="Times New Roman" w:eastAsia="Times New Roman" w:hAnsi="Times New Roman"/>
          <w:color w:val="000000"/>
          <w:sz w:val="24"/>
          <w:szCs w:val="24"/>
          <w:lang w:val="vi-VN"/>
        </w:rPr>
        <w:t>.</w:t>
      </w:r>
    </w:p>
    <w:p w14:paraId="2DEE5883"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Kết quả thẩm định hồ sơ yêu cầu gói thầu nêu trên được tổng hợp theo các nội dung sau:</w:t>
      </w:r>
    </w:p>
    <w:p w14:paraId="2BC67202"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I. THÔNG TIN CƠ BẢN</w:t>
      </w:r>
    </w:p>
    <w:p w14:paraId="77107716"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1. Khái quát về dự án, gói thầu</w:t>
      </w:r>
    </w:p>
    <w:p w14:paraId="4DB58851"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Khái quát nội dung chính của dự án và gói thầu, cơ sở pháp lý để lập hồ sơ yêu cầu.</w:t>
      </w:r>
    </w:p>
    <w:p w14:paraId="483B790C"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2. Tổ chức thẩm định</w:t>
      </w:r>
    </w:p>
    <w:p w14:paraId="2C9F913C"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Phần này nêu rõ cách thức làm việc (theo nhóm hoặc cá nhân) của tổ chức thẩm định trong quá trình thẩm định, cách xử lý khi có một hoặc một số thành viên có ý kiến thẩm định khác biệt với đa số thành viên còn lại.</w:t>
      </w:r>
    </w:p>
    <w:p w14:paraId="00937667"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Đính kèm vào báo cáo thẩm định: Bản chụp chứng chỉ đào tạo về đấu thầu, chứng chỉ hành nghề hoạt động đấu thầu</w:t>
      </w:r>
      <w:r w:rsidRPr="00B1761A">
        <w:rPr>
          <w:rFonts w:ascii="Times New Roman" w:eastAsia="Times New Roman" w:hAnsi="Times New Roman"/>
          <w:color w:val="000000"/>
          <w:sz w:val="24"/>
          <w:szCs w:val="24"/>
          <w:vertAlign w:val="superscript"/>
        </w:rPr>
        <w:t>2</w:t>
      </w:r>
      <w:r w:rsidRPr="00B1761A">
        <w:rPr>
          <w:rFonts w:ascii="Times New Roman" w:eastAsia="Times New Roman" w:hAnsi="Times New Roman"/>
          <w:color w:val="000000"/>
          <w:sz w:val="24"/>
          <w:szCs w:val="24"/>
        </w:rPr>
        <w:t> </w:t>
      </w:r>
      <w:r w:rsidRPr="00B1761A">
        <w:rPr>
          <w:rFonts w:ascii="Times New Roman" w:eastAsia="Times New Roman" w:hAnsi="Times New Roman"/>
          <w:color w:val="000000"/>
          <w:sz w:val="24"/>
          <w:szCs w:val="24"/>
          <w:lang w:val="vi-VN"/>
        </w:rPr>
        <w:t>của các thành viên trong tổ thẩm định theo quy định của pháp luật đấu thầu.</w:t>
      </w:r>
    </w:p>
    <w:p w14:paraId="34320B76"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lastRenderedPageBreak/>
        <w:t>II. TỔNG HỢP CÁC NỘI DUNG THẨM ĐỊNH</w:t>
      </w:r>
    </w:p>
    <w:p w14:paraId="7EEE70A0"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1. Căn cứ pháp lý</w:t>
      </w:r>
    </w:p>
    <w:p w14:paraId="1C63AFC3"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a) Tổng hợp kết quả thẩm định về căn cứ pháp lý:</w:t>
      </w:r>
    </w:p>
    <w:p w14:paraId="375A90DA"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Kết quả kiểm tra về căn cứ pháp lý của việc lập hồ sơ yêu cầu được tổng hợp theo Bảng số 01 dưới đây:</w:t>
      </w:r>
    </w:p>
    <w:p w14:paraId="2873B9D6" w14:textId="77777777" w:rsidR="00B1761A" w:rsidRPr="00B1761A" w:rsidRDefault="00B1761A" w:rsidP="00B1761A">
      <w:pPr>
        <w:shd w:val="clear" w:color="auto" w:fill="FFFFFF"/>
        <w:spacing w:before="120" w:after="120" w:line="276" w:lineRule="auto"/>
        <w:jc w:val="right"/>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Bảng số 01</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873"/>
        <w:gridCol w:w="5515"/>
        <w:gridCol w:w="1257"/>
        <w:gridCol w:w="1103"/>
      </w:tblGrid>
      <w:tr w:rsidR="00B1761A" w:rsidRPr="00B1761A" w14:paraId="593036D7" w14:textId="77777777" w:rsidTr="00B1761A">
        <w:trPr>
          <w:tblCellSpacing w:w="0" w:type="dxa"/>
        </w:trPr>
        <w:tc>
          <w:tcPr>
            <w:tcW w:w="873"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7AAD1AE2"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STT</w:t>
            </w:r>
          </w:p>
        </w:tc>
        <w:tc>
          <w:tcPr>
            <w:tcW w:w="5515" w:type="dxa"/>
            <w:vMerge w:val="restart"/>
            <w:tcBorders>
              <w:top w:val="single" w:sz="8" w:space="0" w:color="auto"/>
              <w:left w:val="nil"/>
              <w:bottom w:val="single" w:sz="8" w:space="0" w:color="auto"/>
              <w:right w:val="single" w:sz="8" w:space="0" w:color="auto"/>
            </w:tcBorders>
            <w:shd w:val="clear" w:color="auto" w:fill="FFFFFF"/>
            <w:vAlign w:val="center"/>
            <w:hideMark/>
          </w:tcPr>
          <w:p w14:paraId="5DED4FA1"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Nội dung kiểm tra</w:t>
            </w:r>
          </w:p>
        </w:tc>
        <w:tc>
          <w:tcPr>
            <w:tcW w:w="2360" w:type="dxa"/>
            <w:gridSpan w:val="2"/>
            <w:tcBorders>
              <w:top w:val="single" w:sz="8" w:space="0" w:color="auto"/>
              <w:left w:val="nil"/>
              <w:bottom w:val="single" w:sz="8" w:space="0" w:color="auto"/>
              <w:right w:val="single" w:sz="8" w:space="0" w:color="auto"/>
            </w:tcBorders>
            <w:shd w:val="clear" w:color="auto" w:fill="FFFFFF"/>
            <w:vAlign w:val="center"/>
            <w:hideMark/>
          </w:tcPr>
          <w:p w14:paraId="7414B352"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Kết quả kiểm tra</w:t>
            </w:r>
          </w:p>
        </w:tc>
      </w:tr>
      <w:tr w:rsidR="00B1761A" w:rsidRPr="00B1761A" w14:paraId="4F0DF08B" w14:textId="77777777" w:rsidTr="00B1761A">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9B4BF3B" w14:textId="77777777" w:rsidR="00B1761A" w:rsidRPr="00B1761A" w:rsidRDefault="00B1761A" w:rsidP="00B1761A">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6190E35" w14:textId="77777777" w:rsidR="00B1761A" w:rsidRPr="00B1761A" w:rsidRDefault="00B1761A" w:rsidP="00B1761A">
            <w:pPr>
              <w:spacing w:before="120" w:after="0" w:line="276" w:lineRule="auto"/>
              <w:rPr>
                <w:rFonts w:ascii="Times New Roman" w:eastAsia="Times New Roman" w:hAnsi="Times New Roman"/>
                <w:color w:val="000000"/>
                <w:sz w:val="24"/>
                <w:szCs w:val="24"/>
              </w:rPr>
            </w:pPr>
          </w:p>
        </w:tc>
        <w:tc>
          <w:tcPr>
            <w:tcW w:w="1257" w:type="dxa"/>
            <w:tcBorders>
              <w:top w:val="nil"/>
              <w:left w:val="nil"/>
              <w:bottom w:val="single" w:sz="8" w:space="0" w:color="auto"/>
              <w:right w:val="single" w:sz="8" w:space="0" w:color="auto"/>
            </w:tcBorders>
            <w:shd w:val="clear" w:color="auto" w:fill="FFFFFF"/>
            <w:vAlign w:val="center"/>
            <w:hideMark/>
          </w:tcPr>
          <w:p w14:paraId="5A42BD93"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Có</w:t>
            </w:r>
          </w:p>
        </w:tc>
        <w:tc>
          <w:tcPr>
            <w:tcW w:w="1103" w:type="dxa"/>
            <w:tcBorders>
              <w:top w:val="nil"/>
              <w:left w:val="nil"/>
              <w:bottom w:val="single" w:sz="8" w:space="0" w:color="auto"/>
              <w:right w:val="single" w:sz="8" w:space="0" w:color="auto"/>
            </w:tcBorders>
            <w:shd w:val="clear" w:color="auto" w:fill="FFFFFF"/>
            <w:vAlign w:val="center"/>
            <w:hideMark/>
          </w:tcPr>
          <w:p w14:paraId="4D6FA4B1"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Không có</w:t>
            </w:r>
          </w:p>
        </w:tc>
      </w:tr>
      <w:tr w:rsidR="00B1761A" w:rsidRPr="00B1761A" w14:paraId="4DDCDED3" w14:textId="77777777" w:rsidTr="00B1761A">
        <w:trPr>
          <w:tblCellSpacing w:w="0" w:type="dxa"/>
        </w:trPr>
        <w:tc>
          <w:tcPr>
            <w:tcW w:w="873" w:type="dxa"/>
            <w:tcBorders>
              <w:top w:val="nil"/>
              <w:left w:val="single" w:sz="8" w:space="0" w:color="auto"/>
              <w:bottom w:val="single" w:sz="8" w:space="0" w:color="auto"/>
              <w:right w:val="single" w:sz="8" w:space="0" w:color="auto"/>
            </w:tcBorders>
            <w:shd w:val="clear" w:color="auto" w:fill="FFFFFF"/>
            <w:vAlign w:val="center"/>
            <w:hideMark/>
          </w:tcPr>
          <w:p w14:paraId="64D1E0F5" w14:textId="77777777" w:rsidR="00B1761A" w:rsidRPr="00B1761A" w:rsidRDefault="00B1761A" w:rsidP="00B1761A">
            <w:pPr>
              <w:spacing w:before="120" w:after="0" w:line="276" w:lineRule="auto"/>
              <w:rPr>
                <w:rFonts w:ascii="Times New Roman" w:eastAsia="Times New Roman" w:hAnsi="Times New Roman"/>
                <w:color w:val="000000"/>
                <w:sz w:val="24"/>
                <w:szCs w:val="24"/>
              </w:rPr>
            </w:pPr>
          </w:p>
        </w:tc>
        <w:tc>
          <w:tcPr>
            <w:tcW w:w="5515" w:type="dxa"/>
            <w:tcBorders>
              <w:top w:val="nil"/>
              <w:left w:val="nil"/>
              <w:bottom w:val="single" w:sz="8" w:space="0" w:color="auto"/>
              <w:right w:val="single" w:sz="8" w:space="0" w:color="auto"/>
            </w:tcBorders>
            <w:shd w:val="clear" w:color="auto" w:fill="FFFFFF"/>
            <w:vAlign w:val="center"/>
            <w:hideMark/>
          </w:tcPr>
          <w:p w14:paraId="62AFF663"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[1]</w:t>
            </w:r>
          </w:p>
        </w:tc>
        <w:tc>
          <w:tcPr>
            <w:tcW w:w="1257" w:type="dxa"/>
            <w:tcBorders>
              <w:top w:val="nil"/>
              <w:left w:val="nil"/>
              <w:bottom w:val="single" w:sz="8" w:space="0" w:color="auto"/>
              <w:right w:val="single" w:sz="8" w:space="0" w:color="auto"/>
            </w:tcBorders>
            <w:shd w:val="clear" w:color="auto" w:fill="FFFFFF"/>
            <w:vAlign w:val="center"/>
            <w:hideMark/>
          </w:tcPr>
          <w:p w14:paraId="138C1693"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[2]</w:t>
            </w:r>
          </w:p>
        </w:tc>
        <w:tc>
          <w:tcPr>
            <w:tcW w:w="1103" w:type="dxa"/>
            <w:tcBorders>
              <w:top w:val="nil"/>
              <w:left w:val="nil"/>
              <w:bottom w:val="single" w:sz="8" w:space="0" w:color="auto"/>
              <w:right w:val="single" w:sz="8" w:space="0" w:color="auto"/>
            </w:tcBorders>
            <w:shd w:val="clear" w:color="auto" w:fill="FFFFFF"/>
            <w:vAlign w:val="center"/>
            <w:hideMark/>
          </w:tcPr>
          <w:p w14:paraId="004ABA62"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[3]</w:t>
            </w:r>
          </w:p>
        </w:tc>
      </w:tr>
      <w:tr w:rsidR="00B1761A" w:rsidRPr="00B1761A" w14:paraId="3E79D02C" w14:textId="77777777" w:rsidTr="00B1761A">
        <w:trPr>
          <w:tblCellSpacing w:w="0" w:type="dxa"/>
        </w:trPr>
        <w:tc>
          <w:tcPr>
            <w:tcW w:w="873" w:type="dxa"/>
            <w:tcBorders>
              <w:top w:val="nil"/>
              <w:left w:val="single" w:sz="8" w:space="0" w:color="auto"/>
              <w:bottom w:val="single" w:sz="8" w:space="0" w:color="auto"/>
              <w:right w:val="single" w:sz="8" w:space="0" w:color="auto"/>
            </w:tcBorders>
            <w:shd w:val="clear" w:color="auto" w:fill="FFFFFF"/>
            <w:vAlign w:val="center"/>
            <w:hideMark/>
          </w:tcPr>
          <w:p w14:paraId="2D5D185A"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1</w:t>
            </w:r>
          </w:p>
        </w:tc>
        <w:tc>
          <w:tcPr>
            <w:tcW w:w="5515" w:type="dxa"/>
            <w:tcBorders>
              <w:top w:val="nil"/>
              <w:left w:val="nil"/>
              <w:bottom w:val="single" w:sz="8" w:space="0" w:color="auto"/>
              <w:right w:val="single" w:sz="8" w:space="0" w:color="auto"/>
            </w:tcBorders>
            <w:shd w:val="clear" w:color="auto" w:fill="FFFFFF"/>
            <w:hideMark/>
          </w:tcPr>
          <w:p w14:paraId="677BF26F" w14:textId="77777777" w:rsidR="00B1761A" w:rsidRPr="00B1761A" w:rsidRDefault="00B1761A" w:rsidP="00B1761A">
            <w:pPr>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 Quyết định phê duyệt dự án hoặc Quyết định của người đứng đầu chủ đầu tư hoặc người đứng đầu đơn vị được giao nhiệm vụ chuẩn bị dự án trong trường hợp chưa xác định được chủ đầu tư đối với gói thầu cần thực hiện trước khi có quyết định phê duyệt dự án</w:t>
            </w:r>
          </w:p>
          <w:p w14:paraId="19107FF1" w14:textId="77777777" w:rsidR="00B1761A" w:rsidRPr="00B1761A" w:rsidRDefault="00B1761A" w:rsidP="00B1761A">
            <w:pPr>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 Quyết định phê duyệt dự án điều chỉnh (nếu có)</w:t>
            </w:r>
          </w:p>
        </w:tc>
        <w:tc>
          <w:tcPr>
            <w:tcW w:w="1257" w:type="dxa"/>
            <w:tcBorders>
              <w:top w:val="nil"/>
              <w:left w:val="nil"/>
              <w:bottom w:val="single" w:sz="8" w:space="0" w:color="auto"/>
              <w:right w:val="single" w:sz="8" w:space="0" w:color="auto"/>
            </w:tcBorders>
            <w:shd w:val="clear" w:color="auto" w:fill="FFFFFF"/>
            <w:vAlign w:val="center"/>
            <w:hideMark/>
          </w:tcPr>
          <w:p w14:paraId="2908FE71" w14:textId="77777777" w:rsidR="00B1761A" w:rsidRPr="00B1761A" w:rsidRDefault="00B1761A" w:rsidP="00B1761A">
            <w:pPr>
              <w:spacing w:before="120" w:after="0" w:line="276" w:lineRule="auto"/>
              <w:rPr>
                <w:rFonts w:ascii="Times New Roman" w:eastAsia="Times New Roman" w:hAnsi="Times New Roman"/>
                <w:color w:val="000000"/>
                <w:sz w:val="24"/>
                <w:szCs w:val="24"/>
              </w:rPr>
            </w:pPr>
          </w:p>
        </w:tc>
        <w:tc>
          <w:tcPr>
            <w:tcW w:w="1103" w:type="dxa"/>
            <w:tcBorders>
              <w:top w:val="nil"/>
              <w:left w:val="nil"/>
              <w:bottom w:val="single" w:sz="8" w:space="0" w:color="auto"/>
              <w:right w:val="single" w:sz="8" w:space="0" w:color="auto"/>
            </w:tcBorders>
            <w:shd w:val="clear" w:color="auto" w:fill="FFFFFF"/>
            <w:vAlign w:val="center"/>
            <w:hideMark/>
          </w:tcPr>
          <w:p w14:paraId="5916103D" w14:textId="77777777" w:rsidR="00B1761A" w:rsidRPr="00B1761A" w:rsidRDefault="00B1761A" w:rsidP="00B1761A">
            <w:pPr>
              <w:spacing w:before="120" w:after="0" w:line="276" w:lineRule="auto"/>
              <w:rPr>
                <w:rFonts w:ascii="Times New Roman" w:eastAsia="Times New Roman" w:hAnsi="Times New Roman"/>
                <w:sz w:val="24"/>
                <w:szCs w:val="24"/>
              </w:rPr>
            </w:pPr>
          </w:p>
        </w:tc>
      </w:tr>
      <w:tr w:rsidR="00B1761A" w:rsidRPr="00B1761A" w14:paraId="3629B6F0" w14:textId="77777777" w:rsidTr="00B1761A">
        <w:trPr>
          <w:tblCellSpacing w:w="0" w:type="dxa"/>
        </w:trPr>
        <w:tc>
          <w:tcPr>
            <w:tcW w:w="873" w:type="dxa"/>
            <w:tcBorders>
              <w:top w:val="nil"/>
              <w:left w:val="single" w:sz="8" w:space="0" w:color="auto"/>
              <w:bottom w:val="single" w:sz="8" w:space="0" w:color="auto"/>
              <w:right w:val="single" w:sz="8" w:space="0" w:color="auto"/>
            </w:tcBorders>
            <w:shd w:val="clear" w:color="auto" w:fill="FFFFFF"/>
            <w:vAlign w:val="center"/>
            <w:hideMark/>
          </w:tcPr>
          <w:p w14:paraId="623403EB"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2</w:t>
            </w:r>
          </w:p>
        </w:tc>
        <w:tc>
          <w:tcPr>
            <w:tcW w:w="5515" w:type="dxa"/>
            <w:tcBorders>
              <w:top w:val="nil"/>
              <w:left w:val="nil"/>
              <w:bottom w:val="single" w:sz="8" w:space="0" w:color="auto"/>
              <w:right w:val="single" w:sz="8" w:space="0" w:color="auto"/>
            </w:tcBorders>
            <w:shd w:val="clear" w:color="auto" w:fill="FFFFFF"/>
            <w:hideMark/>
          </w:tcPr>
          <w:p w14:paraId="008749B5" w14:textId="77777777" w:rsidR="00B1761A" w:rsidRPr="00B1761A" w:rsidRDefault="00B1761A" w:rsidP="00B1761A">
            <w:pPr>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 Quyết định phê duyệt kế hoạch lựa chọn nhà thầu</w:t>
            </w:r>
          </w:p>
          <w:p w14:paraId="6123577B" w14:textId="77777777" w:rsidR="00B1761A" w:rsidRPr="00B1761A" w:rsidRDefault="00B1761A" w:rsidP="00B1761A">
            <w:pPr>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 Quyết định phê duyệt kế hoạch lựa chọn nhà thầu điều chỉnh (nếu có)</w:t>
            </w:r>
          </w:p>
        </w:tc>
        <w:tc>
          <w:tcPr>
            <w:tcW w:w="1257" w:type="dxa"/>
            <w:tcBorders>
              <w:top w:val="nil"/>
              <w:left w:val="nil"/>
              <w:bottom w:val="single" w:sz="8" w:space="0" w:color="auto"/>
              <w:right w:val="single" w:sz="8" w:space="0" w:color="auto"/>
            </w:tcBorders>
            <w:shd w:val="clear" w:color="auto" w:fill="FFFFFF"/>
            <w:vAlign w:val="center"/>
            <w:hideMark/>
          </w:tcPr>
          <w:p w14:paraId="23DFE267" w14:textId="77777777" w:rsidR="00B1761A" w:rsidRPr="00B1761A" w:rsidRDefault="00B1761A" w:rsidP="00B1761A">
            <w:pPr>
              <w:spacing w:before="120" w:after="0" w:line="276" w:lineRule="auto"/>
              <w:rPr>
                <w:rFonts w:ascii="Times New Roman" w:eastAsia="Times New Roman" w:hAnsi="Times New Roman"/>
                <w:color w:val="000000"/>
                <w:sz w:val="24"/>
                <w:szCs w:val="24"/>
              </w:rPr>
            </w:pPr>
          </w:p>
        </w:tc>
        <w:tc>
          <w:tcPr>
            <w:tcW w:w="1103" w:type="dxa"/>
            <w:tcBorders>
              <w:top w:val="nil"/>
              <w:left w:val="nil"/>
              <w:bottom w:val="single" w:sz="8" w:space="0" w:color="auto"/>
              <w:right w:val="single" w:sz="8" w:space="0" w:color="auto"/>
            </w:tcBorders>
            <w:shd w:val="clear" w:color="auto" w:fill="FFFFFF"/>
            <w:vAlign w:val="center"/>
            <w:hideMark/>
          </w:tcPr>
          <w:p w14:paraId="5EFD4AC1" w14:textId="77777777" w:rsidR="00B1761A" w:rsidRPr="00B1761A" w:rsidRDefault="00B1761A" w:rsidP="00B1761A">
            <w:pPr>
              <w:spacing w:before="120" w:after="0" w:line="276" w:lineRule="auto"/>
              <w:rPr>
                <w:rFonts w:ascii="Times New Roman" w:eastAsia="Times New Roman" w:hAnsi="Times New Roman"/>
                <w:sz w:val="24"/>
                <w:szCs w:val="24"/>
              </w:rPr>
            </w:pPr>
          </w:p>
        </w:tc>
      </w:tr>
      <w:tr w:rsidR="00B1761A" w:rsidRPr="00B1761A" w14:paraId="33465113" w14:textId="77777777" w:rsidTr="00B1761A">
        <w:trPr>
          <w:tblCellSpacing w:w="0" w:type="dxa"/>
        </w:trPr>
        <w:tc>
          <w:tcPr>
            <w:tcW w:w="873" w:type="dxa"/>
            <w:tcBorders>
              <w:top w:val="nil"/>
              <w:left w:val="single" w:sz="8" w:space="0" w:color="auto"/>
              <w:bottom w:val="single" w:sz="8" w:space="0" w:color="auto"/>
              <w:right w:val="single" w:sz="8" w:space="0" w:color="auto"/>
            </w:tcBorders>
            <w:shd w:val="clear" w:color="auto" w:fill="FFFFFF"/>
            <w:vAlign w:val="center"/>
            <w:hideMark/>
          </w:tcPr>
          <w:p w14:paraId="795BF372"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3</w:t>
            </w:r>
          </w:p>
        </w:tc>
        <w:tc>
          <w:tcPr>
            <w:tcW w:w="5515" w:type="dxa"/>
            <w:tcBorders>
              <w:top w:val="nil"/>
              <w:left w:val="nil"/>
              <w:bottom w:val="single" w:sz="8" w:space="0" w:color="auto"/>
              <w:right w:val="single" w:sz="8" w:space="0" w:color="auto"/>
            </w:tcBorders>
            <w:shd w:val="clear" w:color="auto" w:fill="FFFFFF"/>
            <w:vAlign w:val="center"/>
            <w:hideMark/>
          </w:tcPr>
          <w:p w14:paraId="57974995" w14:textId="77777777" w:rsidR="00B1761A" w:rsidRPr="00B1761A" w:rsidRDefault="00B1761A" w:rsidP="00B1761A">
            <w:pPr>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Hiệp định, hợp đồng vay vốn (nếu có)</w:t>
            </w:r>
          </w:p>
        </w:tc>
        <w:tc>
          <w:tcPr>
            <w:tcW w:w="1257" w:type="dxa"/>
            <w:tcBorders>
              <w:top w:val="nil"/>
              <w:left w:val="nil"/>
              <w:bottom w:val="single" w:sz="8" w:space="0" w:color="auto"/>
              <w:right w:val="single" w:sz="8" w:space="0" w:color="auto"/>
            </w:tcBorders>
            <w:shd w:val="clear" w:color="auto" w:fill="FFFFFF"/>
            <w:vAlign w:val="center"/>
            <w:hideMark/>
          </w:tcPr>
          <w:p w14:paraId="61EECBFE" w14:textId="77777777" w:rsidR="00B1761A" w:rsidRPr="00B1761A" w:rsidRDefault="00B1761A" w:rsidP="00B1761A">
            <w:pPr>
              <w:spacing w:before="120" w:after="0" w:line="276" w:lineRule="auto"/>
              <w:rPr>
                <w:rFonts w:ascii="Times New Roman" w:eastAsia="Times New Roman" w:hAnsi="Times New Roman"/>
                <w:color w:val="000000"/>
                <w:sz w:val="24"/>
                <w:szCs w:val="24"/>
              </w:rPr>
            </w:pPr>
          </w:p>
        </w:tc>
        <w:tc>
          <w:tcPr>
            <w:tcW w:w="1103" w:type="dxa"/>
            <w:tcBorders>
              <w:top w:val="nil"/>
              <w:left w:val="nil"/>
              <w:bottom w:val="single" w:sz="8" w:space="0" w:color="auto"/>
              <w:right w:val="single" w:sz="8" w:space="0" w:color="auto"/>
            </w:tcBorders>
            <w:shd w:val="clear" w:color="auto" w:fill="FFFFFF"/>
            <w:vAlign w:val="center"/>
            <w:hideMark/>
          </w:tcPr>
          <w:p w14:paraId="2114BA93" w14:textId="77777777" w:rsidR="00B1761A" w:rsidRPr="00B1761A" w:rsidRDefault="00B1761A" w:rsidP="00B1761A">
            <w:pPr>
              <w:spacing w:before="120" w:after="0" w:line="276" w:lineRule="auto"/>
              <w:rPr>
                <w:rFonts w:ascii="Times New Roman" w:eastAsia="Times New Roman" w:hAnsi="Times New Roman"/>
                <w:sz w:val="24"/>
                <w:szCs w:val="24"/>
              </w:rPr>
            </w:pPr>
          </w:p>
        </w:tc>
      </w:tr>
      <w:tr w:rsidR="00B1761A" w:rsidRPr="00B1761A" w14:paraId="759662DD" w14:textId="77777777" w:rsidTr="00B1761A">
        <w:trPr>
          <w:tblCellSpacing w:w="0" w:type="dxa"/>
        </w:trPr>
        <w:tc>
          <w:tcPr>
            <w:tcW w:w="873" w:type="dxa"/>
            <w:tcBorders>
              <w:top w:val="nil"/>
              <w:left w:val="single" w:sz="8" w:space="0" w:color="auto"/>
              <w:bottom w:val="single" w:sz="8" w:space="0" w:color="auto"/>
              <w:right w:val="single" w:sz="8" w:space="0" w:color="auto"/>
            </w:tcBorders>
            <w:shd w:val="clear" w:color="auto" w:fill="FFFFFF"/>
            <w:vAlign w:val="center"/>
            <w:hideMark/>
          </w:tcPr>
          <w:p w14:paraId="2BA11E2B"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4</w:t>
            </w:r>
          </w:p>
        </w:tc>
        <w:tc>
          <w:tcPr>
            <w:tcW w:w="5515" w:type="dxa"/>
            <w:tcBorders>
              <w:top w:val="nil"/>
              <w:left w:val="nil"/>
              <w:bottom w:val="single" w:sz="8" w:space="0" w:color="auto"/>
              <w:right w:val="single" w:sz="8" w:space="0" w:color="auto"/>
            </w:tcBorders>
            <w:shd w:val="clear" w:color="auto" w:fill="FFFFFF"/>
            <w:vAlign w:val="center"/>
            <w:hideMark/>
          </w:tcPr>
          <w:p w14:paraId="5F0F3069" w14:textId="77777777" w:rsidR="00B1761A" w:rsidRPr="00B1761A" w:rsidRDefault="00B1761A" w:rsidP="00B1761A">
            <w:pPr>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 Tài liệu về thiết kế kèm theo dự toán được duyệt đối với gói thầu xây lắp hoặc yêu cầu về đặc tính, thông số kỹ thuật của hàng hóa (nếu có) đối với gói thầu mua sắm hàng hóa hoặc điều khoản tham chiếu đối với gói thầu tư vấn</w:t>
            </w:r>
          </w:p>
          <w:p w14:paraId="64C10F59" w14:textId="77777777" w:rsidR="00B1761A" w:rsidRPr="00B1761A" w:rsidRDefault="00B1761A" w:rsidP="00B1761A">
            <w:pPr>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 Các văn bản về việc điều chỉnh các tài liệu nêu trên (nếu có)</w:t>
            </w:r>
          </w:p>
        </w:tc>
        <w:tc>
          <w:tcPr>
            <w:tcW w:w="1257" w:type="dxa"/>
            <w:tcBorders>
              <w:top w:val="nil"/>
              <w:left w:val="nil"/>
              <w:bottom w:val="single" w:sz="8" w:space="0" w:color="auto"/>
              <w:right w:val="single" w:sz="8" w:space="0" w:color="auto"/>
            </w:tcBorders>
            <w:shd w:val="clear" w:color="auto" w:fill="FFFFFF"/>
            <w:vAlign w:val="center"/>
            <w:hideMark/>
          </w:tcPr>
          <w:p w14:paraId="5D76B60D" w14:textId="77777777" w:rsidR="00B1761A" w:rsidRPr="00B1761A" w:rsidRDefault="00B1761A" w:rsidP="00B1761A">
            <w:pPr>
              <w:spacing w:before="120" w:after="0" w:line="276" w:lineRule="auto"/>
              <w:rPr>
                <w:rFonts w:ascii="Times New Roman" w:eastAsia="Times New Roman" w:hAnsi="Times New Roman"/>
                <w:color w:val="000000"/>
                <w:sz w:val="24"/>
                <w:szCs w:val="24"/>
              </w:rPr>
            </w:pPr>
          </w:p>
        </w:tc>
        <w:tc>
          <w:tcPr>
            <w:tcW w:w="1103" w:type="dxa"/>
            <w:tcBorders>
              <w:top w:val="nil"/>
              <w:left w:val="nil"/>
              <w:bottom w:val="single" w:sz="8" w:space="0" w:color="auto"/>
              <w:right w:val="single" w:sz="8" w:space="0" w:color="auto"/>
            </w:tcBorders>
            <w:shd w:val="clear" w:color="auto" w:fill="FFFFFF"/>
            <w:vAlign w:val="center"/>
            <w:hideMark/>
          </w:tcPr>
          <w:p w14:paraId="2E330011" w14:textId="77777777" w:rsidR="00B1761A" w:rsidRPr="00B1761A" w:rsidRDefault="00B1761A" w:rsidP="00B1761A">
            <w:pPr>
              <w:spacing w:before="120" w:after="0" w:line="276" w:lineRule="auto"/>
              <w:rPr>
                <w:rFonts w:ascii="Times New Roman" w:eastAsia="Times New Roman" w:hAnsi="Times New Roman"/>
                <w:sz w:val="24"/>
                <w:szCs w:val="24"/>
              </w:rPr>
            </w:pPr>
          </w:p>
        </w:tc>
      </w:tr>
      <w:tr w:rsidR="00B1761A" w:rsidRPr="00B1761A" w14:paraId="26745CA4" w14:textId="77777777" w:rsidTr="00B1761A">
        <w:trPr>
          <w:tblCellSpacing w:w="0" w:type="dxa"/>
        </w:trPr>
        <w:tc>
          <w:tcPr>
            <w:tcW w:w="873" w:type="dxa"/>
            <w:tcBorders>
              <w:top w:val="nil"/>
              <w:left w:val="single" w:sz="8" w:space="0" w:color="auto"/>
              <w:bottom w:val="single" w:sz="8" w:space="0" w:color="auto"/>
              <w:right w:val="single" w:sz="8" w:space="0" w:color="auto"/>
            </w:tcBorders>
            <w:shd w:val="clear" w:color="auto" w:fill="FFFFFF"/>
            <w:vAlign w:val="center"/>
            <w:hideMark/>
          </w:tcPr>
          <w:p w14:paraId="255BBE8F"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5</w:t>
            </w:r>
          </w:p>
        </w:tc>
        <w:tc>
          <w:tcPr>
            <w:tcW w:w="5515" w:type="dxa"/>
            <w:tcBorders>
              <w:top w:val="nil"/>
              <w:left w:val="nil"/>
              <w:bottom w:val="single" w:sz="8" w:space="0" w:color="auto"/>
              <w:right w:val="single" w:sz="8" w:space="0" w:color="auto"/>
            </w:tcBorders>
            <w:shd w:val="clear" w:color="auto" w:fill="FFFFFF"/>
            <w:hideMark/>
          </w:tcPr>
          <w:p w14:paraId="4BAA3A9B" w14:textId="77777777" w:rsidR="00B1761A" w:rsidRPr="00B1761A" w:rsidRDefault="00B1761A" w:rsidP="00B1761A">
            <w:pPr>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Các văn bản pháp lý có liên quan khác (nếu có)</w:t>
            </w:r>
          </w:p>
        </w:tc>
        <w:tc>
          <w:tcPr>
            <w:tcW w:w="1257" w:type="dxa"/>
            <w:tcBorders>
              <w:top w:val="nil"/>
              <w:left w:val="nil"/>
              <w:bottom w:val="single" w:sz="8" w:space="0" w:color="auto"/>
              <w:right w:val="single" w:sz="8" w:space="0" w:color="auto"/>
            </w:tcBorders>
            <w:shd w:val="clear" w:color="auto" w:fill="FFFFFF"/>
            <w:vAlign w:val="center"/>
            <w:hideMark/>
          </w:tcPr>
          <w:p w14:paraId="5C973129" w14:textId="77777777" w:rsidR="00B1761A" w:rsidRPr="00B1761A" w:rsidRDefault="00B1761A" w:rsidP="00B1761A">
            <w:pPr>
              <w:spacing w:before="120" w:after="0" w:line="276" w:lineRule="auto"/>
              <w:rPr>
                <w:rFonts w:ascii="Times New Roman" w:eastAsia="Times New Roman" w:hAnsi="Times New Roman"/>
                <w:color w:val="000000"/>
                <w:sz w:val="24"/>
                <w:szCs w:val="24"/>
              </w:rPr>
            </w:pPr>
          </w:p>
        </w:tc>
        <w:tc>
          <w:tcPr>
            <w:tcW w:w="1103" w:type="dxa"/>
            <w:tcBorders>
              <w:top w:val="nil"/>
              <w:left w:val="nil"/>
              <w:bottom w:val="single" w:sz="8" w:space="0" w:color="auto"/>
              <w:right w:val="single" w:sz="8" w:space="0" w:color="auto"/>
            </w:tcBorders>
            <w:shd w:val="clear" w:color="auto" w:fill="FFFFFF"/>
            <w:vAlign w:val="center"/>
            <w:hideMark/>
          </w:tcPr>
          <w:p w14:paraId="2F45DE78" w14:textId="77777777" w:rsidR="00B1761A" w:rsidRPr="00B1761A" w:rsidRDefault="00B1761A" w:rsidP="00B1761A">
            <w:pPr>
              <w:spacing w:before="120" w:after="0" w:line="276" w:lineRule="auto"/>
              <w:rPr>
                <w:rFonts w:ascii="Times New Roman" w:eastAsia="Times New Roman" w:hAnsi="Times New Roman"/>
                <w:sz w:val="24"/>
                <w:szCs w:val="24"/>
              </w:rPr>
            </w:pPr>
          </w:p>
        </w:tc>
      </w:tr>
    </w:tbl>
    <w:p w14:paraId="5912B826"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Ghi chú:</w:t>
      </w:r>
    </w:p>
    <w:p w14:paraId="3E2F68F7"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 Cột [2] đánh dấu "X" vào các ô tương ứng đối với từng văn bản nêu tại cột [1] mà tổ chức thẩm định nhận được.</w:t>
      </w:r>
    </w:p>
    <w:p w14:paraId="3BDA996F"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lastRenderedPageBreak/>
        <w:t>- Cột [3] đánh dấu "X" vào các ô tương ứng đối với từng văn bản nêu tại cột [1] mà tổ chức thẩm định không nhận được (sau khi đã yêu cầu bổ sung tài liệu).</w:t>
      </w:r>
    </w:p>
    <w:p w14:paraId="4C3CF8A9"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b) Ý kiến thẩm định về cơ sở pháp lý:</w:t>
      </w:r>
    </w:p>
    <w:p w14:paraId="5A1C5438"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Căn cứ các tài liệu được cung cấp, kết quả thẩm định được tổng hợp tại </w:t>
      </w:r>
      <w:r w:rsidRPr="00B1761A">
        <w:rPr>
          <w:rFonts w:ascii="Times New Roman" w:eastAsia="Times New Roman" w:hAnsi="Times New Roman"/>
          <w:b/>
          <w:bCs/>
          <w:color w:val="000000"/>
          <w:sz w:val="24"/>
          <w:szCs w:val="24"/>
          <w:lang w:val="vi-VN"/>
        </w:rPr>
        <w:t>Bảng số 01</w:t>
      </w:r>
      <w:r w:rsidRPr="00B1761A">
        <w:rPr>
          <w:rFonts w:ascii="Times New Roman" w:eastAsia="Times New Roman" w:hAnsi="Times New Roman"/>
          <w:color w:val="000000"/>
          <w:sz w:val="24"/>
          <w:szCs w:val="24"/>
          <w:lang w:val="vi-VN"/>
        </w:rPr>
        <w:t>, tổ chức thẩm định đưa ra ý kiến nhận xét về cơ sở pháp lý của việc lập hồ sơ yêu cầu và những lưu ý cần thiết (nếu có).</w:t>
      </w:r>
    </w:p>
    <w:p w14:paraId="0BD7C69B"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2. Nội dung của hồ sơ yêu cầu</w:t>
      </w:r>
    </w:p>
    <w:p w14:paraId="6FEAEF1D"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a) Tổng hợp kết quả thẩm định về nội dung hồ sơ yêu cầu:</w:t>
      </w:r>
    </w:p>
    <w:p w14:paraId="22E41E54"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Kết quả thẩm định về nội dung hồ sơ yêu cầu được tổng hợp tại Bảng số 02 dưới đây:</w:t>
      </w:r>
    </w:p>
    <w:p w14:paraId="246C3A7C" w14:textId="77777777" w:rsidR="00B1761A" w:rsidRPr="00B1761A" w:rsidRDefault="00B1761A" w:rsidP="00B1761A">
      <w:pPr>
        <w:shd w:val="clear" w:color="auto" w:fill="FFFFFF"/>
        <w:spacing w:before="120" w:after="120" w:line="276" w:lineRule="auto"/>
        <w:jc w:val="right"/>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Bảng số 02</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5529"/>
        <w:gridCol w:w="1701"/>
        <w:gridCol w:w="2126"/>
      </w:tblGrid>
      <w:tr w:rsidR="00B1761A" w:rsidRPr="00B1761A" w14:paraId="55DE77F3" w14:textId="77777777" w:rsidTr="00B1761A">
        <w:trPr>
          <w:tblCellSpacing w:w="0" w:type="dxa"/>
        </w:trPr>
        <w:tc>
          <w:tcPr>
            <w:tcW w:w="5529"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670C62D6"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Nội dung kiểm tra</w:t>
            </w:r>
          </w:p>
        </w:tc>
        <w:tc>
          <w:tcPr>
            <w:tcW w:w="3827" w:type="dxa"/>
            <w:gridSpan w:val="2"/>
            <w:tcBorders>
              <w:top w:val="single" w:sz="8" w:space="0" w:color="auto"/>
              <w:left w:val="nil"/>
              <w:bottom w:val="single" w:sz="8" w:space="0" w:color="auto"/>
              <w:right w:val="single" w:sz="8" w:space="0" w:color="auto"/>
            </w:tcBorders>
            <w:shd w:val="clear" w:color="auto" w:fill="FFFFFF"/>
            <w:vAlign w:val="center"/>
            <w:hideMark/>
          </w:tcPr>
          <w:p w14:paraId="6138A9FF"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Kết quả thẩm định</w:t>
            </w:r>
          </w:p>
        </w:tc>
      </w:tr>
      <w:tr w:rsidR="00B1761A" w:rsidRPr="00B1761A" w14:paraId="73321079" w14:textId="77777777" w:rsidTr="00B1761A">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2AC76B9" w14:textId="77777777" w:rsidR="00B1761A" w:rsidRPr="00B1761A" w:rsidRDefault="00B1761A" w:rsidP="00B1761A">
            <w:pPr>
              <w:spacing w:before="120" w:after="0" w:line="276" w:lineRule="auto"/>
              <w:rPr>
                <w:rFonts w:ascii="Times New Roman" w:eastAsia="Times New Roman" w:hAnsi="Times New Roman"/>
                <w:color w:val="000000"/>
                <w:sz w:val="24"/>
                <w:szCs w:val="24"/>
              </w:rPr>
            </w:pPr>
          </w:p>
        </w:tc>
        <w:tc>
          <w:tcPr>
            <w:tcW w:w="1701" w:type="dxa"/>
            <w:tcBorders>
              <w:top w:val="nil"/>
              <w:left w:val="nil"/>
              <w:bottom w:val="single" w:sz="8" w:space="0" w:color="auto"/>
              <w:right w:val="single" w:sz="8" w:space="0" w:color="auto"/>
            </w:tcBorders>
            <w:shd w:val="clear" w:color="auto" w:fill="FFFFFF"/>
            <w:vAlign w:val="center"/>
            <w:hideMark/>
          </w:tcPr>
          <w:p w14:paraId="3D53820E"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Tuân thủ, phù hợp</w:t>
            </w:r>
          </w:p>
        </w:tc>
        <w:tc>
          <w:tcPr>
            <w:tcW w:w="2126" w:type="dxa"/>
            <w:tcBorders>
              <w:top w:val="nil"/>
              <w:left w:val="nil"/>
              <w:bottom w:val="single" w:sz="8" w:space="0" w:color="auto"/>
              <w:right w:val="single" w:sz="8" w:space="0" w:color="auto"/>
            </w:tcBorders>
            <w:shd w:val="clear" w:color="auto" w:fill="FFFFFF"/>
            <w:vAlign w:val="center"/>
            <w:hideMark/>
          </w:tcPr>
          <w:p w14:paraId="47B12DAD"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Không tuân thủ hoặc không phù hợp</w:t>
            </w:r>
          </w:p>
        </w:tc>
      </w:tr>
      <w:tr w:rsidR="00B1761A" w:rsidRPr="00B1761A" w14:paraId="51BB9F85" w14:textId="77777777" w:rsidTr="00B1761A">
        <w:trPr>
          <w:tblCellSpacing w:w="0" w:type="dxa"/>
        </w:trPr>
        <w:tc>
          <w:tcPr>
            <w:tcW w:w="5529" w:type="dxa"/>
            <w:tcBorders>
              <w:top w:val="nil"/>
              <w:left w:val="single" w:sz="8" w:space="0" w:color="auto"/>
              <w:bottom w:val="single" w:sz="8" w:space="0" w:color="auto"/>
              <w:right w:val="single" w:sz="8" w:space="0" w:color="auto"/>
            </w:tcBorders>
            <w:shd w:val="clear" w:color="auto" w:fill="FFFFFF"/>
            <w:vAlign w:val="center"/>
            <w:hideMark/>
          </w:tcPr>
          <w:p w14:paraId="62AEEEDC"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[1]</w:t>
            </w:r>
          </w:p>
        </w:tc>
        <w:tc>
          <w:tcPr>
            <w:tcW w:w="1701" w:type="dxa"/>
            <w:tcBorders>
              <w:top w:val="nil"/>
              <w:left w:val="nil"/>
              <w:bottom w:val="single" w:sz="8" w:space="0" w:color="auto"/>
              <w:right w:val="single" w:sz="8" w:space="0" w:color="auto"/>
            </w:tcBorders>
            <w:shd w:val="clear" w:color="auto" w:fill="FFFFFF"/>
            <w:vAlign w:val="center"/>
            <w:hideMark/>
          </w:tcPr>
          <w:p w14:paraId="6C0E6654"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[2]</w:t>
            </w:r>
          </w:p>
        </w:tc>
        <w:tc>
          <w:tcPr>
            <w:tcW w:w="2126" w:type="dxa"/>
            <w:tcBorders>
              <w:top w:val="nil"/>
              <w:left w:val="nil"/>
              <w:bottom w:val="single" w:sz="8" w:space="0" w:color="auto"/>
              <w:right w:val="single" w:sz="8" w:space="0" w:color="auto"/>
            </w:tcBorders>
            <w:shd w:val="clear" w:color="auto" w:fill="FFFFFF"/>
            <w:vAlign w:val="center"/>
            <w:hideMark/>
          </w:tcPr>
          <w:p w14:paraId="7F78A0BE"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[3]</w:t>
            </w:r>
          </w:p>
        </w:tc>
      </w:tr>
      <w:tr w:rsidR="00B1761A" w:rsidRPr="00B1761A" w14:paraId="3975B840" w14:textId="77777777" w:rsidTr="00B1761A">
        <w:trPr>
          <w:tblCellSpacing w:w="0" w:type="dxa"/>
        </w:trPr>
        <w:tc>
          <w:tcPr>
            <w:tcW w:w="5529" w:type="dxa"/>
            <w:tcBorders>
              <w:top w:val="nil"/>
              <w:left w:val="single" w:sz="8" w:space="0" w:color="auto"/>
              <w:bottom w:val="single" w:sz="8" w:space="0" w:color="auto"/>
              <w:right w:val="single" w:sz="8" w:space="0" w:color="auto"/>
            </w:tcBorders>
            <w:shd w:val="clear" w:color="auto" w:fill="FFFFFF"/>
            <w:hideMark/>
          </w:tcPr>
          <w:p w14:paraId="25E38CF5" w14:textId="77777777" w:rsidR="00B1761A" w:rsidRPr="00B1761A" w:rsidRDefault="00B1761A" w:rsidP="00B1761A">
            <w:pPr>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Chỉ dẫn đối với nhà thầu</w:t>
            </w:r>
          </w:p>
        </w:tc>
        <w:tc>
          <w:tcPr>
            <w:tcW w:w="1701" w:type="dxa"/>
            <w:tcBorders>
              <w:top w:val="nil"/>
              <w:left w:val="nil"/>
              <w:bottom w:val="single" w:sz="8" w:space="0" w:color="auto"/>
              <w:right w:val="single" w:sz="8" w:space="0" w:color="auto"/>
            </w:tcBorders>
            <w:shd w:val="clear" w:color="auto" w:fill="FFFFFF"/>
            <w:hideMark/>
          </w:tcPr>
          <w:p w14:paraId="25A34C1A" w14:textId="77777777" w:rsidR="00B1761A" w:rsidRPr="00B1761A" w:rsidRDefault="00B1761A" w:rsidP="00B1761A">
            <w:pPr>
              <w:spacing w:before="120" w:after="0" w:line="276" w:lineRule="auto"/>
              <w:rPr>
                <w:rFonts w:ascii="Times New Roman" w:eastAsia="Times New Roman" w:hAnsi="Times New Roman"/>
                <w:color w:val="000000"/>
                <w:sz w:val="24"/>
                <w:szCs w:val="24"/>
              </w:rPr>
            </w:pPr>
          </w:p>
        </w:tc>
        <w:tc>
          <w:tcPr>
            <w:tcW w:w="2126" w:type="dxa"/>
            <w:tcBorders>
              <w:top w:val="nil"/>
              <w:left w:val="nil"/>
              <w:bottom w:val="single" w:sz="8" w:space="0" w:color="auto"/>
              <w:right w:val="single" w:sz="8" w:space="0" w:color="auto"/>
            </w:tcBorders>
            <w:shd w:val="clear" w:color="auto" w:fill="FFFFFF"/>
            <w:hideMark/>
          </w:tcPr>
          <w:p w14:paraId="04AB44A9" w14:textId="77777777" w:rsidR="00B1761A" w:rsidRPr="00B1761A" w:rsidRDefault="00B1761A" w:rsidP="00B1761A">
            <w:pPr>
              <w:spacing w:before="120" w:after="0" w:line="276" w:lineRule="auto"/>
              <w:rPr>
                <w:rFonts w:ascii="Times New Roman" w:eastAsia="Times New Roman" w:hAnsi="Times New Roman"/>
                <w:sz w:val="24"/>
                <w:szCs w:val="24"/>
              </w:rPr>
            </w:pPr>
          </w:p>
        </w:tc>
      </w:tr>
      <w:tr w:rsidR="00B1761A" w:rsidRPr="00B1761A" w14:paraId="3309E596" w14:textId="77777777" w:rsidTr="00B1761A">
        <w:trPr>
          <w:tblCellSpacing w:w="0" w:type="dxa"/>
        </w:trPr>
        <w:tc>
          <w:tcPr>
            <w:tcW w:w="5529" w:type="dxa"/>
            <w:tcBorders>
              <w:top w:val="nil"/>
              <w:left w:val="single" w:sz="8" w:space="0" w:color="auto"/>
              <w:bottom w:val="single" w:sz="8" w:space="0" w:color="auto"/>
              <w:right w:val="single" w:sz="8" w:space="0" w:color="auto"/>
            </w:tcBorders>
            <w:shd w:val="clear" w:color="auto" w:fill="FFFFFF"/>
            <w:hideMark/>
          </w:tcPr>
          <w:p w14:paraId="742A3335" w14:textId="77777777" w:rsidR="00B1761A" w:rsidRPr="00B1761A" w:rsidRDefault="00B1761A" w:rsidP="00B1761A">
            <w:pPr>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Tiêu chuẩn đánh giá hồ sơ đề xuất</w:t>
            </w:r>
          </w:p>
        </w:tc>
        <w:tc>
          <w:tcPr>
            <w:tcW w:w="1701" w:type="dxa"/>
            <w:tcBorders>
              <w:top w:val="nil"/>
              <w:left w:val="nil"/>
              <w:bottom w:val="single" w:sz="8" w:space="0" w:color="auto"/>
              <w:right w:val="single" w:sz="8" w:space="0" w:color="auto"/>
            </w:tcBorders>
            <w:shd w:val="clear" w:color="auto" w:fill="FFFFFF"/>
            <w:hideMark/>
          </w:tcPr>
          <w:p w14:paraId="11FB6ECB" w14:textId="77777777" w:rsidR="00B1761A" w:rsidRPr="00B1761A" w:rsidRDefault="00B1761A" w:rsidP="00B1761A">
            <w:pPr>
              <w:spacing w:before="120" w:after="0" w:line="276" w:lineRule="auto"/>
              <w:rPr>
                <w:rFonts w:ascii="Times New Roman" w:eastAsia="Times New Roman" w:hAnsi="Times New Roman"/>
                <w:color w:val="000000"/>
                <w:sz w:val="24"/>
                <w:szCs w:val="24"/>
              </w:rPr>
            </w:pPr>
          </w:p>
        </w:tc>
        <w:tc>
          <w:tcPr>
            <w:tcW w:w="2126" w:type="dxa"/>
            <w:tcBorders>
              <w:top w:val="nil"/>
              <w:left w:val="nil"/>
              <w:bottom w:val="single" w:sz="8" w:space="0" w:color="auto"/>
              <w:right w:val="single" w:sz="8" w:space="0" w:color="auto"/>
            </w:tcBorders>
            <w:shd w:val="clear" w:color="auto" w:fill="FFFFFF"/>
            <w:hideMark/>
          </w:tcPr>
          <w:p w14:paraId="75D62301" w14:textId="77777777" w:rsidR="00B1761A" w:rsidRPr="00B1761A" w:rsidRDefault="00B1761A" w:rsidP="00B1761A">
            <w:pPr>
              <w:spacing w:before="120" w:after="0" w:line="276" w:lineRule="auto"/>
              <w:rPr>
                <w:rFonts w:ascii="Times New Roman" w:eastAsia="Times New Roman" w:hAnsi="Times New Roman"/>
                <w:sz w:val="24"/>
                <w:szCs w:val="24"/>
              </w:rPr>
            </w:pPr>
          </w:p>
        </w:tc>
      </w:tr>
      <w:tr w:rsidR="00B1761A" w:rsidRPr="00B1761A" w14:paraId="21FA2E0B" w14:textId="77777777" w:rsidTr="00B1761A">
        <w:trPr>
          <w:tblCellSpacing w:w="0" w:type="dxa"/>
        </w:trPr>
        <w:tc>
          <w:tcPr>
            <w:tcW w:w="5529" w:type="dxa"/>
            <w:tcBorders>
              <w:top w:val="nil"/>
              <w:left w:val="single" w:sz="8" w:space="0" w:color="auto"/>
              <w:bottom w:val="single" w:sz="8" w:space="0" w:color="auto"/>
              <w:right w:val="single" w:sz="8" w:space="0" w:color="auto"/>
            </w:tcBorders>
            <w:shd w:val="clear" w:color="auto" w:fill="FFFFFF"/>
            <w:hideMark/>
          </w:tcPr>
          <w:p w14:paraId="1DB967A9" w14:textId="77777777" w:rsidR="00B1761A" w:rsidRPr="00B1761A" w:rsidRDefault="00B1761A" w:rsidP="00B1761A">
            <w:pPr>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Biểu mẫu</w:t>
            </w:r>
          </w:p>
        </w:tc>
        <w:tc>
          <w:tcPr>
            <w:tcW w:w="1701" w:type="dxa"/>
            <w:tcBorders>
              <w:top w:val="nil"/>
              <w:left w:val="nil"/>
              <w:bottom w:val="single" w:sz="8" w:space="0" w:color="auto"/>
              <w:right w:val="single" w:sz="8" w:space="0" w:color="auto"/>
            </w:tcBorders>
            <w:shd w:val="clear" w:color="auto" w:fill="FFFFFF"/>
            <w:hideMark/>
          </w:tcPr>
          <w:p w14:paraId="6CCA92C3" w14:textId="77777777" w:rsidR="00B1761A" w:rsidRPr="00B1761A" w:rsidRDefault="00B1761A" w:rsidP="00B1761A">
            <w:pPr>
              <w:spacing w:before="120" w:after="0" w:line="276" w:lineRule="auto"/>
              <w:rPr>
                <w:rFonts w:ascii="Times New Roman" w:eastAsia="Times New Roman" w:hAnsi="Times New Roman"/>
                <w:color w:val="000000"/>
                <w:sz w:val="24"/>
                <w:szCs w:val="24"/>
              </w:rPr>
            </w:pPr>
          </w:p>
        </w:tc>
        <w:tc>
          <w:tcPr>
            <w:tcW w:w="2126" w:type="dxa"/>
            <w:tcBorders>
              <w:top w:val="nil"/>
              <w:left w:val="nil"/>
              <w:bottom w:val="single" w:sz="8" w:space="0" w:color="auto"/>
              <w:right w:val="single" w:sz="8" w:space="0" w:color="auto"/>
            </w:tcBorders>
            <w:shd w:val="clear" w:color="auto" w:fill="FFFFFF"/>
            <w:hideMark/>
          </w:tcPr>
          <w:p w14:paraId="326D30E9" w14:textId="77777777" w:rsidR="00B1761A" w:rsidRPr="00B1761A" w:rsidRDefault="00B1761A" w:rsidP="00B1761A">
            <w:pPr>
              <w:spacing w:before="120" w:after="0" w:line="276" w:lineRule="auto"/>
              <w:rPr>
                <w:rFonts w:ascii="Times New Roman" w:eastAsia="Times New Roman" w:hAnsi="Times New Roman"/>
                <w:sz w:val="24"/>
                <w:szCs w:val="24"/>
              </w:rPr>
            </w:pPr>
          </w:p>
        </w:tc>
      </w:tr>
      <w:tr w:rsidR="00B1761A" w:rsidRPr="00B1761A" w14:paraId="3C2EB233" w14:textId="77777777" w:rsidTr="00B1761A">
        <w:trPr>
          <w:tblCellSpacing w:w="0" w:type="dxa"/>
        </w:trPr>
        <w:tc>
          <w:tcPr>
            <w:tcW w:w="5529" w:type="dxa"/>
            <w:tcBorders>
              <w:top w:val="nil"/>
              <w:left w:val="single" w:sz="8" w:space="0" w:color="auto"/>
              <w:bottom w:val="single" w:sz="8" w:space="0" w:color="auto"/>
              <w:right w:val="single" w:sz="8" w:space="0" w:color="auto"/>
            </w:tcBorders>
            <w:shd w:val="clear" w:color="auto" w:fill="FFFFFF"/>
            <w:hideMark/>
          </w:tcPr>
          <w:p w14:paraId="15C515D8" w14:textId="77777777" w:rsidR="00B1761A" w:rsidRPr="00B1761A" w:rsidRDefault="00B1761A" w:rsidP="00B1761A">
            <w:pPr>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Điều khoản tham chiếu </w:t>
            </w:r>
            <w:r w:rsidRPr="00B1761A">
              <w:rPr>
                <w:rFonts w:ascii="Times New Roman" w:eastAsia="Times New Roman" w:hAnsi="Times New Roman"/>
                <w:i/>
                <w:iCs/>
                <w:color w:val="000000"/>
                <w:sz w:val="24"/>
                <w:szCs w:val="24"/>
                <w:lang w:val="vi-VN"/>
              </w:rPr>
              <w:t>(đối với gói thầu tư vấn)</w:t>
            </w:r>
          </w:p>
        </w:tc>
        <w:tc>
          <w:tcPr>
            <w:tcW w:w="1701" w:type="dxa"/>
            <w:tcBorders>
              <w:top w:val="nil"/>
              <w:left w:val="nil"/>
              <w:bottom w:val="single" w:sz="8" w:space="0" w:color="auto"/>
              <w:right w:val="single" w:sz="8" w:space="0" w:color="auto"/>
            </w:tcBorders>
            <w:shd w:val="clear" w:color="auto" w:fill="FFFFFF"/>
            <w:hideMark/>
          </w:tcPr>
          <w:p w14:paraId="44E3BBA3" w14:textId="77777777" w:rsidR="00B1761A" w:rsidRPr="00B1761A" w:rsidRDefault="00B1761A" w:rsidP="00B1761A">
            <w:pPr>
              <w:spacing w:before="120" w:after="0" w:line="276" w:lineRule="auto"/>
              <w:rPr>
                <w:rFonts w:ascii="Times New Roman" w:eastAsia="Times New Roman" w:hAnsi="Times New Roman"/>
                <w:color w:val="000000"/>
                <w:sz w:val="24"/>
                <w:szCs w:val="24"/>
              </w:rPr>
            </w:pPr>
          </w:p>
        </w:tc>
        <w:tc>
          <w:tcPr>
            <w:tcW w:w="2126" w:type="dxa"/>
            <w:tcBorders>
              <w:top w:val="nil"/>
              <w:left w:val="nil"/>
              <w:bottom w:val="single" w:sz="8" w:space="0" w:color="auto"/>
              <w:right w:val="single" w:sz="8" w:space="0" w:color="auto"/>
            </w:tcBorders>
            <w:shd w:val="clear" w:color="auto" w:fill="FFFFFF"/>
            <w:hideMark/>
          </w:tcPr>
          <w:p w14:paraId="6FA23095" w14:textId="77777777" w:rsidR="00B1761A" w:rsidRPr="00B1761A" w:rsidRDefault="00B1761A" w:rsidP="00B1761A">
            <w:pPr>
              <w:spacing w:before="120" w:after="0" w:line="276" w:lineRule="auto"/>
              <w:rPr>
                <w:rFonts w:ascii="Times New Roman" w:eastAsia="Times New Roman" w:hAnsi="Times New Roman"/>
                <w:sz w:val="24"/>
                <w:szCs w:val="24"/>
              </w:rPr>
            </w:pPr>
          </w:p>
        </w:tc>
      </w:tr>
      <w:tr w:rsidR="00B1761A" w:rsidRPr="00B1761A" w14:paraId="7FE183FF" w14:textId="77777777" w:rsidTr="00B1761A">
        <w:trPr>
          <w:tblCellSpacing w:w="0" w:type="dxa"/>
        </w:trPr>
        <w:tc>
          <w:tcPr>
            <w:tcW w:w="5529" w:type="dxa"/>
            <w:tcBorders>
              <w:top w:val="nil"/>
              <w:left w:val="single" w:sz="8" w:space="0" w:color="auto"/>
              <w:bottom w:val="single" w:sz="8" w:space="0" w:color="auto"/>
              <w:right w:val="single" w:sz="8" w:space="0" w:color="auto"/>
            </w:tcBorders>
            <w:shd w:val="clear" w:color="auto" w:fill="FFFFFF"/>
            <w:hideMark/>
          </w:tcPr>
          <w:p w14:paraId="667721EC" w14:textId="77777777" w:rsidR="00B1761A" w:rsidRPr="00B1761A" w:rsidRDefault="00B1761A" w:rsidP="00B1761A">
            <w:pPr>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Yêu cầu đối với gói thầu </w:t>
            </w:r>
            <w:r w:rsidRPr="00B1761A">
              <w:rPr>
                <w:rFonts w:ascii="Times New Roman" w:eastAsia="Times New Roman" w:hAnsi="Times New Roman"/>
                <w:i/>
                <w:iCs/>
                <w:color w:val="000000"/>
                <w:sz w:val="24"/>
                <w:szCs w:val="24"/>
                <w:lang w:val="vi-VN"/>
              </w:rPr>
              <w:t>(đối với gói thầu xây lắp, dịch vụ phi tư vấn, mua sắm hàng hóa, hỗn hợp)</w:t>
            </w:r>
          </w:p>
        </w:tc>
        <w:tc>
          <w:tcPr>
            <w:tcW w:w="1701" w:type="dxa"/>
            <w:tcBorders>
              <w:top w:val="nil"/>
              <w:left w:val="nil"/>
              <w:bottom w:val="single" w:sz="8" w:space="0" w:color="auto"/>
              <w:right w:val="single" w:sz="8" w:space="0" w:color="auto"/>
            </w:tcBorders>
            <w:shd w:val="clear" w:color="auto" w:fill="FFFFFF"/>
            <w:hideMark/>
          </w:tcPr>
          <w:p w14:paraId="035D3AF2" w14:textId="77777777" w:rsidR="00B1761A" w:rsidRPr="00B1761A" w:rsidRDefault="00B1761A" w:rsidP="00B1761A">
            <w:pPr>
              <w:spacing w:before="120" w:after="0" w:line="276" w:lineRule="auto"/>
              <w:rPr>
                <w:rFonts w:ascii="Times New Roman" w:eastAsia="Times New Roman" w:hAnsi="Times New Roman"/>
                <w:color w:val="000000"/>
                <w:sz w:val="24"/>
                <w:szCs w:val="24"/>
              </w:rPr>
            </w:pPr>
          </w:p>
        </w:tc>
        <w:tc>
          <w:tcPr>
            <w:tcW w:w="2126" w:type="dxa"/>
            <w:tcBorders>
              <w:top w:val="nil"/>
              <w:left w:val="nil"/>
              <w:bottom w:val="single" w:sz="8" w:space="0" w:color="auto"/>
              <w:right w:val="single" w:sz="8" w:space="0" w:color="auto"/>
            </w:tcBorders>
            <w:shd w:val="clear" w:color="auto" w:fill="FFFFFF"/>
            <w:hideMark/>
          </w:tcPr>
          <w:p w14:paraId="2AAB1215" w14:textId="77777777" w:rsidR="00B1761A" w:rsidRPr="00B1761A" w:rsidRDefault="00B1761A" w:rsidP="00B1761A">
            <w:pPr>
              <w:spacing w:before="120" w:after="0" w:line="276" w:lineRule="auto"/>
              <w:rPr>
                <w:rFonts w:ascii="Times New Roman" w:eastAsia="Times New Roman" w:hAnsi="Times New Roman"/>
                <w:sz w:val="24"/>
                <w:szCs w:val="24"/>
              </w:rPr>
            </w:pPr>
          </w:p>
        </w:tc>
      </w:tr>
      <w:tr w:rsidR="00B1761A" w:rsidRPr="00B1761A" w14:paraId="7B2DD19E" w14:textId="77777777" w:rsidTr="00B1761A">
        <w:trPr>
          <w:tblCellSpacing w:w="0" w:type="dxa"/>
        </w:trPr>
        <w:tc>
          <w:tcPr>
            <w:tcW w:w="5529" w:type="dxa"/>
            <w:tcBorders>
              <w:top w:val="nil"/>
              <w:left w:val="single" w:sz="8" w:space="0" w:color="auto"/>
              <w:bottom w:val="single" w:sz="8" w:space="0" w:color="auto"/>
              <w:right w:val="single" w:sz="8" w:space="0" w:color="auto"/>
            </w:tcBorders>
            <w:shd w:val="clear" w:color="auto" w:fill="FFFFFF"/>
            <w:hideMark/>
          </w:tcPr>
          <w:p w14:paraId="0991BBB6" w14:textId="77777777" w:rsidR="00B1761A" w:rsidRPr="00B1761A" w:rsidRDefault="00B1761A" w:rsidP="00B1761A">
            <w:pPr>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Yêu cầu về hợp đồng</w:t>
            </w:r>
          </w:p>
        </w:tc>
        <w:tc>
          <w:tcPr>
            <w:tcW w:w="1701" w:type="dxa"/>
            <w:tcBorders>
              <w:top w:val="nil"/>
              <w:left w:val="nil"/>
              <w:bottom w:val="single" w:sz="8" w:space="0" w:color="auto"/>
              <w:right w:val="single" w:sz="8" w:space="0" w:color="auto"/>
            </w:tcBorders>
            <w:shd w:val="clear" w:color="auto" w:fill="FFFFFF"/>
            <w:hideMark/>
          </w:tcPr>
          <w:p w14:paraId="36DAE226" w14:textId="77777777" w:rsidR="00B1761A" w:rsidRPr="00B1761A" w:rsidRDefault="00B1761A" w:rsidP="00B1761A">
            <w:pPr>
              <w:spacing w:before="120" w:after="0" w:line="276" w:lineRule="auto"/>
              <w:rPr>
                <w:rFonts w:ascii="Times New Roman" w:eastAsia="Times New Roman" w:hAnsi="Times New Roman"/>
                <w:color w:val="000000"/>
                <w:sz w:val="24"/>
                <w:szCs w:val="24"/>
              </w:rPr>
            </w:pPr>
          </w:p>
        </w:tc>
        <w:tc>
          <w:tcPr>
            <w:tcW w:w="2126" w:type="dxa"/>
            <w:tcBorders>
              <w:top w:val="nil"/>
              <w:left w:val="nil"/>
              <w:bottom w:val="single" w:sz="8" w:space="0" w:color="auto"/>
              <w:right w:val="single" w:sz="8" w:space="0" w:color="auto"/>
            </w:tcBorders>
            <w:shd w:val="clear" w:color="auto" w:fill="FFFFFF"/>
            <w:hideMark/>
          </w:tcPr>
          <w:p w14:paraId="0622AC04" w14:textId="77777777" w:rsidR="00B1761A" w:rsidRPr="00B1761A" w:rsidRDefault="00B1761A" w:rsidP="00B1761A">
            <w:pPr>
              <w:spacing w:before="120" w:after="0" w:line="276" w:lineRule="auto"/>
              <w:rPr>
                <w:rFonts w:ascii="Times New Roman" w:eastAsia="Times New Roman" w:hAnsi="Times New Roman"/>
                <w:sz w:val="24"/>
                <w:szCs w:val="24"/>
              </w:rPr>
            </w:pPr>
          </w:p>
        </w:tc>
      </w:tr>
    </w:tbl>
    <w:p w14:paraId="27CF9522"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Ghi chú:</w:t>
      </w:r>
    </w:p>
    <w:p w14:paraId="61990135"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 Cột [2]: đánh dấu “X” vào các ô tương ứng đối với từng nội dung nêu tại cột [1] nếu kết quả kiểm tra về nội dung đó là tuân thủ quy định của pháp luật về đấu thầu, pháp luật liên quan; phù hợp với dự án, kế hoạch lựa chọn nhà thầu đã được phê duyệt, tính chất và yêu cầu của gói thầu.</w:t>
      </w:r>
    </w:p>
    <w:p w14:paraId="45D02F83"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 Cột [3]: đánh dấu “X” vào các ô tương ứng đối với từng nội dung nêu tại cột [1] nếu kết quả kiểm tra về nội dung đó là không tuân thủ quy định về pháp luật đấu thầu, pháp luật có liên quan hoặc không phù hợp với dự án, kế hoạch lựa chọn nhà thầu đã được phê duyệt, tính chất và yêu cầu gói thầu. Tại điểm b Khoản này, nêu rõ Mục, Điều, Khoản, Điểm không tuân thủ hoặc không phù hợp theo quy định của pháp luật.</w:t>
      </w:r>
    </w:p>
    <w:p w14:paraId="5EBB8596"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b) Ý kiến thẩm định về nội dung hồ sơ yêu cầu:</w:t>
      </w:r>
    </w:p>
    <w:p w14:paraId="5B00B2E4"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Căn cứ tài liệu được cung cấp, kết quả thẩm định được tổng hợp tại </w:t>
      </w:r>
      <w:r w:rsidRPr="00B1761A">
        <w:rPr>
          <w:rFonts w:ascii="Times New Roman" w:eastAsia="Times New Roman" w:hAnsi="Times New Roman"/>
          <w:b/>
          <w:bCs/>
          <w:color w:val="000000"/>
          <w:sz w:val="24"/>
          <w:szCs w:val="24"/>
          <w:lang w:val="vi-VN"/>
        </w:rPr>
        <w:t>Bảng số 02</w:t>
      </w:r>
      <w:r w:rsidRPr="00B1761A">
        <w:rPr>
          <w:rFonts w:ascii="Times New Roman" w:eastAsia="Times New Roman" w:hAnsi="Times New Roman"/>
          <w:color w:val="000000"/>
          <w:sz w:val="24"/>
          <w:szCs w:val="24"/>
          <w:lang w:val="vi-VN"/>
        </w:rPr>
        <w:t>, tổ chức thẩm định đưa ra những ý kiến thẩm định về nội dung hồ sơ yêu cầu căn cứ vào quy định của pháp luật về đấu thầu, pháp luật liên quan, dự án, kế hoạch lựa chọn nhà thầu đã được phê duyệt, tính chất, yêu cầu của gói thầu và những lưu ý cần thiết khác (nếu có). Trường hợp trong hồ sơ yêu cầu đưa ra các quy định theo pháp luật liên quan khác, tổ chức thẩm định cần nhận xét về việc đưa ra các quy định theo pháp luật liên quan đó có là điều kiện làm hạn chế sự tham gia của các nhà thầu hay không. Nếu gây ra hạn chế sự tham gia của nhà thầu thì tổ chức thẩm định đưa ra đề xuất và kiến nghị theo quy định tại điểm b khoản 2 Mục III.</w:t>
      </w:r>
    </w:p>
    <w:p w14:paraId="44DBC825"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Đối với nội dung quy định tại tiêu chuẩn đánh giá hồ sơ đề xuất, tổ chức thẩm định cần nhận xét về sự phù hợp của các tiêu chí đánh giá so với nội dung của gói thầu trên các cơ sở:</w:t>
      </w:r>
    </w:p>
    <w:p w14:paraId="3E99FBD3"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 Tài liệu và thông tin nghiên cứu, khảo sát thị trường về khả năng cung cấp hàng hóa, dịch vụ liên quan đến gói thầu do tổ chức lập hồ sơ yêu cầu hoặc bên mời thầu thực hiện;</w:t>
      </w:r>
    </w:p>
    <w:p w14:paraId="345E92F6"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 Tính khoa học, logic của các tiêu chí đánh giá hồ sơ đề xuất và phải đảm bảo khách quan, công bằng, minh bạch.</w:t>
      </w:r>
    </w:p>
    <w:p w14:paraId="2B38C1E2"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Đối với những nội dung hồ sơ yêu cầu được đánh giá là không tuân thủ hoặc không phù hợp hoặc có nội dung cần chỉnh sửa, bổ sung, hoàn thiện thì tổ chức thẩm định thuyết minh tại phần này lý do và cách thức cần thực hiện tiếp theo để đảm bảo tuân thủ pháp luật về đấu thầu và đảm bảo mục tiêu của đấu thầu là: cạnh tranh, công bằng, minh bạch và hiệu quả kinh tế. Nêu rõ Mục, Điều, Khoản, Điểm không tuân thủ hoặc không phù hợp.</w:t>
      </w:r>
    </w:p>
    <w:p w14:paraId="3B72BEC3"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3. Ý kiến khác biệt, bảo lưu của các cá nhân tham gia lập hồ sơ yêu cầu</w:t>
      </w:r>
    </w:p>
    <w:p w14:paraId="3C0D1981"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a) Tổng hợp các ý kiến khác biệt, bảo lưu của các cá nhân tham gia lập hồ sơ yêu cầu (nếu có):</w:t>
      </w:r>
    </w:p>
    <w:p w14:paraId="5D983B75"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Phần này nêu các ý kiến khác biệt, bảo lưu của các cá nhân tham gia lập hồ sơ yêu cầu (nếu có).</w:t>
      </w:r>
    </w:p>
    <w:p w14:paraId="342DF04A"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b) Nội dung thẩm định về các ý kiến khác biệt, bảo lưu của các cá nhân tham gia lập hồ sơ yêu cầu (nếu có):</w:t>
      </w:r>
    </w:p>
    <w:p w14:paraId="6168193A"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Phần này đưa ra nhận xét của tổ chức thẩm định về các ý kiến khác biệt, bảo lưu nêu trên và những lưu ý cần thiết.</w:t>
      </w:r>
    </w:p>
    <w:p w14:paraId="719CB7CF"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III. NHẬN XÉT VÀ KIẾN NGHỊ</w:t>
      </w:r>
    </w:p>
    <w:p w14:paraId="24447610"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1. Nhận xét về nội dung hồ sơ yêu cầu</w:t>
      </w:r>
    </w:p>
    <w:p w14:paraId="71721302"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Trên cơ sở các nhận xét về hồ sơ yêu cầu theo từng nội dung nêu trên, tổ chức thẩm định nhận xét chung về dự thảo hồ sơ yêu cầu. Trong phần này cần đưa ra ý kiến thống nhất hay không thống nhất đối với nội dung của hồ sơ yêu cầu. Trường hợp không thống nhất phải đưa ra lý do cụ thể.</w:t>
      </w:r>
    </w:p>
    <w:p w14:paraId="405033B4"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Phần này nêu rõ ý kiến bảo lưu của thành viên thẩm định trong quá trình thẩm định dự thảo hồ sơ yêu cầu (nếu có).</w:t>
      </w:r>
    </w:p>
    <w:p w14:paraId="5FDC6385"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2. Kiến nghị</w:t>
      </w:r>
    </w:p>
    <w:p w14:paraId="24E2CB12"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a) Trường hợp dự thảo hồ sơ yêu cầu phù hợp với quy định của pháp luật về đấu thầu, pháp luật liên quan và đáp ứng yêu cầu thì tổ chức thẩm định kiến nghị chủ đầu tư theo nội dung dưới đây:</w:t>
      </w:r>
    </w:p>
    <w:p w14:paraId="2B953EA4"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Trên cơ sở tờ trình của ______</w:t>
      </w:r>
      <w:r w:rsidRPr="00B1761A">
        <w:rPr>
          <w:rFonts w:ascii="Times New Roman" w:eastAsia="Times New Roman" w:hAnsi="Times New Roman"/>
          <w:i/>
          <w:iCs/>
          <w:color w:val="000000"/>
          <w:sz w:val="24"/>
          <w:szCs w:val="24"/>
          <w:lang w:val="vi-VN"/>
        </w:rPr>
        <w:t>[Ghi tên bên mời thầu]</w:t>
      </w:r>
      <w:r w:rsidRPr="00B1761A">
        <w:rPr>
          <w:rFonts w:ascii="Times New Roman" w:eastAsia="Times New Roman" w:hAnsi="Times New Roman"/>
          <w:color w:val="000000"/>
          <w:sz w:val="24"/>
          <w:szCs w:val="24"/>
          <w:lang w:val="vi-VN"/>
        </w:rPr>
        <w:t> về việc phê duyệt hồ sơ yêu cầu, dự thảo hồ sơ yêu cầu và nội dung tại báo cáo thẩm định này, ___</w:t>
      </w:r>
      <w:r w:rsidRPr="00B1761A">
        <w:rPr>
          <w:rFonts w:ascii="Times New Roman" w:eastAsia="Times New Roman" w:hAnsi="Times New Roman"/>
          <w:i/>
          <w:iCs/>
          <w:color w:val="000000"/>
          <w:sz w:val="24"/>
          <w:szCs w:val="24"/>
          <w:lang w:val="vi-VN"/>
        </w:rPr>
        <w:t>[Ghi tên tổ chức thẩm định]</w:t>
      </w:r>
      <w:r w:rsidRPr="00B1761A">
        <w:rPr>
          <w:rFonts w:ascii="Times New Roman" w:eastAsia="Times New Roman" w:hAnsi="Times New Roman"/>
          <w:color w:val="000000"/>
          <w:sz w:val="24"/>
          <w:szCs w:val="24"/>
          <w:lang w:val="vi-VN"/>
        </w:rPr>
        <w:t> kiến nghị _____ </w:t>
      </w:r>
      <w:r w:rsidRPr="00B1761A">
        <w:rPr>
          <w:rFonts w:ascii="Times New Roman" w:eastAsia="Times New Roman" w:hAnsi="Times New Roman"/>
          <w:i/>
          <w:iCs/>
          <w:color w:val="000000"/>
          <w:sz w:val="24"/>
          <w:szCs w:val="24"/>
          <w:lang w:val="vi-VN"/>
        </w:rPr>
        <w:t>[Ghi tên chủ đầu tư]</w:t>
      </w:r>
      <w:r w:rsidRPr="00B1761A">
        <w:rPr>
          <w:rFonts w:ascii="Times New Roman" w:eastAsia="Times New Roman" w:hAnsi="Times New Roman"/>
          <w:color w:val="000000"/>
          <w:sz w:val="24"/>
          <w:szCs w:val="24"/>
          <w:lang w:val="vi-VN"/>
        </w:rPr>
        <w:t> phê duyệt hồ sơ yêu cầu gói thầu ___</w:t>
      </w:r>
      <w:r w:rsidRPr="00B1761A">
        <w:rPr>
          <w:rFonts w:ascii="Times New Roman" w:eastAsia="Times New Roman" w:hAnsi="Times New Roman"/>
          <w:i/>
          <w:iCs/>
          <w:color w:val="000000"/>
          <w:sz w:val="24"/>
          <w:szCs w:val="24"/>
          <w:lang w:val="vi-VN"/>
        </w:rPr>
        <w:t>[Ghi tên gói thầu]</w:t>
      </w:r>
      <w:r w:rsidRPr="00B1761A">
        <w:rPr>
          <w:rFonts w:ascii="Times New Roman" w:eastAsia="Times New Roman" w:hAnsi="Times New Roman"/>
          <w:color w:val="000000"/>
          <w:sz w:val="24"/>
          <w:szCs w:val="24"/>
          <w:lang w:val="vi-VN"/>
        </w:rPr>
        <w:t> thuộc _____ </w:t>
      </w:r>
      <w:r w:rsidRPr="00B1761A">
        <w:rPr>
          <w:rFonts w:ascii="Times New Roman" w:eastAsia="Times New Roman" w:hAnsi="Times New Roman"/>
          <w:i/>
          <w:iCs/>
          <w:color w:val="000000"/>
          <w:sz w:val="24"/>
          <w:szCs w:val="24"/>
          <w:lang w:val="vi-VN"/>
        </w:rPr>
        <w:t>[Ghi tên dự án]</w:t>
      </w:r>
      <w:r w:rsidRPr="00B1761A">
        <w:rPr>
          <w:rFonts w:ascii="Times New Roman" w:eastAsia="Times New Roman" w:hAnsi="Times New Roman"/>
          <w:color w:val="000000"/>
          <w:sz w:val="24"/>
          <w:szCs w:val="24"/>
          <w:lang w:val="vi-VN"/>
        </w:rPr>
        <w:t>.</w:t>
      </w:r>
    </w:p>
    <w:p w14:paraId="1790EFE6"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b) Trường hợp tổ chức thẩm định không đồng ý với nội dung của hồ sơ yêu cầu thì đưa ra đề xuất và kiến nghị về biện pháp xử lý tiếp theo đảm bảo phù hợp với quy định của pháp luật về đấu thầu và pháp luật khác có liên quan nhằm đẩy nhanh quá trình triển khai thực hiện gói thầu, dự án để chủ đầu tư xem xét, quyết định.</w:t>
      </w:r>
    </w:p>
    <w:p w14:paraId="2E50079F"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lang w:val="vi-VN"/>
        </w:rPr>
        <w:t>Báo cáo thẩm định này được lập bởi: _____</w:t>
      </w:r>
      <w:r w:rsidRPr="00B1761A">
        <w:rPr>
          <w:rFonts w:ascii="Times New Roman" w:eastAsia="Times New Roman" w:hAnsi="Times New Roman"/>
          <w:i/>
          <w:iCs/>
          <w:color w:val="000000"/>
          <w:sz w:val="24"/>
          <w:szCs w:val="24"/>
          <w:lang w:val="vi-VN"/>
        </w:rPr>
        <w:t>[Ghi đầy đủ họ và tên, chữ ký của từng thành viên tổ thẩm định]</w:t>
      </w:r>
      <w:r w:rsidRPr="00B1761A">
        <w:rPr>
          <w:rFonts w:ascii="Times New Roman" w:eastAsia="Times New Roman" w:hAnsi="Times New Roman"/>
          <w:color w:val="000000"/>
          <w:sz w:val="24"/>
          <w:szCs w:val="24"/>
          <w:lang w:val="vi-VN"/>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B1761A" w:rsidRPr="00B1761A" w14:paraId="22F38BB6" w14:textId="77777777" w:rsidTr="00B1761A">
        <w:trPr>
          <w:tblCellSpacing w:w="0" w:type="dxa"/>
        </w:trPr>
        <w:tc>
          <w:tcPr>
            <w:tcW w:w="4428" w:type="dxa"/>
            <w:shd w:val="clear" w:color="auto" w:fill="FFFFFF"/>
            <w:tcMar>
              <w:top w:w="0" w:type="dxa"/>
              <w:left w:w="108" w:type="dxa"/>
              <w:bottom w:w="0" w:type="dxa"/>
              <w:right w:w="108" w:type="dxa"/>
            </w:tcMar>
            <w:hideMark/>
          </w:tcPr>
          <w:p w14:paraId="4F413A06" w14:textId="77777777" w:rsidR="00B1761A" w:rsidRPr="00B1761A" w:rsidRDefault="00B1761A" w:rsidP="00B1761A">
            <w:pPr>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b/>
                <w:bCs/>
                <w:i/>
                <w:iCs/>
                <w:color w:val="000000"/>
                <w:sz w:val="24"/>
                <w:szCs w:val="24"/>
                <w:lang w:val="vi-VN"/>
              </w:rPr>
              <w:t>Nơi nhận:</w:t>
            </w:r>
            <w:r w:rsidRPr="00B1761A">
              <w:rPr>
                <w:rFonts w:ascii="Times New Roman" w:eastAsia="Times New Roman" w:hAnsi="Times New Roman"/>
                <w:color w:val="000000"/>
                <w:sz w:val="24"/>
                <w:szCs w:val="24"/>
                <w:lang w:val="vi-VN"/>
              </w:rPr>
              <w:br/>
              <w:t>- Như trên;</w:t>
            </w:r>
            <w:r w:rsidRPr="00B1761A">
              <w:rPr>
                <w:rFonts w:ascii="Times New Roman" w:eastAsia="Times New Roman" w:hAnsi="Times New Roman"/>
                <w:color w:val="000000"/>
                <w:sz w:val="24"/>
                <w:szCs w:val="24"/>
                <w:lang w:val="vi-VN"/>
              </w:rPr>
              <w:br/>
            </w:r>
            <w:r w:rsidRPr="00B1761A">
              <w:rPr>
                <w:rFonts w:ascii="Times New Roman" w:eastAsia="Times New Roman" w:hAnsi="Times New Roman"/>
                <w:color w:val="000000"/>
                <w:sz w:val="24"/>
                <w:szCs w:val="24"/>
              </w:rPr>
              <w:t>- </w:t>
            </w:r>
            <w:r w:rsidRPr="00B1761A">
              <w:rPr>
                <w:rFonts w:ascii="Times New Roman" w:eastAsia="Times New Roman" w:hAnsi="Times New Roman"/>
                <w:color w:val="000000"/>
                <w:sz w:val="24"/>
                <w:szCs w:val="24"/>
                <w:lang w:val="vi-VN"/>
              </w:rPr>
              <w:t>Bên mời thầu;</w:t>
            </w:r>
            <w:r w:rsidRPr="00B1761A">
              <w:rPr>
                <w:rFonts w:ascii="Times New Roman" w:eastAsia="Times New Roman" w:hAnsi="Times New Roman"/>
                <w:color w:val="000000"/>
                <w:sz w:val="24"/>
                <w:szCs w:val="24"/>
                <w:lang w:val="vi-VN"/>
              </w:rPr>
              <w:br/>
            </w:r>
            <w:r w:rsidRPr="00B1761A">
              <w:rPr>
                <w:rFonts w:ascii="Times New Roman" w:eastAsia="Times New Roman" w:hAnsi="Times New Roman"/>
                <w:color w:val="000000"/>
                <w:sz w:val="24"/>
                <w:szCs w:val="24"/>
              </w:rPr>
              <w:t>- </w:t>
            </w:r>
            <w:r w:rsidRPr="00B1761A">
              <w:rPr>
                <w:rFonts w:ascii="Times New Roman" w:eastAsia="Times New Roman" w:hAnsi="Times New Roman"/>
                <w:color w:val="000000"/>
                <w:sz w:val="24"/>
                <w:szCs w:val="24"/>
                <w:lang w:val="vi-VN"/>
              </w:rPr>
              <w:t>Lưu VT.</w:t>
            </w:r>
          </w:p>
        </w:tc>
        <w:tc>
          <w:tcPr>
            <w:tcW w:w="4428" w:type="dxa"/>
            <w:shd w:val="clear" w:color="auto" w:fill="FFFFFF"/>
            <w:tcMar>
              <w:top w:w="0" w:type="dxa"/>
              <w:left w:w="108" w:type="dxa"/>
              <w:bottom w:w="0" w:type="dxa"/>
              <w:right w:w="108" w:type="dxa"/>
            </w:tcMar>
            <w:hideMark/>
          </w:tcPr>
          <w:p w14:paraId="145BDB2A" w14:textId="77777777" w:rsidR="00B1761A" w:rsidRPr="00B1761A" w:rsidRDefault="00B1761A" w:rsidP="00B1761A">
            <w:pPr>
              <w:spacing w:before="120" w:after="120" w:line="276" w:lineRule="auto"/>
              <w:jc w:val="center"/>
              <w:rPr>
                <w:rFonts w:ascii="Times New Roman" w:eastAsia="Times New Roman" w:hAnsi="Times New Roman"/>
                <w:color w:val="000000"/>
                <w:sz w:val="24"/>
                <w:szCs w:val="24"/>
              </w:rPr>
            </w:pPr>
            <w:r w:rsidRPr="00B1761A">
              <w:rPr>
                <w:rFonts w:ascii="Times New Roman" w:eastAsia="Times New Roman" w:hAnsi="Times New Roman"/>
                <w:b/>
                <w:bCs/>
                <w:color w:val="000000"/>
                <w:sz w:val="24"/>
                <w:szCs w:val="24"/>
                <w:lang w:val="vi-VN"/>
              </w:rPr>
              <w:t>[ĐẠI DIỆN HỢP PHÁP CỦA</w:t>
            </w:r>
            <w:r w:rsidRPr="00B1761A">
              <w:rPr>
                <w:rFonts w:ascii="Times New Roman" w:eastAsia="Times New Roman" w:hAnsi="Times New Roman"/>
                <w:b/>
                <w:bCs/>
                <w:color w:val="000000"/>
                <w:sz w:val="24"/>
                <w:szCs w:val="24"/>
              </w:rPr>
              <w:br/>
            </w:r>
            <w:r w:rsidRPr="00B1761A">
              <w:rPr>
                <w:rFonts w:ascii="Times New Roman" w:eastAsia="Times New Roman" w:hAnsi="Times New Roman"/>
                <w:b/>
                <w:bCs/>
                <w:color w:val="000000"/>
                <w:sz w:val="24"/>
                <w:szCs w:val="24"/>
                <w:lang w:val="vi-VN"/>
              </w:rPr>
              <w:t>T</w:t>
            </w:r>
            <w:r w:rsidRPr="00B1761A">
              <w:rPr>
                <w:rFonts w:ascii="Times New Roman" w:eastAsia="Times New Roman" w:hAnsi="Times New Roman"/>
                <w:b/>
                <w:bCs/>
                <w:color w:val="000000"/>
                <w:sz w:val="24"/>
                <w:szCs w:val="24"/>
              </w:rPr>
              <w:t>Ổ </w:t>
            </w:r>
            <w:r w:rsidRPr="00B1761A">
              <w:rPr>
                <w:rFonts w:ascii="Times New Roman" w:eastAsia="Times New Roman" w:hAnsi="Times New Roman"/>
                <w:b/>
                <w:bCs/>
                <w:color w:val="000000"/>
                <w:sz w:val="24"/>
                <w:szCs w:val="24"/>
                <w:lang w:val="vi-VN"/>
              </w:rPr>
              <w:t>CHỨC T</w:t>
            </w:r>
            <w:r w:rsidRPr="00B1761A">
              <w:rPr>
                <w:rFonts w:ascii="Times New Roman" w:eastAsia="Times New Roman" w:hAnsi="Times New Roman"/>
                <w:b/>
                <w:bCs/>
                <w:color w:val="000000"/>
                <w:sz w:val="24"/>
                <w:szCs w:val="24"/>
              </w:rPr>
              <w:t>HẨ</w:t>
            </w:r>
            <w:r w:rsidRPr="00B1761A">
              <w:rPr>
                <w:rFonts w:ascii="Times New Roman" w:eastAsia="Times New Roman" w:hAnsi="Times New Roman"/>
                <w:b/>
                <w:bCs/>
                <w:color w:val="000000"/>
                <w:sz w:val="24"/>
                <w:szCs w:val="24"/>
                <w:lang w:val="vi-VN"/>
              </w:rPr>
              <w:t>M ĐỊNH]</w:t>
            </w:r>
            <w:r w:rsidRPr="00B1761A">
              <w:rPr>
                <w:rFonts w:ascii="Times New Roman" w:eastAsia="Times New Roman" w:hAnsi="Times New Roman"/>
                <w:b/>
                <w:bCs/>
                <w:color w:val="000000"/>
                <w:sz w:val="24"/>
                <w:szCs w:val="24"/>
                <w:lang w:val="vi-VN"/>
              </w:rPr>
              <w:br/>
            </w:r>
            <w:r w:rsidRPr="00B1761A">
              <w:rPr>
                <w:rFonts w:ascii="Times New Roman" w:eastAsia="Times New Roman" w:hAnsi="Times New Roman"/>
                <w:i/>
                <w:iCs/>
                <w:color w:val="000000"/>
                <w:sz w:val="24"/>
                <w:szCs w:val="24"/>
                <w:lang w:val="vi-VN"/>
              </w:rPr>
              <w:t>[Ghi tên, chức danh, ký tên và đóng d</w:t>
            </w:r>
            <w:r w:rsidRPr="00B1761A">
              <w:rPr>
                <w:rFonts w:ascii="Times New Roman" w:eastAsia="Times New Roman" w:hAnsi="Times New Roman"/>
                <w:i/>
                <w:iCs/>
                <w:color w:val="000000"/>
                <w:sz w:val="24"/>
                <w:szCs w:val="24"/>
              </w:rPr>
              <w:t>ấ</w:t>
            </w:r>
            <w:r w:rsidRPr="00B1761A">
              <w:rPr>
                <w:rFonts w:ascii="Times New Roman" w:eastAsia="Times New Roman" w:hAnsi="Times New Roman"/>
                <w:i/>
                <w:iCs/>
                <w:color w:val="000000"/>
                <w:sz w:val="24"/>
                <w:szCs w:val="24"/>
                <w:lang w:val="vi-VN"/>
              </w:rPr>
              <w:t>u (nếu có)]</w:t>
            </w:r>
          </w:p>
        </w:tc>
      </w:tr>
    </w:tbl>
    <w:p w14:paraId="74439A75"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rPr>
        <w:t>____________</w:t>
      </w:r>
    </w:p>
    <w:p w14:paraId="6089766F"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vertAlign w:val="superscript"/>
          <w:lang w:val="vi-VN"/>
        </w:rPr>
        <w:t>1</w:t>
      </w:r>
      <w:r w:rsidRPr="00B1761A">
        <w:rPr>
          <w:rFonts w:ascii="Times New Roman" w:eastAsia="Times New Roman" w:hAnsi="Times New Roman"/>
          <w:color w:val="000000"/>
          <w:sz w:val="24"/>
          <w:szCs w:val="24"/>
          <w:lang w:val="vi-VN"/>
        </w:rPr>
        <w:t> Cập nhật các văn bản quy phạm pháp luật theo quy định hiện hành.</w:t>
      </w:r>
    </w:p>
    <w:p w14:paraId="14916AF3" w14:textId="77777777" w:rsidR="00B1761A" w:rsidRPr="00B1761A" w:rsidRDefault="00B1761A" w:rsidP="00B1761A">
      <w:pPr>
        <w:shd w:val="clear" w:color="auto" w:fill="FFFFFF"/>
        <w:spacing w:before="120" w:after="120" w:line="276" w:lineRule="auto"/>
        <w:rPr>
          <w:rFonts w:ascii="Times New Roman" w:eastAsia="Times New Roman" w:hAnsi="Times New Roman"/>
          <w:color w:val="000000"/>
          <w:sz w:val="24"/>
          <w:szCs w:val="24"/>
        </w:rPr>
      </w:pPr>
      <w:r w:rsidRPr="00B1761A">
        <w:rPr>
          <w:rFonts w:ascii="Times New Roman" w:eastAsia="Times New Roman" w:hAnsi="Times New Roman"/>
          <w:color w:val="000000"/>
          <w:sz w:val="24"/>
          <w:szCs w:val="24"/>
          <w:vertAlign w:val="superscript"/>
        </w:rPr>
        <w:t>2 </w:t>
      </w:r>
      <w:r w:rsidRPr="00B1761A">
        <w:rPr>
          <w:rFonts w:ascii="Times New Roman" w:eastAsia="Times New Roman" w:hAnsi="Times New Roman"/>
          <w:color w:val="000000"/>
          <w:sz w:val="24"/>
          <w:szCs w:val="24"/>
        </w:rPr>
        <w:t>Chỉ </w:t>
      </w:r>
      <w:r w:rsidRPr="00B1761A">
        <w:rPr>
          <w:rFonts w:ascii="Times New Roman" w:eastAsia="Times New Roman" w:hAnsi="Times New Roman"/>
          <w:color w:val="000000"/>
          <w:sz w:val="24"/>
          <w:szCs w:val="24"/>
          <w:lang w:val="vi-VN"/>
        </w:rPr>
        <w:t>áp dụng nội dung này khi Bộ Kế hoạch và Đầu tư có văn bản hướng dẫn về chứng chỉ hành nghề hoạt động đấu thầu.</w:t>
      </w:r>
    </w:p>
    <w:p w14:paraId="29C0B1F6" w14:textId="77777777" w:rsidR="000751D3" w:rsidRPr="00B1761A" w:rsidRDefault="000751D3" w:rsidP="00B1761A">
      <w:pPr>
        <w:spacing w:before="120" w:line="276" w:lineRule="auto"/>
        <w:rPr>
          <w:rFonts w:ascii="Times New Roman" w:hAnsi="Times New Roman"/>
          <w:sz w:val="24"/>
          <w:szCs w:val="24"/>
        </w:rPr>
      </w:pPr>
    </w:p>
    <w:sectPr w:rsidR="000751D3" w:rsidRPr="00B176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761A"/>
    <w:rsid w:val="000751D3"/>
    <w:rsid w:val="00574D78"/>
    <w:rsid w:val="00840E79"/>
    <w:rsid w:val="00B1761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9D101"/>
  <w15:chartTrackingRefBased/>
  <w15:docId w15:val="{8731E2DA-C43F-4573-BCB7-397EA23A4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761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B176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612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1292</Words>
  <Characters>7371</Characters>
  <Application>Microsoft Office Word</Application>
  <DocSecurity>4</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2026-05-20T20:27:00Z</dcterms:created>
  <dcterms:modified xsi:type="dcterms:W3CDTF">2026-05-20T20:27:00Z</dcterms:modified>
</cp:coreProperties>
</file>