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AB05FE" w:rsidRPr="00AB05FE" w14:paraId="48AF3C8F" w14:textId="77777777" w:rsidTr="00AB05FE">
        <w:trPr>
          <w:tblCellSpacing w:w="0" w:type="dxa"/>
        </w:trPr>
        <w:tc>
          <w:tcPr>
            <w:tcW w:w="3800" w:type="pct"/>
            <w:shd w:val="clear" w:color="auto" w:fill="FFFFFF"/>
            <w:hideMark/>
          </w:tcPr>
          <w:p w14:paraId="12068285"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b/>
                <w:bCs/>
                <w:color w:val="000000"/>
                <w:szCs w:val="24"/>
              </w:rPr>
              <w:t>Bộ, tỉnh: ………………………………………….…………….</w:t>
            </w:r>
          </w:p>
          <w:p w14:paraId="1EC9ECE1"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b/>
                <w:bCs/>
                <w:color w:val="000000"/>
                <w:szCs w:val="24"/>
              </w:rPr>
              <w:t>Cơ quan chủ quản: ……………………….…………………….</w:t>
            </w:r>
          </w:p>
          <w:p w14:paraId="43912EEF"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b/>
                <w:bCs/>
                <w:color w:val="000000"/>
                <w:szCs w:val="24"/>
              </w:rPr>
              <w:t>Tên Ban Quản lý dự án: …………………….….………….…..</w:t>
            </w:r>
          </w:p>
          <w:p w14:paraId="33C24D55"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b/>
                <w:bCs/>
                <w:color w:val="000000"/>
                <w:szCs w:val="24"/>
              </w:rPr>
              <w:t>Mã đơn vị: ……………………………………….……………….</w:t>
            </w:r>
          </w:p>
        </w:tc>
        <w:tc>
          <w:tcPr>
            <w:tcW w:w="1150" w:type="pct"/>
            <w:shd w:val="clear" w:color="auto" w:fill="FFFFFF"/>
            <w:hideMark/>
          </w:tcPr>
          <w:p w14:paraId="401D8CCC" w14:textId="77777777" w:rsidR="00AB05FE" w:rsidRPr="00AB05FE" w:rsidRDefault="00AB05FE" w:rsidP="00AB05FE">
            <w:pPr>
              <w:spacing w:after="0" w:line="234" w:lineRule="atLeast"/>
              <w:jc w:val="right"/>
              <w:rPr>
                <w:rFonts w:eastAsia="Times New Roman"/>
                <w:color w:val="000000"/>
                <w:szCs w:val="24"/>
              </w:rPr>
            </w:pPr>
            <w:r w:rsidRPr="00AB05FE">
              <w:rPr>
                <w:rFonts w:eastAsia="Times New Roman"/>
                <w:b/>
                <w:bCs/>
                <w:color w:val="000000"/>
                <w:szCs w:val="24"/>
              </w:rPr>
              <w:t>Mẫu số 05a-ĐK/TSDA</w:t>
            </w:r>
          </w:p>
        </w:tc>
      </w:tr>
    </w:tbl>
    <w:p w14:paraId="05B31A9C"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 </w:t>
      </w:r>
    </w:p>
    <w:p w14:paraId="43109249" w14:textId="77777777" w:rsidR="00AB05FE" w:rsidRPr="00AB05FE" w:rsidRDefault="00AB05FE" w:rsidP="00AB05FE">
      <w:pPr>
        <w:shd w:val="clear" w:color="auto" w:fill="FFFFFF"/>
        <w:spacing w:after="0" w:line="234" w:lineRule="atLeast"/>
        <w:jc w:val="center"/>
        <w:rPr>
          <w:rFonts w:eastAsia="Times New Roman"/>
          <w:color w:val="000000"/>
          <w:szCs w:val="24"/>
        </w:rPr>
      </w:pPr>
      <w:r w:rsidRPr="00AB05FE">
        <w:rPr>
          <w:rFonts w:eastAsia="Times New Roman"/>
          <w:b/>
          <w:bCs/>
          <w:color w:val="000000"/>
          <w:szCs w:val="24"/>
        </w:rPr>
        <w:t>BÁO CÁO KÊ KHAI TRỤ SỞ LÀM VIỆC PHỤC VỤ HOẠT ĐỘNG CỦA DỰ ÁN </w:t>
      </w:r>
      <w:r w:rsidRPr="00AB05FE">
        <w:rPr>
          <w:rFonts w:eastAsia="Times New Roman"/>
          <w:b/>
          <w:bCs/>
          <w:color w:val="000000"/>
          <w:szCs w:val="24"/>
          <w:vertAlign w:val="superscript"/>
        </w:rPr>
        <w:t>(1)</w:t>
      </w:r>
    </w:p>
    <w:p w14:paraId="6DC8DC86"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b/>
          <w:bCs/>
          <w:color w:val="000000"/>
          <w:szCs w:val="24"/>
        </w:rPr>
        <w:t>Tên dự án: ……………………………………….. Mã dự án: …………………</w:t>
      </w:r>
    </w:p>
    <w:p w14:paraId="4DC0F0FF"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b/>
          <w:bCs/>
          <w:color w:val="000000"/>
          <w:szCs w:val="24"/>
        </w:rPr>
        <w:t>I- Về đất:</w:t>
      </w:r>
    </w:p>
    <w:p w14:paraId="7DEA4B43"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a- Địa chỉ</w:t>
      </w:r>
      <w:r w:rsidRPr="00AB05FE">
        <w:rPr>
          <w:rFonts w:eastAsia="Times New Roman"/>
          <w:color w:val="000000"/>
          <w:szCs w:val="24"/>
          <w:vertAlign w:val="superscript"/>
        </w:rPr>
        <w:t>(2)</w:t>
      </w:r>
      <w:r w:rsidRPr="00AB05FE">
        <w:rPr>
          <w:rFonts w:eastAsia="Times New Roman"/>
          <w:color w:val="000000"/>
          <w:szCs w:val="24"/>
        </w:rPr>
        <w:t>: ………………………………………………………………………..</w:t>
      </w:r>
    </w:p>
    <w:p w14:paraId="2056475F"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b. Lý do tăng đất: (mua sắm, tiếp nhận, nhà nước giao đất, nhà nước cho thuê đất, kiểm kê phát hiện thừa, khác): ……………………….</w:t>
      </w:r>
    </w:p>
    <w:p w14:paraId="28FCCF12"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c- Diện tích khuôn viên đất: …………………………………….. m</w:t>
      </w:r>
      <w:r w:rsidRPr="00AB05FE">
        <w:rPr>
          <w:rFonts w:eastAsia="Times New Roman"/>
          <w:color w:val="000000"/>
          <w:szCs w:val="24"/>
          <w:vertAlign w:val="superscript"/>
        </w:rPr>
        <w:t>2</w:t>
      </w:r>
    </w:p>
    <w:p w14:paraId="05A0AAED"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d- Hiện trạng sử dụng</w:t>
      </w:r>
      <w:r w:rsidRPr="00AB05FE">
        <w:rPr>
          <w:rFonts w:eastAsia="Times New Roman"/>
          <w:color w:val="000000"/>
          <w:szCs w:val="24"/>
          <w:vertAlign w:val="superscript"/>
        </w:rPr>
        <w:t>(3)</w:t>
      </w:r>
      <w:r w:rsidRPr="00AB05FE">
        <w:rPr>
          <w:rFonts w:eastAsia="Times New Roman"/>
          <w:color w:val="000000"/>
          <w:szCs w:val="24"/>
        </w:rPr>
        <w:t>: Làm trụ sở làm việc ………………………….. m</w:t>
      </w:r>
      <w:r w:rsidRPr="00AB05FE">
        <w:rPr>
          <w:rFonts w:eastAsia="Times New Roman"/>
          <w:color w:val="000000"/>
          <w:szCs w:val="24"/>
          <w:vertAlign w:val="superscript"/>
        </w:rPr>
        <w:t>2</w:t>
      </w:r>
      <w:r w:rsidRPr="00AB05FE">
        <w:rPr>
          <w:rFonts w:eastAsia="Times New Roman"/>
          <w:color w:val="000000"/>
          <w:szCs w:val="24"/>
        </w:rPr>
        <w:t>; Sử dụng khác ………………….m</w:t>
      </w:r>
      <w:r w:rsidRPr="00AB05FE">
        <w:rPr>
          <w:rFonts w:eastAsia="Times New Roman"/>
          <w:color w:val="000000"/>
          <w:szCs w:val="24"/>
          <w:vertAlign w:val="superscript"/>
        </w:rPr>
        <w:t>2</w:t>
      </w:r>
    </w:p>
    <w:p w14:paraId="7FCA0136"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đ- Giá trị theo sổ kế toán</w:t>
      </w:r>
      <w:r w:rsidRPr="00AB05FE">
        <w:rPr>
          <w:rFonts w:eastAsia="Times New Roman"/>
          <w:color w:val="000000"/>
          <w:szCs w:val="24"/>
          <w:vertAlign w:val="superscript"/>
        </w:rPr>
        <w:t>(4)</w:t>
      </w:r>
      <w:r w:rsidRPr="00AB05FE">
        <w:rPr>
          <w:rFonts w:eastAsia="Times New Roman"/>
          <w:color w:val="000000"/>
          <w:szCs w:val="24"/>
        </w:rPr>
        <w:t> (nguồn NSNN, nguồn ODA, nguồn viện trợ, nguồn khác) ………………………………………… Nghìn đồng.</w:t>
      </w:r>
    </w:p>
    <w:p w14:paraId="039D80E3"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e. Giá trị quyền sử dụng đất</w:t>
      </w:r>
      <w:r w:rsidRPr="00AB05FE">
        <w:rPr>
          <w:rFonts w:eastAsia="Times New Roman"/>
          <w:color w:val="000000"/>
          <w:szCs w:val="24"/>
          <w:vertAlign w:val="superscript"/>
        </w:rPr>
        <w:t>(5)</w:t>
      </w:r>
      <w:r w:rsidRPr="00AB05FE">
        <w:rPr>
          <w:rFonts w:eastAsia="Times New Roman"/>
          <w:color w:val="000000"/>
          <w:szCs w:val="24"/>
        </w:rPr>
        <w:t>: ……………………….………………………… Nghìn đồng.</w:t>
      </w:r>
    </w:p>
    <w:p w14:paraId="4C663924"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b/>
          <w:bCs/>
          <w:color w:val="000000"/>
          <w:szCs w:val="24"/>
        </w:rPr>
        <w:t>II- Về nhà:</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9"/>
        <w:gridCol w:w="601"/>
        <w:gridCol w:w="627"/>
        <w:gridCol w:w="807"/>
        <w:gridCol w:w="622"/>
        <w:gridCol w:w="600"/>
        <w:gridCol w:w="626"/>
        <w:gridCol w:w="611"/>
        <w:gridCol w:w="467"/>
        <w:gridCol w:w="53"/>
        <w:gridCol w:w="589"/>
        <w:gridCol w:w="589"/>
        <w:gridCol w:w="589"/>
        <w:gridCol w:w="589"/>
        <w:gridCol w:w="333"/>
        <w:gridCol w:w="490"/>
        <w:gridCol w:w="698"/>
      </w:tblGrid>
      <w:tr w:rsidR="00AB05FE" w:rsidRPr="00AB05FE" w14:paraId="649A3B4C" w14:textId="77777777" w:rsidTr="00AB05FE">
        <w:trPr>
          <w:tblCellSpacing w:w="0" w:type="dxa"/>
        </w:trPr>
        <w:tc>
          <w:tcPr>
            <w:tcW w:w="5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8AAE82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TÀI SẢN</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1F990459"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LÝ DO TĂNG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4C489E8D"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NĂM XÂY DỰNG</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18F7675C"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NGÀY, THÁNG, NĂM SỬ DỤNG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6644E99E"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CẤP HẠNG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7CC3514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SỐ TẦNG</w:t>
            </w:r>
          </w:p>
        </w:tc>
        <w:tc>
          <w:tcPr>
            <w:tcW w:w="250" w:type="pct"/>
            <w:vMerge w:val="restart"/>
            <w:tcBorders>
              <w:top w:val="single" w:sz="8" w:space="0" w:color="auto"/>
              <w:left w:val="nil"/>
              <w:bottom w:val="single" w:sz="8" w:space="0" w:color="auto"/>
              <w:right w:val="single" w:sz="8" w:space="0" w:color="auto"/>
            </w:tcBorders>
            <w:shd w:val="clear" w:color="auto" w:fill="FFFFFF"/>
            <w:vAlign w:val="center"/>
            <w:hideMark/>
          </w:tcPr>
          <w:p w14:paraId="6C10F1F1"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DIỆN TÍCH XÂY DỰNG (m</w:t>
            </w:r>
            <w:r w:rsidRPr="00AB05FE">
              <w:rPr>
                <w:rFonts w:eastAsia="Times New Roman"/>
                <w:b/>
                <w:bCs/>
                <w:color w:val="000000"/>
                <w:szCs w:val="24"/>
                <w:vertAlign w:val="superscript"/>
              </w:rPr>
              <w:t>2</w:t>
            </w:r>
            <w:r w:rsidRPr="00AB05FE">
              <w:rPr>
                <w:rFonts w:eastAsia="Times New Roman"/>
                <w:b/>
                <w:bCs/>
                <w:color w:val="000000"/>
                <w:szCs w:val="24"/>
              </w:rPr>
              <w: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611EA7C1"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TỔNG DIỆN TÍCH SÀN SỬ DỤNG (m</w:t>
            </w:r>
            <w:r w:rsidRPr="00AB05FE">
              <w:rPr>
                <w:rFonts w:eastAsia="Times New Roman"/>
                <w:b/>
                <w:bCs/>
                <w:color w:val="000000"/>
                <w:szCs w:val="24"/>
                <w:vertAlign w:val="superscript"/>
              </w:rPr>
              <w:t>2</w:t>
            </w:r>
            <w:r w:rsidRPr="00AB05FE">
              <w:rPr>
                <w:rFonts w:eastAsia="Times New Roman"/>
                <w:b/>
                <w:bCs/>
                <w:color w:val="000000"/>
                <w:szCs w:val="24"/>
              </w:rPr>
              <w:t>)</w:t>
            </w:r>
          </w:p>
        </w:tc>
        <w:tc>
          <w:tcPr>
            <w:tcW w:w="1550" w:type="pct"/>
            <w:gridSpan w:val="7"/>
            <w:tcBorders>
              <w:top w:val="single" w:sz="8" w:space="0" w:color="auto"/>
              <w:left w:val="nil"/>
              <w:bottom w:val="single" w:sz="8" w:space="0" w:color="auto"/>
              <w:right w:val="single" w:sz="8" w:space="0" w:color="auto"/>
            </w:tcBorders>
            <w:shd w:val="clear" w:color="auto" w:fill="FFFFFF"/>
            <w:vAlign w:val="center"/>
            <w:hideMark/>
          </w:tcPr>
          <w:p w14:paraId="7016850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GIÁ TRỊ THEO SỔ KẾ TOÁN </w:t>
            </w:r>
            <w:r w:rsidRPr="00AB05FE">
              <w:rPr>
                <w:rFonts w:eastAsia="Times New Roman"/>
                <w:b/>
                <w:bCs/>
                <w:color w:val="000000"/>
                <w:szCs w:val="24"/>
                <w:vertAlign w:val="superscript"/>
              </w:rPr>
              <w:t>(4) </w:t>
            </w:r>
            <w:r w:rsidRPr="00AB05FE">
              <w:rPr>
                <w:rFonts w:eastAsia="Times New Roman"/>
                <w:b/>
                <w:bCs/>
                <w:color w:val="000000"/>
                <w:szCs w:val="24"/>
              </w:rPr>
              <w:t>(Nghìn đồng)</w:t>
            </w:r>
          </w:p>
        </w:tc>
        <w:tc>
          <w:tcPr>
            <w:tcW w:w="850" w:type="pct"/>
            <w:gridSpan w:val="2"/>
            <w:tcBorders>
              <w:top w:val="single" w:sz="8" w:space="0" w:color="auto"/>
              <w:left w:val="nil"/>
              <w:bottom w:val="single" w:sz="8" w:space="0" w:color="auto"/>
              <w:right w:val="single" w:sz="8" w:space="0" w:color="auto"/>
            </w:tcBorders>
            <w:shd w:val="clear" w:color="auto" w:fill="FFFFFF"/>
            <w:vAlign w:val="center"/>
            <w:hideMark/>
          </w:tcPr>
          <w:p w14:paraId="2AFA6FA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HIỆN TRẠNG SỬ DỤNG</w:t>
            </w:r>
            <w:r w:rsidRPr="00AB05FE">
              <w:rPr>
                <w:rFonts w:eastAsia="Times New Roman"/>
                <w:b/>
                <w:bCs/>
                <w:color w:val="000000"/>
                <w:szCs w:val="24"/>
                <w:vertAlign w:val="superscript"/>
              </w:rPr>
              <w:t>(3)</w:t>
            </w:r>
            <w:r w:rsidRPr="00AB05FE">
              <w:rPr>
                <w:rFonts w:eastAsia="Times New Roman"/>
                <w:b/>
                <w:bCs/>
                <w:color w:val="000000"/>
                <w:szCs w:val="24"/>
              </w:rPr>
              <w:t> (m</w:t>
            </w:r>
            <w:r w:rsidRPr="00AB05FE">
              <w:rPr>
                <w:rFonts w:eastAsia="Times New Roman"/>
                <w:b/>
                <w:bCs/>
                <w:color w:val="000000"/>
                <w:szCs w:val="24"/>
                <w:vertAlign w:val="superscript"/>
              </w:rPr>
              <w:t>2</w:t>
            </w:r>
            <w:r w:rsidRPr="00AB05FE">
              <w:rPr>
                <w:rFonts w:eastAsia="Times New Roman"/>
                <w:b/>
                <w:bCs/>
                <w:color w:val="000000"/>
                <w:szCs w:val="24"/>
              </w:rPr>
              <w:t>)</w:t>
            </w:r>
          </w:p>
        </w:tc>
      </w:tr>
      <w:tr w:rsidR="00AB05FE" w:rsidRPr="00AB05FE" w14:paraId="1189D75E" w14:textId="77777777" w:rsidTr="00AB05FE">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BE1C674"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F86FC92"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94623B"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892834"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BD84AA1"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B3C002"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1D9C513"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A6A3428" w14:textId="77777777" w:rsidR="00AB05FE" w:rsidRPr="00AB05FE" w:rsidRDefault="00AB05FE" w:rsidP="00AB05FE">
            <w:pPr>
              <w:spacing w:after="0" w:line="240" w:lineRule="auto"/>
              <w:rPr>
                <w:rFonts w:eastAsia="Times New Roman"/>
                <w:color w:val="000000"/>
                <w:szCs w:val="24"/>
              </w:rPr>
            </w:pPr>
          </w:p>
        </w:tc>
        <w:tc>
          <w:tcPr>
            <w:tcW w:w="1350" w:type="pct"/>
            <w:gridSpan w:val="6"/>
            <w:tcBorders>
              <w:top w:val="nil"/>
              <w:left w:val="nil"/>
              <w:bottom w:val="single" w:sz="8" w:space="0" w:color="auto"/>
              <w:right w:val="single" w:sz="8" w:space="0" w:color="auto"/>
            </w:tcBorders>
            <w:shd w:val="clear" w:color="auto" w:fill="FFFFFF"/>
            <w:vAlign w:val="center"/>
            <w:hideMark/>
          </w:tcPr>
          <w:p w14:paraId="375FBC99"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Nguyên giá</w:t>
            </w:r>
          </w:p>
        </w:tc>
        <w:tc>
          <w:tcPr>
            <w:tcW w:w="200" w:type="pct"/>
            <w:vMerge w:val="restart"/>
            <w:tcBorders>
              <w:top w:val="nil"/>
              <w:left w:val="nil"/>
              <w:bottom w:val="single" w:sz="8" w:space="0" w:color="auto"/>
              <w:right w:val="single" w:sz="8" w:space="0" w:color="auto"/>
            </w:tcBorders>
            <w:shd w:val="clear" w:color="auto" w:fill="FFFFFF"/>
            <w:vAlign w:val="center"/>
            <w:hideMark/>
          </w:tcPr>
          <w:p w14:paraId="6ED2F9CB"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Giá trị còn lại</w:t>
            </w:r>
          </w:p>
        </w:tc>
        <w:tc>
          <w:tcPr>
            <w:tcW w:w="350" w:type="pct"/>
            <w:vMerge w:val="restart"/>
            <w:tcBorders>
              <w:top w:val="nil"/>
              <w:left w:val="nil"/>
              <w:bottom w:val="single" w:sz="8" w:space="0" w:color="auto"/>
              <w:right w:val="single" w:sz="8" w:space="0" w:color="auto"/>
            </w:tcBorders>
            <w:shd w:val="clear" w:color="auto" w:fill="FFFFFF"/>
            <w:vAlign w:val="center"/>
            <w:hideMark/>
          </w:tcPr>
          <w:p w14:paraId="2EC5D423"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Trụ sở làm việc</w:t>
            </w:r>
          </w:p>
        </w:tc>
        <w:tc>
          <w:tcPr>
            <w:tcW w:w="450" w:type="pct"/>
            <w:vMerge w:val="restart"/>
            <w:tcBorders>
              <w:top w:val="nil"/>
              <w:left w:val="nil"/>
              <w:bottom w:val="single" w:sz="8" w:space="0" w:color="auto"/>
              <w:right w:val="single" w:sz="8" w:space="0" w:color="auto"/>
            </w:tcBorders>
            <w:shd w:val="clear" w:color="auto" w:fill="FFFFFF"/>
            <w:vAlign w:val="center"/>
            <w:hideMark/>
          </w:tcPr>
          <w:p w14:paraId="7668121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Sử dụng khác</w:t>
            </w:r>
          </w:p>
        </w:tc>
      </w:tr>
      <w:tr w:rsidR="00AB05FE" w:rsidRPr="00AB05FE" w14:paraId="2CAE9FF2" w14:textId="77777777" w:rsidTr="00AB05FE">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017E5D2"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D89DBA"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27CCE7"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5EC75B6"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B6C9F01"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11CEC0A"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D980D15"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3AA31E" w14:textId="77777777" w:rsidR="00AB05FE" w:rsidRPr="00AB05FE" w:rsidRDefault="00AB05FE" w:rsidP="00AB05FE">
            <w:pPr>
              <w:spacing w:after="0" w:line="240" w:lineRule="auto"/>
              <w:rPr>
                <w:rFonts w:eastAsia="Times New Roman"/>
                <w:color w:val="000000"/>
                <w:szCs w:val="24"/>
              </w:rPr>
            </w:pPr>
          </w:p>
        </w:tc>
        <w:tc>
          <w:tcPr>
            <w:tcW w:w="200" w:type="pct"/>
            <w:gridSpan w:val="2"/>
            <w:vMerge w:val="restart"/>
            <w:tcBorders>
              <w:top w:val="nil"/>
              <w:left w:val="nil"/>
              <w:bottom w:val="single" w:sz="8" w:space="0" w:color="auto"/>
              <w:right w:val="single" w:sz="8" w:space="0" w:color="auto"/>
            </w:tcBorders>
            <w:shd w:val="clear" w:color="auto" w:fill="FFFFFF"/>
            <w:vAlign w:val="center"/>
            <w:hideMark/>
          </w:tcPr>
          <w:p w14:paraId="6D906A1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Tổng cộng</w:t>
            </w:r>
          </w:p>
        </w:tc>
        <w:tc>
          <w:tcPr>
            <w:tcW w:w="1100" w:type="pct"/>
            <w:gridSpan w:val="4"/>
            <w:tcBorders>
              <w:top w:val="nil"/>
              <w:left w:val="nil"/>
              <w:bottom w:val="single" w:sz="8" w:space="0" w:color="auto"/>
              <w:right w:val="single" w:sz="8" w:space="0" w:color="auto"/>
            </w:tcBorders>
            <w:shd w:val="clear" w:color="auto" w:fill="FFFFFF"/>
            <w:vAlign w:val="center"/>
            <w:hideMark/>
          </w:tcPr>
          <w:p w14:paraId="58441841"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47634C28" w14:textId="77777777" w:rsidR="00AB05FE" w:rsidRPr="00AB05FE" w:rsidRDefault="00AB05FE" w:rsidP="00AB05FE">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76D6C81" w14:textId="77777777" w:rsidR="00AB05FE" w:rsidRPr="00AB05FE" w:rsidRDefault="00AB05FE" w:rsidP="00AB05FE">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BE85FC3" w14:textId="77777777" w:rsidR="00AB05FE" w:rsidRPr="00AB05FE" w:rsidRDefault="00AB05FE" w:rsidP="00AB05FE">
            <w:pPr>
              <w:spacing w:after="0" w:line="240" w:lineRule="auto"/>
              <w:rPr>
                <w:rFonts w:eastAsia="Times New Roman"/>
                <w:color w:val="000000"/>
                <w:szCs w:val="24"/>
              </w:rPr>
            </w:pPr>
          </w:p>
        </w:tc>
      </w:tr>
      <w:tr w:rsidR="00AB05FE" w:rsidRPr="00AB05FE" w14:paraId="67DE1D62" w14:textId="77777777" w:rsidTr="00AB05FE">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23AD42A"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5EA3383"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4C703C7"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1E8C54E"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9E61D47"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BFDDB66"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D6B125" w14:textId="77777777" w:rsidR="00AB05FE" w:rsidRPr="00AB05FE" w:rsidRDefault="00AB05FE" w:rsidP="00AB05F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B56B127" w14:textId="77777777" w:rsidR="00AB05FE" w:rsidRPr="00AB05FE" w:rsidRDefault="00AB05FE" w:rsidP="00AB05FE">
            <w:pPr>
              <w:spacing w:after="0" w:line="240" w:lineRule="auto"/>
              <w:rPr>
                <w:rFonts w:eastAsia="Times New Roman"/>
                <w:color w:val="000000"/>
                <w:szCs w:val="24"/>
              </w:rPr>
            </w:pP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47D727C5" w14:textId="77777777" w:rsidR="00AB05FE" w:rsidRPr="00AB05FE" w:rsidRDefault="00AB05FE" w:rsidP="00AB05FE">
            <w:pPr>
              <w:spacing w:after="0" w:line="240" w:lineRule="auto"/>
              <w:rPr>
                <w:rFonts w:eastAsia="Times New Roman"/>
                <w:color w:val="000000"/>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241D7B1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Nguồn NSNN</w:t>
            </w:r>
          </w:p>
        </w:tc>
        <w:tc>
          <w:tcPr>
            <w:tcW w:w="250" w:type="pct"/>
            <w:tcBorders>
              <w:top w:val="nil"/>
              <w:left w:val="nil"/>
              <w:bottom w:val="single" w:sz="8" w:space="0" w:color="auto"/>
              <w:right w:val="single" w:sz="8" w:space="0" w:color="auto"/>
            </w:tcBorders>
            <w:shd w:val="clear" w:color="auto" w:fill="FFFFFF"/>
            <w:vAlign w:val="center"/>
            <w:hideMark/>
          </w:tcPr>
          <w:p w14:paraId="1A0923D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Nguồn ODA</w:t>
            </w:r>
          </w:p>
        </w:tc>
        <w:tc>
          <w:tcPr>
            <w:tcW w:w="250" w:type="pct"/>
            <w:tcBorders>
              <w:top w:val="nil"/>
              <w:left w:val="nil"/>
              <w:bottom w:val="single" w:sz="8" w:space="0" w:color="auto"/>
              <w:right w:val="single" w:sz="8" w:space="0" w:color="auto"/>
            </w:tcBorders>
            <w:shd w:val="clear" w:color="auto" w:fill="FFFFFF"/>
            <w:vAlign w:val="center"/>
            <w:hideMark/>
          </w:tcPr>
          <w:p w14:paraId="6BB09ED5"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Nguồn viện trợ</w:t>
            </w:r>
          </w:p>
        </w:tc>
        <w:tc>
          <w:tcPr>
            <w:tcW w:w="250" w:type="pct"/>
            <w:tcBorders>
              <w:top w:val="nil"/>
              <w:left w:val="nil"/>
              <w:bottom w:val="single" w:sz="8" w:space="0" w:color="auto"/>
              <w:right w:val="single" w:sz="8" w:space="0" w:color="auto"/>
            </w:tcBorders>
            <w:shd w:val="clear" w:color="auto" w:fill="FFFFFF"/>
            <w:vAlign w:val="center"/>
            <w:hideMark/>
          </w:tcPr>
          <w:p w14:paraId="71CA464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b/>
                <w:bCs/>
                <w:color w:val="000000"/>
                <w:szCs w:val="24"/>
              </w:rPr>
              <w:t>Nguồn khác</w:t>
            </w:r>
          </w:p>
        </w:tc>
        <w:tc>
          <w:tcPr>
            <w:tcW w:w="0" w:type="auto"/>
            <w:vMerge/>
            <w:tcBorders>
              <w:top w:val="nil"/>
              <w:left w:val="nil"/>
              <w:bottom w:val="single" w:sz="8" w:space="0" w:color="auto"/>
              <w:right w:val="single" w:sz="8" w:space="0" w:color="auto"/>
            </w:tcBorders>
            <w:shd w:val="clear" w:color="auto" w:fill="FFFFFF"/>
            <w:vAlign w:val="center"/>
            <w:hideMark/>
          </w:tcPr>
          <w:p w14:paraId="77F68653" w14:textId="77777777" w:rsidR="00AB05FE" w:rsidRPr="00AB05FE" w:rsidRDefault="00AB05FE" w:rsidP="00AB05FE">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78C2672" w14:textId="77777777" w:rsidR="00AB05FE" w:rsidRPr="00AB05FE" w:rsidRDefault="00AB05FE" w:rsidP="00AB05FE">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6ABCCD6" w14:textId="77777777" w:rsidR="00AB05FE" w:rsidRPr="00AB05FE" w:rsidRDefault="00AB05FE" w:rsidP="00AB05FE">
            <w:pPr>
              <w:spacing w:after="0" w:line="240" w:lineRule="auto"/>
              <w:rPr>
                <w:rFonts w:eastAsia="Times New Roman"/>
                <w:color w:val="000000"/>
                <w:szCs w:val="24"/>
              </w:rPr>
            </w:pPr>
          </w:p>
        </w:tc>
      </w:tr>
      <w:tr w:rsidR="00AB05FE" w:rsidRPr="00AB05FE" w14:paraId="5E3219BC" w14:textId="77777777" w:rsidTr="00AB05F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F1A2B2B"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w:t>
            </w:r>
          </w:p>
        </w:tc>
        <w:tc>
          <w:tcPr>
            <w:tcW w:w="250" w:type="pct"/>
            <w:tcBorders>
              <w:top w:val="nil"/>
              <w:left w:val="nil"/>
              <w:bottom w:val="single" w:sz="8" w:space="0" w:color="auto"/>
              <w:right w:val="single" w:sz="8" w:space="0" w:color="auto"/>
            </w:tcBorders>
            <w:shd w:val="clear" w:color="auto" w:fill="FFFFFF"/>
            <w:vAlign w:val="center"/>
            <w:hideMark/>
          </w:tcPr>
          <w:p w14:paraId="39F6E00C"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2</w:t>
            </w:r>
          </w:p>
        </w:tc>
        <w:tc>
          <w:tcPr>
            <w:tcW w:w="250" w:type="pct"/>
            <w:tcBorders>
              <w:top w:val="nil"/>
              <w:left w:val="nil"/>
              <w:bottom w:val="single" w:sz="8" w:space="0" w:color="auto"/>
              <w:right w:val="single" w:sz="8" w:space="0" w:color="auto"/>
            </w:tcBorders>
            <w:shd w:val="clear" w:color="auto" w:fill="FFFFFF"/>
            <w:vAlign w:val="center"/>
            <w:hideMark/>
          </w:tcPr>
          <w:p w14:paraId="4EFDF48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3</w:t>
            </w:r>
          </w:p>
        </w:tc>
        <w:tc>
          <w:tcPr>
            <w:tcW w:w="300" w:type="pct"/>
            <w:tcBorders>
              <w:top w:val="nil"/>
              <w:left w:val="nil"/>
              <w:bottom w:val="single" w:sz="8" w:space="0" w:color="auto"/>
              <w:right w:val="single" w:sz="8" w:space="0" w:color="auto"/>
            </w:tcBorders>
            <w:shd w:val="clear" w:color="auto" w:fill="FFFFFF"/>
            <w:vAlign w:val="center"/>
            <w:hideMark/>
          </w:tcPr>
          <w:p w14:paraId="7F9A42B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4</w:t>
            </w:r>
          </w:p>
        </w:tc>
        <w:tc>
          <w:tcPr>
            <w:tcW w:w="250" w:type="pct"/>
            <w:tcBorders>
              <w:top w:val="nil"/>
              <w:left w:val="nil"/>
              <w:bottom w:val="single" w:sz="8" w:space="0" w:color="auto"/>
              <w:right w:val="single" w:sz="8" w:space="0" w:color="auto"/>
            </w:tcBorders>
            <w:shd w:val="clear" w:color="auto" w:fill="FFFFFF"/>
            <w:vAlign w:val="center"/>
            <w:hideMark/>
          </w:tcPr>
          <w:p w14:paraId="5BFE73B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5</w:t>
            </w:r>
          </w:p>
        </w:tc>
        <w:tc>
          <w:tcPr>
            <w:tcW w:w="250" w:type="pct"/>
            <w:tcBorders>
              <w:top w:val="nil"/>
              <w:left w:val="nil"/>
              <w:bottom w:val="single" w:sz="8" w:space="0" w:color="auto"/>
              <w:right w:val="single" w:sz="8" w:space="0" w:color="auto"/>
            </w:tcBorders>
            <w:shd w:val="clear" w:color="auto" w:fill="FFFFFF"/>
            <w:vAlign w:val="center"/>
            <w:hideMark/>
          </w:tcPr>
          <w:p w14:paraId="4BAA42D1"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6</w:t>
            </w:r>
          </w:p>
        </w:tc>
        <w:tc>
          <w:tcPr>
            <w:tcW w:w="250" w:type="pct"/>
            <w:tcBorders>
              <w:top w:val="nil"/>
              <w:left w:val="nil"/>
              <w:bottom w:val="single" w:sz="8" w:space="0" w:color="auto"/>
              <w:right w:val="single" w:sz="8" w:space="0" w:color="auto"/>
            </w:tcBorders>
            <w:shd w:val="clear" w:color="auto" w:fill="FFFFFF"/>
            <w:vAlign w:val="center"/>
            <w:hideMark/>
          </w:tcPr>
          <w:p w14:paraId="5DD2381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7</w:t>
            </w:r>
          </w:p>
        </w:tc>
        <w:tc>
          <w:tcPr>
            <w:tcW w:w="350" w:type="pct"/>
            <w:tcBorders>
              <w:top w:val="nil"/>
              <w:left w:val="nil"/>
              <w:bottom w:val="single" w:sz="8" w:space="0" w:color="auto"/>
              <w:right w:val="single" w:sz="8" w:space="0" w:color="auto"/>
            </w:tcBorders>
            <w:shd w:val="clear" w:color="auto" w:fill="FFFFFF"/>
            <w:vAlign w:val="center"/>
            <w:hideMark/>
          </w:tcPr>
          <w:p w14:paraId="64BFE23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8</w:t>
            </w:r>
          </w:p>
        </w:tc>
        <w:tc>
          <w:tcPr>
            <w:tcW w:w="200" w:type="pct"/>
            <w:gridSpan w:val="2"/>
            <w:tcBorders>
              <w:top w:val="nil"/>
              <w:left w:val="nil"/>
              <w:bottom w:val="single" w:sz="8" w:space="0" w:color="auto"/>
              <w:right w:val="single" w:sz="8" w:space="0" w:color="auto"/>
            </w:tcBorders>
            <w:shd w:val="clear" w:color="auto" w:fill="FFFFFF"/>
            <w:vAlign w:val="center"/>
            <w:hideMark/>
          </w:tcPr>
          <w:p w14:paraId="30553EFA"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9</w:t>
            </w:r>
          </w:p>
        </w:tc>
        <w:tc>
          <w:tcPr>
            <w:tcW w:w="300" w:type="pct"/>
            <w:tcBorders>
              <w:top w:val="nil"/>
              <w:left w:val="nil"/>
              <w:bottom w:val="single" w:sz="8" w:space="0" w:color="auto"/>
              <w:right w:val="single" w:sz="8" w:space="0" w:color="auto"/>
            </w:tcBorders>
            <w:shd w:val="clear" w:color="auto" w:fill="FFFFFF"/>
            <w:vAlign w:val="center"/>
            <w:hideMark/>
          </w:tcPr>
          <w:p w14:paraId="515DDA1B"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10</w:t>
            </w:r>
          </w:p>
        </w:tc>
        <w:tc>
          <w:tcPr>
            <w:tcW w:w="250" w:type="pct"/>
            <w:tcBorders>
              <w:top w:val="nil"/>
              <w:left w:val="nil"/>
              <w:bottom w:val="single" w:sz="8" w:space="0" w:color="auto"/>
              <w:right w:val="single" w:sz="8" w:space="0" w:color="auto"/>
            </w:tcBorders>
            <w:shd w:val="clear" w:color="auto" w:fill="FFFFFF"/>
            <w:vAlign w:val="center"/>
            <w:hideMark/>
          </w:tcPr>
          <w:p w14:paraId="18851D1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11</w:t>
            </w:r>
          </w:p>
        </w:tc>
        <w:tc>
          <w:tcPr>
            <w:tcW w:w="250" w:type="pct"/>
            <w:tcBorders>
              <w:top w:val="nil"/>
              <w:left w:val="nil"/>
              <w:bottom w:val="single" w:sz="8" w:space="0" w:color="auto"/>
              <w:right w:val="single" w:sz="8" w:space="0" w:color="auto"/>
            </w:tcBorders>
            <w:shd w:val="clear" w:color="auto" w:fill="FFFFFF"/>
            <w:vAlign w:val="center"/>
            <w:hideMark/>
          </w:tcPr>
          <w:p w14:paraId="45BAE389"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12</w:t>
            </w:r>
          </w:p>
        </w:tc>
        <w:tc>
          <w:tcPr>
            <w:tcW w:w="250" w:type="pct"/>
            <w:tcBorders>
              <w:top w:val="nil"/>
              <w:left w:val="nil"/>
              <w:bottom w:val="single" w:sz="8" w:space="0" w:color="auto"/>
              <w:right w:val="single" w:sz="8" w:space="0" w:color="auto"/>
            </w:tcBorders>
            <w:shd w:val="clear" w:color="auto" w:fill="FFFFFF"/>
            <w:vAlign w:val="center"/>
            <w:hideMark/>
          </w:tcPr>
          <w:p w14:paraId="2DB7DE3B"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13</w:t>
            </w:r>
          </w:p>
        </w:tc>
        <w:tc>
          <w:tcPr>
            <w:tcW w:w="200" w:type="pct"/>
            <w:tcBorders>
              <w:top w:val="nil"/>
              <w:left w:val="nil"/>
              <w:bottom w:val="single" w:sz="8" w:space="0" w:color="auto"/>
              <w:right w:val="single" w:sz="8" w:space="0" w:color="auto"/>
            </w:tcBorders>
            <w:shd w:val="clear" w:color="auto" w:fill="FFFFFF"/>
            <w:vAlign w:val="center"/>
            <w:hideMark/>
          </w:tcPr>
          <w:p w14:paraId="01D540A6"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14</w:t>
            </w:r>
          </w:p>
        </w:tc>
        <w:tc>
          <w:tcPr>
            <w:tcW w:w="350" w:type="pct"/>
            <w:tcBorders>
              <w:top w:val="nil"/>
              <w:left w:val="nil"/>
              <w:bottom w:val="single" w:sz="8" w:space="0" w:color="auto"/>
              <w:right w:val="single" w:sz="8" w:space="0" w:color="auto"/>
            </w:tcBorders>
            <w:shd w:val="clear" w:color="auto" w:fill="FFFFFF"/>
            <w:vAlign w:val="center"/>
            <w:hideMark/>
          </w:tcPr>
          <w:p w14:paraId="6D1DD12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15</w:t>
            </w:r>
          </w:p>
        </w:tc>
        <w:tc>
          <w:tcPr>
            <w:tcW w:w="450" w:type="pct"/>
            <w:tcBorders>
              <w:top w:val="nil"/>
              <w:left w:val="nil"/>
              <w:bottom w:val="single" w:sz="8" w:space="0" w:color="auto"/>
              <w:right w:val="single" w:sz="8" w:space="0" w:color="auto"/>
            </w:tcBorders>
            <w:shd w:val="clear" w:color="auto" w:fill="FFFFFF"/>
            <w:vAlign w:val="center"/>
            <w:hideMark/>
          </w:tcPr>
          <w:p w14:paraId="2BEDD5DC"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16</w:t>
            </w:r>
          </w:p>
        </w:tc>
      </w:tr>
      <w:tr w:rsidR="00AB05FE" w:rsidRPr="00AB05FE" w14:paraId="12337985" w14:textId="77777777" w:rsidTr="00AB05F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3121FB5"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1- Nhà ...</w:t>
            </w:r>
          </w:p>
        </w:tc>
        <w:tc>
          <w:tcPr>
            <w:tcW w:w="250" w:type="pct"/>
            <w:tcBorders>
              <w:top w:val="nil"/>
              <w:left w:val="nil"/>
              <w:bottom w:val="single" w:sz="8" w:space="0" w:color="auto"/>
              <w:right w:val="single" w:sz="8" w:space="0" w:color="auto"/>
            </w:tcBorders>
            <w:shd w:val="clear" w:color="auto" w:fill="FFFFFF"/>
            <w:vAlign w:val="center"/>
            <w:hideMark/>
          </w:tcPr>
          <w:p w14:paraId="2957378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1F8EDB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5C337A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D3ADCC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634B9B3"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FC4E829"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00B4876"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gridSpan w:val="2"/>
            <w:tcBorders>
              <w:top w:val="nil"/>
              <w:left w:val="nil"/>
              <w:bottom w:val="single" w:sz="8" w:space="0" w:color="auto"/>
              <w:right w:val="single" w:sz="8" w:space="0" w:color="auto"/>
            </w:tcBorders>
            <w:shd w:val="clear" w:color="auto" w:fill="FFFFFF"/>
            <w:vAlign w:val="center"/>
            <w:hideMark/>
          </w:tcPr>
          <w:p w14:paraId="4BE788FE"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C7F65F9"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E77BF93"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2FD3422"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6C5CC0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D2FF90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472A53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7D3916FA"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r>
      <w:tr w:rsidR="00AB05FE" w:rsidRPr="00AB05FE" w14:paraId="1369C97E" w14:textId="77777777" w:rsidTr="00AB05F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BC9B12A"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lastRenderedPageBreak/>
              <w:t>2- Nhà …</w:t>
            </w:r>
          </w:p>
        </w:tc>
        <w:tc>
          <w:tcPr>
            <w:tcW w:w="250" w:type="pct"/>
            <w:tcBorders>
              <w:top w:val="nil"/>
              <w:left w:val="nil"/>
              <w:bottom w:val="single" w:sz="8" w:space="0" w:color="auto"/>
              <w:right w:val="single" w:sz="8" w:space="0" w:color="auto"/>
            </w:tcBorders>
            <w:shd w:val="clear" w:color="auto" w:fill="FFFFFF"/>
            <w:vAlign w:val="center"/>
            <w:hideMark/>
          </w:tcPr>
          <w:p w14:paraId="639E8DE5"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4B66AC6"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52B0CF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F9C3951"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74FA21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509C84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356600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gridSpan w:val="2"/>
            <w:tcBorders>
              <w:top w:val="nil"/>
              <w:left w:val="nil"/>
              <w:bottom w:val="single" w:sz="8" w:space="0" w:color="auto"/>
              <w:right w:val="single" w:sz="8" w:space="0" w:color="auto"/>
            </w:tcBorders>
            <w:shd w:val="clear" w:color="auto" w:fill="FFFFFF"/>
            <w:vAlign w:val="center"/>
            <w:hideMark/>
          </w:tcPr>
          <w:p w14:paraId="43AEEAD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875504B"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7961A93"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4863E4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D0F676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52FEDD2B"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677931D"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045386D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r>
      <w:tr w:rsidR="00AB05FE" w:rsidRPr="00AB05FE" w14:paraId="089429D7" w14:textId="77777777" w:rsidTr="00AB05F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C63AE41"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b/>
                <w:bCs/>
                <w:color w:val="000000"/>
                <w:szCs w:val="24"/>
              </w:rPr>
              <w:t>Tổng cộng:</w:t>
            </w:r>
          </w:p>
        </w:tc>
        <w:tc>
          <w:tcPr>
            <w:tcW w:w="250" w:type="pct"/>
            <w:tcBorders>
              <w:top w:val="nil"/>
              <w:left w:val="nil"/>
              <w:bottom w:val="single" w:sz="8" w:space="0" w:color="auto"/>
              <w:right w:val="single" w:sz="8" w:space="0" w:color="auto"/>
            </w:tcBorders>
            <w:shd w:val="clear" w:color="auto" w:fill="FFFFFF"/>
            <w:vAlign w:val="center"/>
            <w:hideMark/>
          </w:tcPr>
          <w:p w14:paraId="7720D86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21A59EE"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7F8E4FE"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2759C7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5008A4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0C581D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411CEF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gridSpan w:val="2"/>
            <w:tcBorders>
              <w:top w:val="nil"/>
              <w:left w:val="nil"/>
              <w:bottom w:val="single" w:sz="8" w:space="0" w:color="auto"/>
              <w:right w:val="single" w:sz="8" w:space="0" w:color="auto"/>
            </w:tcBorders>
            <w:shd w:val="clear" w:color="auto" w:fill="FFFFFF"/>
            <w:vAlign w:val="center"/>
            <w:hideMark/>
          </w:tcPr>
          <w:p w14:paraId="4A3EDC96"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8A1391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C16FB19"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8ABB13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DBA819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70A6C4D"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05E995C6"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6D23919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r>
      <w:tr w:rsidR="00AB05FE" w:rsidRPr="00AB05FE" w14:paraId="13CC9439" w14:textId="77777777" w:rsidTr="00AB05F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715DF91"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D2E9BE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0210CFE"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EFC5F1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2D7CD2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BE5C05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80F7590"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541DC724"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156D81E7"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00" w:type="pct"/>
            <w:gridSpan w:val="2"/>
            <w:tcBorders>
              <w:top w:val="nil"/>
              <w:left w:val="nil"/>
              <w:bottom w:val="single" w:sz="8" w:space="0" w:color="auto"/>
              <w:right w:val="single" w:sz="8" w:space="0" w:color="auto"/>
            </w:tcBorders>
            <w:shd w:val="clear" w:color="auto" w:fill="FFFFFF"/>
            <w:vAlign w:val="center"/>
            <w:hideMark/>
          </w:tcPr>
          <w:p w14:paraId="251D3BE2"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D8F1315"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4DBFF7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6E57026"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200" w:type="pct"/>
            <w:tcBorders>
              <w:top w:val="nil"/>
              <w:left w:val="nil"/>
              <w:bottom w:val="single" w:sz="8" w:space="0" w:color="auto"/>
              <w:right w:val="single" w:sz="8" w:space="0" w:color="auto"/>
            </w:tcBorders>
            <w:shd w:val="clear" w:color="auto" w:fill="FFFFFF"/>
            <w:vAlign w:val="center"/>
            <w:hideMark/>
          </w:tcPr>
          <w:p w14:paraId="4B0C2072"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2B45898F"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25BB0C1E"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color w:val="000000"/>
                <w:szCs w:val="24"/>
              </w:rPr>
              <w:t> </w:t>
            </w:r>
          </w:p>
        </w:tc>
      </w:tr>
      <w:tr w:rsidR="00AB05FE" w:rsidRPr="00AB05FE" w14:paraId="4F29115F" w14:textId="77777777" w:rsidTr="00AB05FE">
        <w:trPr>
          <w:tblCellSpacing w:w="0" w:type="dxa"/>
        </w:trPr>
        <w:tc>
          <w:tcPr>
            <w:tcW w:w="1140" w:type="dxa"/>
            <w:shd w:val="clear" w:color="auto" w:fill="FFFFFF"/>
            <w:vAlign w:val="center"/>
            <w:hideMark/>
          </w:tcPr>
          <w:p w14:paraId="2A5F0076"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00" w:type="dxa"/>
            <w:shd w:val="clear" w:color="auto" w:fill="FFFFFF"/>
            <w:vAlign w:val="center"/>
            <w:hideMark/>
          </w:tcPr>
          <w:p w14:paraId="19A179B9"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15" w:type="dxa"/>
            <w:shd w:val="clear" w:color="auto" w:fill="FFFFFF"/>
            <w:vAlign w:val="center"/>
            <w:hideMark/>
          </w:tcPr>
          <w:p w14:paraId="62C7734A"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720" w:type="dxa"/>
            <w:shd w:val="clear" w:color="auto" w:fill="FFFFFF"/>
            <w:vAlign w:val="center"/>
            <w:hideMark/>
          </w:tcPr>
          <w:p w14:paraId="189EC9DB"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00" w:type="dxa"/>
            <w:shd w:val="clear" w:color="auto" w:fill="FFFFFF"/>
            <w:vAlign w:val="center"/>
            <w:hideMark/>
          </w:tcPr>
          <w:p w14:paraId="1EB2A696"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00" w:type="dxa"/>
            <w:shd w:val="clear" w:color="auto" w:fill="FFFFFF"/>
            <w:vAlign w:val="center"/>
            <w:hideMark/>
          </w:tcPr>
          <w:p w14:paraId="46AD7BAB"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15" w:type="dxa"/>
            <w:shd w:val="clear" w:color="auto" w:fill="FFFFFF"/>
            <w:vAlign w:val="center"/>
            <w:hideMark/>
          </w:tcPr>
          <w:p w14:paraId="086E2B49"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810" w:type="dxa"/>
            <w:shd w:val="clear" w:color="auto" w:fill="FFFFFF"/>
            <w:vAlign w:val="center"/>
            <w:hideMark/>
          </w:tcPr>
          <w:p w14:paraId="057F5309"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495" w:type="dxa"/>
            <w:shd w:val="clear" w:color="auto" w:fill="FFFFFF"/>
            <w:vAlign w:val="center"/>
            <w:hideMark/>
          </w:tcPr>
          <w:p w14:paraId="00A126A3"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144" w:type="dxa"/>
            <w:shd w:val="clear" w:color="auto" w:fill="FFFFFF"/>
            <w:vAlign w:val="center"/>
            <w:hideMark/>
          </w:tcPr>
          <w:p w14:paraId="4153EEB1"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735" w:type="dxa"/>
            <w:shd w:val="clear" w:color="auto" w:fill="FFFFFF"/>
            <w:vAlign w:val="center"/>
            <w:hideMark/>
          </w:tcPr>
          <w:p w14:paraId="4BF8CDF9"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00" w:type="dxa"/>
            <w:shd w:val="clear" w:color="auto" w:fill="FFFFFF"/>
            <w:vAlign w:val="center"/>
            <w:hideMark/>
          </w:tcPr>
          <w:p w14:paraId="2302AE50"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00" w:type="dxa"/>
            <w:shd w:val="clear" w:color="auto" w:fill="FFFFFF"/>
            <w:vAlign w:val="center"/>
            <w:hideMark/>
          </w:tcPr>
          <w:p w14:paraId="38E5F945"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600" w:type="dxa"/>
            <w:shd w:val="clear" w:color="auto" w:fill="FFFFFF"/>
            <w:vAlign w:val="center"/>
            <w:hideMark/>
          </w:tcPr>
          <w:p w14:paraId="6998AD79"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540" w:type="dxa"/>
            <w:shd w:val="clear" w:color="auto" w:fill="FFFFFF"/>
            <w:vAlign w:val="center"/>
            <w:hideMark/>
          </w:tcPr>
          <w:p w14:paraId="2143D9E5"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810" w:type="dxa"/>
            <w:shd w:val="clear" w:color="auto" w:fill="FFFFFF"/>
            <w:vAlign w:val="center"/>
            <w:hideMark/>
          </w:tcPr>
          <w:p w14:paraId="430ADEFD"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c>
          <w:tcPr>
            <w:tcW w:w="1110" w:type="dxa"/>
            <w:shd w:val="clear" w:color="auto" w:fill="FFFFFF"/>
            <w:vAlign w:val="center"/>
            <w:hideMark/>
          </w:tcPr>
          <w:p w14:paraId="13195D9D" w14:textId="77777777" w:rsidR="00AB05FE" w:rsidRPr="00AB05FE" w:rsidRDefault="00AB05FE" w:rsidP="00AB05FE">
            <w:pPr>
              <w:spacing w:before="120" w:after="120" w:line="234" w:lineRule="atLeast"/>
              <w:rPr>
                <w:rFonts w:eastAsia="Times New Roman"/>
                <w:color w:val="000000"/>
                <w:szCs w:val="24"/>
              </w:rPr>
            </w:pPr>
            <w:r w:rsidRPr="00AB05FE">
              <w:rPr>
                <w:rFonts w:eastAsia="Times New Roman"/>
                <w:color w:val="000000"/>
                <w:szCs w:val="24"/>
              </w:rPr>
              <w:t> </w:t>
            </w:r>
          </w:p>
        </w:tc>
      </w:tr>
    </w:tbl>
    <w:p w14:paraId="758C5255"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b/>
          <w:bCs/>
          <w:color w:val="000000"/>
          <w:szCs w:val="24"/>
        </w:rPr>
        <w:t>III- Các hồ sơ, giấy tờ liên quan đến quyền quản lý, sử dụng nhà, đất:</w:t>
      </w:r>
      <w:r w:rsidRPr="00AB05FE">
        <w:rPr>
          <w:rFonts w:eastAsia="Times New Roman"/>
          <w:color w:val="000000"/>
          <w:szCs w:val="24"/>
        </w:rPr>
        <w:t> (Giấy chứng nhận quyền sử dụng đất, Quyết định cho thuê đất, Hợp đồng cho thuê đất, Giấy tờ khác).</w:t>
      </w:r>
    </w:p>
    <w:p w14:paraId="233F8B81"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AB05FE" w:rsidRPr="00AB05FE" w14:paraId="196596C2" w14:textId="77777777" w:rsidTr="00AB05FE">
        <w:trPr>
          <w:tblCellSpacing w:w="0" w:type="dxa"/>
        </w:trPr>
        <w:tc>
          <w:tcPr>
            <w:tcW w:w="6588" w:type="dxa"/>
            <w:shd w:val="clear" w:color="auto" w:fill="FFFFFF"/>
            <w:tcMar>
              <w:top w:w="0" w:type="dxa"/>
              <w:left w:w="108" w:type="dxa"/>
              <w:bottom w:w="0" w:type="dxa"/>
              <w:right w:w="108" w:type="dxa"/>
            </w:tcMar>
            <w:hideMark/>
          </w:tcPr>
          <w:p w14:paraId="57D79AD2" w14:textId="77777777" w:rsidR="00AB05FE" w:rsidRPr="00AB05FE" w:rsidRDefault="00AB05FE" w:rsidP="00AB05FE">
            <w:pPr>
              <w:spacing w:before="120" w:after="240" w:line="234" w:lineRule="atLeast"/>
              <w:jc w:val="center"/>
              <w:rPr>
                <w:rFonts w:eastAsia="Times New Roman"/>
                <w:color w:val="000000"/>
                <w:szCs w:val="24"/>
              </w:rPr>
            </w:pPr>
            <w:r w:rsidRPr="00AB05FE">
              <w:rPr>
                <w:rFonts w:eastAsia="Times New Roman"/>
                <w:i/>
                <w:iCs/>
                <w:color w:val="000000"/>
                <w:szCs w:val="24"/>
              </w:rPr>
              <w:t>………, ngày …… tháng ……năm ………</w:t>
            </w:r>
            <w:r w:rsidRPr="00AB05FE">
              <w:rPr>
                <w:rFonts w:eastAsia="Times New Roman"/>
                <w:i/>
                <w:iCs/>
                <w:color w:val="000000"/>
                <w:szCs w:val="24"/>
              </w:rPr>
              <w:br/>
            </w:r>
            <w:r w:rsidRPr="00AB05FE">
              <w:rPr>
                <w:rFonts w:eastAsia="Times New Roman"/>
                <w:b/>
                <w:bCs/>
                <w:color w:val="000000"/>
                <w:szCs w:val="24"/>
              </w:rPr>
              <w:t>XÁC NHẬN CỦA CƠ QUAN CHỦ QUẢN DỰ ÁN (nếu có)</w:t>
            </w:r>
            <w:r w:rsidRPr="00AB05FE">
              <w:rPr>
                <w:rFonts w:eastAsia="Times New Roman"/>
                <w:b/>
                <w:bCs/>
                <w:color w:val="000000"/>
                <w:szCs w:val="24"/>
              </w:rPr>
              <w:br/>
            </w:r>
            <w:r w:rsidRPr="00AB05FE">
              <w:rPr>
                <w:rFonts w:eastAsia="Times New Roman"/>
                <w:color w:val="000000"/>
                <w:szCs w:val="24"/>
              </w:rPr>
              <w:t>(</w:t>
            </w:r>
            <w:r w:rsidRPr="00AB05FE">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055B44A8" w14:textId="77777777" w:rsidR="00AB05FE" w:rsidRPr="00AB05FE" w:rsidRDefault="00AB05FE" w:rsidP="00AB05FE">
            <w:pPr>
              <w:spacing w:before="120" w:after="120" w:line="234" w:lineRule="atLeast"/>
              <w:jc w:val="center"/>
              <w:rPr>
                <w:rFonts w:eastAsia="Times New Roman"/>
                <w:color w:val="000000"/>
                <w:szCs w:val="24"/>
              </w:rPr>
            </w:pPr>
            <w:r w:rsidRPr="00AB05FE">
              <w:rPr>
                <w:rFonts w:eastAsia="Times New Roman"/>
                <w:i/>
                <w:iCs/>
                <w:color w:val="000000"/>
                <w:szCs w:val="24"/>
              </w:rPr>
              <w:t>………, ngày …… tháng ……năm ………</w:t>
            </w:r>
            <w:r w:rsidRPr="00AB05FE">
              <w:rPr>
                <w:rFonts w:eastAsia="Times New Roman"/>
                <w:i/>
                <w:iCs/>
                <w:color w:val="000000"/>
                <w:szCs w:val="24"/>
              </w:rPr>
              <w:br/>
            </w:r>
            <w:r w:rsidRPr="00AB05FE">
              <w:rPr>
                <w:rFonts w:eastAsia="Times New Roman"/>
                <w:b/>
                <w:bCs/>
                <w:color w:val="000000"/>
                <w:szCs w:val="24"/>
              </w:rPr>
              <w:t> THỦ TRƯỞNG BAN QUẢN LÝ DỰ ÁN</w:t>
            </w:r>
            <w:r w:rsidRPr="00AB05FE">
              <w:rPr>
                <w:rFonts w:eastAsia="Times New Roman"/>
                <w:b/>
                <w:bCs/>
                <w:color w:val="000000"/>
                <w:szCs w:val="24"/>
              </w:rPr>
              <w:br/>
            </w:r>
            <w:r w:rsidRPr="00AB05FE">
              <w:rPr>
                <w:rFonts w:eastAsia="Times New Roman"/>
                <w:color w:val="000000"/>
                <w:szCs w:val="24"/>
              </w:rPr>
              <w:t>(</w:t>
            </w:r>
            <w:r w:rsidRPr="00AB05FE">
              <w:rPr>
                <w:rFonts w:eastAsia="Times New Roman"/>
                <w:i/>
                <w:iCs/>
                <w:color w:val="000000"/>
                <w:szCs w:val="24"/>
              </w:rPr>
              <w:t>Ký, họ tên và đóng dấu)</w:t>
            </w:r>
          </w:p>
        </w:tc>
      </w:tr>
    </w:tbl>
    <w:p w14:paraId="69554D04"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____________________</w:t>
      </w:r>
    </w:p>
    <w:p w14:paraId="087889AB"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b/>
          <w:bCs/>
          <w:i/>
          <w:iCs/>
          <w:color w:val="000000"/>
          <w:szCs w:val="24"/>
        </w:rPr>
        <w:t>Ghi chú:</w:t>
      </w:r>
    </w:p>
    <w:p w14:paraId="1346183A"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vertAlign w:val="superscript"/>
        </w:rPr>
        <w:t>(1)</w:t>
      </w:r>
      <w:r w:rsidRPr="00AB05FE">
        <w:rPr>
          <w:rFonts w:eastAsia="Times New Roman"/>
          <w:color w:val="000000"/>
          <w:szCs w:val="24"/>
        </w:rPr>
        <w:t> Mỗi trụ sở làm việc lập riêng một báo cáo kê khai. Trường hợp một trụ sở làm việc để phục vụ nhiều dự án mà có thể tách biệt được phần sử dụng của từng dự án thì các Ban Quản lý dự án phải lập biên bản xác định rõ phần sử dụng thực tế của từng dự án để báo cáo kê khai phần sử dụng của mình; nếu không tách được phần sử dụng của từng dự án thì các Ban Quản lý dự án phải báo cáo cơ quan chủ quản để thống nhất thực hiện kê khai vào tài sản phục vụ hoạt động của một dự án.</w:t>
      </w:r>
    </w:p>
    <w:p w14:paraId="031C17E8"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vertAlign w:val="superscript"/>
        </w:rPr>
        <w:t>(2)</w:t>
      </w:r>
      <w:r w:rsidRPr="00AB05FE">
        <w:rPr>
          <w:rFonts w:eastAsia="Times New Roman"/>
          <w:color w:val="000000"/>
          <w:szCs w:val="24"/>
        </w:rPr>
        <w:t> Địa chỉ đất: Ghi rõ số nhà, đường phố (tổ, thôn, xóm), xã/phường/thị trấn, huyện/quận/thị xã/thành phố, tỉnh/thành phố trực thuộc trung ương.</w:t>
      </w:r>
    </w:p>
    <w:p w14:paraId="67CDC08C"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vertAlign w:val="superscript"/>
        </w:rPr>
        <w:t>(3)</w:t>
      </w:r>
      <w:r w:rsidRPr="00AB05FE">
        <w:rPr>
          <w:rFonts w:eastAsia="Times New Roman"/>
          <w:color w:val="000000"/>
          <w:szCs w:val="24"/>
        </w:rPr>
        <w:t> Hiện trạng sử dụng: Ghi rõ diện tích đất/diện tích sàn sử dụng tương ứng với mục đích đất/nhà được giao quản lý, sử dụng.</w:t>
      </w:r>
    </w:p>
    <w:p w14:paraId="5B60AD93"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vertAlign w:val="superscript"/>
        </w:rPr>
        <w:t>(4)</w:t>
      </w:r>
      <w:r w:rsidRPr="00AB05FE">
        <w:rPr>
          <w:rFonts w:eastAsia="Times New Roman"/>
          <w:color w:val="000000"/>
          <w:szCs w:val="24"/>
        </w:rPr>
        <w:t> Giá trị theo sổ kế toán được xác định theo quy định tại Thông tư số 23/2023/TT-BTC ngày 25/4/2023 của Bộ Tài chính (ghi rõ số tiền của từng nguồn hình thành tài sản).</w:t>
      </w:r>
    </w:p>
    <w:p w14:paraId="26EFD4C5"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vertAlign w:val="superscript"/>
        </w:rPr>
        <w:t>(5)</w:t>
      </w:r>
      <w:r w:rsidRPr="00AB05FE">
        <w:rPr>
          <w:rFonts w:eastAsia="Times New Roman"/>
          <w:color w:val="000000"/>
          <w:szCs w:val="24"/>
        </w:rPr>
        <w:t> Giá trị quyền sử dụng đất được xác định theo quy định tại Chương XI Nghị định số 151/2017/NĐ-CP ngày 26/12/2017 của Chính phủ,</w:t>
      </w:r>
    </w:p>
    <w:p w14:paraId="59C2406A"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 Cột 2: Ghi rõ lý do tăng nhà (do đầu tư xây dựng, mua sắm, tiếp nhận kiểm kê phát hiện thừa, khác). Trường hợp tăng đất, nhà với lý do mua sắm, đề nghị bổ sung thông tin: Hình thức mua sắm (Chào hàng cạnh tranh, chỉ định thầu, đấu thầu, mua sắm trực tiếp, tự thực hiện, khác). Giá mua trên hóa đơn.</w:t>
      </w:r>
    </w:p>
    <w:p w14:paraId="0C2DFADA"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lastRenderedPageBreak/>
        <w:t>- Cột 8: Trường hợp không có thông tin tổng diện tích sàn sử dụng thì kê khai theo tổng diện tích sàn xây dựng.</w:t>
      </w:r>
    </w:p>
    <w:p w14:paraId="5AFD3697" w14:textId="77777777" w:rsidR="00AB05FE" w:rsidRPr="00AB05FE" w:rsidRDefault="00AB05FE" w:rsidP="00AB05FE">
      <w:pPr>
        <w:shd w:val="clear" w:color="auto" w:fill="FFFFFF"/>
        <w:spacing w:before="120" w:after="120" w:line="234" w:lineRule="atLeast"/>
        <w:rPr>
          <w:rFonts w:eastAsia="Times New Roman"/>
          <w:color w:val="000000"/>
          <w:szCs w:val="24"/>
        </w:rPr>
      </w:pPr>
      <w:r w:rsidRPr="00AB05FE">
        <w:rPr>
          <w:rFonts w:eastAsia="Times New Roman"/>
          <w:color w:val="000000"/>
          <w:szCs w:val="24"/>
        </w:rPr>
        <w:t>- Cột 16: Chỉ tiêu “sử dụng khác” để phản ánh hiện trạng sử dụng ngoài các mục đích làm trụ sở làm việc phục vụ hoạt động của dự án. Khi kê khai chỉ tiêu này cần chú thích cụ thể hiện trạng sử dụng (như: bỏ trống, làm nhà ở, bị lấn chiếm...).</w:t>
      </w:r>
    </w:p>
    <w:p w14:paraId="3F241DF1" w14:textId="77777777" w:rsidR="0008231B" w:rsidRPr="00AB05FE" w:rsidRDefault="0008231B" w:rsidP="00AB05FE">
      <w:pPr>
        <w:rPr>
          <w:szCs w:val="24"/>
        </w:rPr>
      </w:pPr>
    </w:p>
    <w:p w14:paraId="679D6D48" w14:textId="77777777" w:rsidR="00AB05FE" w:rsidRPr="00AB05FE" w:rsidRDefault="00AB05FE" w:rsidP="00AB05FE">
      <w:pPr>
        <w:rPr>
          <w:szCs w:val="24"/>
        </w:rPr>
      </w:pPr>
    </w:p>
    <w:p w14:paraId="1D764EFB" w14:textId="77777777" w:rsidR="00AB05FE" w:rsidRPr="00AB05FE" w:rsidRDefault="00AB05FE" w:rsidP="00AB05FE">
      <w:pPr>
        <w:rPr>
          <w:szCs w:val="24"/>
        </w:rPr>
      </w:pPr>
    </w:p>
    <w:p w14:paraId="5EC0B545" w14:textId="77777777" w:rsidR="00AB05FE" w:rsidRPr="00AB05FE" w:rsidRDefault="00AB05FE" w:rsidP="00AB05FE">
      <w:pPr>
        <w:rPr>
          <w:szCs w:val="24"/>
        </w:rPr>
      </w:pPr>
      <w:r w:rsidRPr="00AB05FE">
        <w:rPr>
          <w:b/>
          <w:szCs w:val="24"/>
        </w:rPr>
        <w:t>Nguồn</w:t>
      </w:r>
      <w:r w:rsidRPr="00AB05FE">
        <w:rPr>
          <w:szCs w:val="24"/>
        </w:rPr>
        <w:t>: Thông tư 48/2023/TT-BTC</w:t>
      </w:r>
    </w:p>
    <w:sectPr w:rsidR="00AB05FE" w:rsidRPr="00AB05FE"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0B1E" w14:textId="77777777" w:rsidR="00A50879" w:rsidRDefault="00A50879">
      <w:pPr>
        <w:spacing w:after="0" w:line="240" w:lineRule="auto"/>
      </w:pPr>
      <w:r>
        <w:separator/>
      </w:r>
    </w:p>
  </w:endnote>
  <w:endnote w:type="continuationSeparator" w:id="0">
    <w:p w14:paraId="742B4F4F" w14:textId="77777777" w:rsidR="00A50879" w:rsidRDefault="00A50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7B6FC" w14:textId="77777777" w:rsidR="00A50879" w:rsidRDefault="00A50879">
      <w:pPr>
        <w:spacing w:after="0" w:line="240" w:lineRule="auto"/>
      </w:pPr>
      <w:r>
        <w:separator/>
      </w:r>
    </w:p>
  </w:footnote>
  <w:footnote w:type="continuationSeparator" w:id="0">
    <w:p w14:paraId="4664778B" w14:textId="77777777" w:rsidR="00A50879" w:rsidRDefault="00A508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1026A4"/>
    <w:rsid w:val="00103445"/>
    <w:rsid w:val="00110BBC"/>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5E4A6A"/>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67339"/>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0879"/>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9AE7"/>
  <w15:chartTrackingRefBased/>
  <w15:docId w15:val="{22D5D80C-F2FA-4584-9779-7445B742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