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1B71" w14:textId="77777777" w:rsidR="00530A84" w:rsidRPr="00530A84" w:rsidRDefault="00530A84" w:rsidP="00530A84">
      <w:pPr>
        <w:widowControl/>
        <w:shd w:val="clear" w:color="auto" w:fill="FFFFFF"/>
        <w:spacing w:line="234" w:lineRule="atLeast"/>
        <w:jc w:val="right"/>
        <w:rPr>
          <w:rFonts w:eastAsia="Times New Roman" w:cs="Times New Roman"/>
          <w:lang w:val="en-US" w:eastAsia="en-US"/>
        </w:rPr>
      </w:pPr>
      <w:r w:rsidRPr="00530A84">
        <w:rPr>
          <w:rFonts w:eastAsia="Times New Roman" w:cs="Times New Roman"/>
          <w:b/>
          <w:bCs/>
          <w:lang w:eastAsia="en-US"/>
        </w:rPr>
        <w:t>Mẫu số 2.03</w:t>
      </w:r>
    </w:p>
    <w:p w14:paraId="6707B243"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b/>
          <w:bCs/>
          <w:lang w:eastAsia="en-US"/>
        </w:rPr>
        <w:t>Cơ quan thực hiện: Doanh nghiệp/Đơn vị sự nghiệp c</w:t>
      </w:r>
      <w:r w:rsidRPr="00530A84">
        <w:rPr>
          <w:rFonts w:eastAsia="Times New Roman" w:cs="Times New Roman"/>
          <w:b/>
          <w:bCs/>
          <w:lang w:val="en-US" w:eastAsia="en-US"/>
        </w:rPr>
        <w:t>ô</w:t>
      </w:r>
      <w:r w:rsidRPr="00530A84">
        <w:rPr>
          <w:rFonts w:eastAsia="Times New Roman" w:cs="Times New Roman"/>
          <w:b/>
          <w:bCs/>
          <w:lang w:eastAsia="en-US"/>
        </w:rPr>
        <w:t>ng lập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74"/>
        <w:gridCol w:w="5653"/>
      </w:tblGrid>
      <w:tr w:rsidR="00530A84" w:rsidRPr="00530A84" w14:paraId="201E0452" w14:textId="77777777" w:rsidTr="00530A84">
        <w:trPr>
          <w:tblCellSpacing w:w="0" w:type="dxa"/>
        </w:trPr>
        <w:tc>
          <w:tcPr>
            <w:tcW w:w="1850" w:type="pct"/>
            <w:shd w:val="clear" w:color="auto" w:fill="FFFFFF"/>
            <w:hideMark/>
          </w:tcPr>
          <w:p w14:paraId="2D4EAA0E" w14:textId="77777777" w:rsidR="00530A84" w:rsidRPr="00530A84" w:rsidRDefault="00530A84" w:rsidP="00530A84">
            <w:pPr>
              <w:widowControl/>
              <w:spacing w:before="120" w:after="120" w:line="234" w:lineRule="atLeast"/>
              <w:jc w:val="center"/>
              <w:rPr>
                <w:rFonts w:eastAsia="Times New Roman" w:cs="Times New Roman"/>
                <w:lang w:val="en-US" w:eastAsia="en-US"/>
              </w:rPr>
            </w:pPr>
            <w:r w:rsidRPr="00530A84">
              <w:rPr>
                <w:rFonts w:eastAsia="Times New Roman" w:cs="Times New Roman"/>
                <w:b/>
                <w:bCs/>
                <w:lang w:eastAsia="en-US"/>
              </w:rPr>
              <w:t>CÔNG TY...</w:t>
            </w:r>
            <w:r w:rsidRPr="00530A84">
              <w:rPr>
                <w:rFonts w:eastAsia="Times New Roman" w:cs="Times New Roman"/>
                <w:b/>
                <w:bCs/>
                <w:lang w:eastAsia="en-US"/>
              </w:rPr>
              <w:br/>
              <w:t>-------</w:t>
            </w:r>
          </w:p>
        </w:tc>
        <w:tc>
          <w:tcPr>
            <w:tcW w:w="3100" w:type="pct"/>
            <w:shd w:val="clear" w:color="auto" w:fill="FFFFFF"/>
            <w:hideMark/>
          </w:tcPr>
          <w:p w14:paraId="3DDE9C46" w14:textId="77777777" w:rsidR="00530A84" w:rsidRPr="00530A84" w:rsidRDefault="00530A84" w:rsidP="00530A84">
            <w:pPr>
              <w:widowControl/>
              <w:spacing w:before="120" w:after="120" w:line="234" w:lineRule="atLeast"/>
              <w:jc w:val="center"/>
              <w:rPr>
                <w:rFonts w:eastAsia="Times New Roman" w:cs="Times New Roman"/>
                <w:lang w:val="en-US" w:eastAsia="en-US"/>
              </w:rPr>
            </w:pPr>
            <w:r w:rsidRPr="00530A84">
              <w:rPr>
                <w:rFonts w:eastAsia="Times New Roman" w:cs="Times New Roman"/>
                <w:b/>
                <w:bCs/>
                <w:lang w:eastAsia="en-US"/>
              </w:rPr>
              <w:t>CỘNG HÒA XÃ HỘI CHỦ NGHĨA VIỆT NAM</w:t>
            </w:r>
            <w:r w:rsidRPr="00530A84">
              <w:rPr>
                <w:rFonts w:eastAsia="Times New Roman" w:cs="Times New Roman"/>
                <w:b/>
                <w:bCs/>
                <w:lang w:eastAsia="en-US"/>
              </w:rPr>
              <w:br/>
              <w:t>Độc lập - Tự do - Hạnh phúc</w:t>
            </w:r>
            <w:r w:rsidRPr="00530A84">
              <w:rPr>
                <w:rFonts w:eastAsia="Times New Roman" w:cs="Times New Roman"/>
                <w:b/>
                <w:bCs/>
                <w:lang w:eastAsia="en-US"/>
              </w:rPr>
              <w:br/>
              <w:t>---------------</w:t>
            </w:r>
          </w:p>
        </w:tc>
      </w:tr>
      <w:tr w:rsidR="00530A84" w:rsidRPr="00530A84" w14:paraId="055C96CA" w14:textId="77777777" w:rsidTr="00530A84">
        <w:trPr>
          <w:tblCellSpacing w:w="0" w:type="dxa"/>
        </w:trPr>
        <w:tc>
          <w:tcPr>
            <w:tcW w:w="1850" w:type="pct"/>
            <w:shd w:val="clear" w:color="auto" w:fill="FFFFFF"/>
            <w:hideMark/>
          </w:tcPr>
          <w:p w14:paraId="3A987DEE" w14:textId="77777777" w:rsidR="00530A84" w:rsidRPr="00530A84" w:rsidRDefault="00530A84" w:rsidP="00530A84">
            <w:pPr>
              <w:widowControl/>
              <w:rPr>
                <w:rFonts w:eastAsia="Times New Roman" w:cs="Times New Roman"/>
                <w:lang w:val="en-US" w:eastAsia="en-US"/>
              </w:rPr>
            </w:pPr>
          </w:p>
        </w:tc>
        <w:tc>
          <w:tcPr>
            <w:tcW w:w="3100" w:type="pct"/>
            <w:shd w:val="clear" w:color="auto" w:fill="FFFFFF"/>
            <w:hideMark/>
          </w:tcPr>
          <w:p w14:paraId="0723D986" w14:textId="77777777" w:rsidR="00530A84" w:rsidRPr="00530A84" w:rsidRDefault="00530A84" w:rsidP="00530A84">
            <w:pPr>
              <w:widowControl/>
              <w:spacing w:before="120" w:after="120" w:line="234" w:lineRule="atLeast"/>
              <w:jc w:val="right"/>
              <w:rPr>
                <w:rFonts w:eastAsia="Times New Roman" w:cs="Times New Roman"/>
                <w:lang w:val="en-US" w:eastAsia="en-US"/>
              </w:rPr>
            </w:pPr>
            <w:r w:rsidRPr="00530A84">
              <w:rPr>
                <w:rFonts w:eastAsia="Times New Roman" w:cs="Times New Roman"/>
                <w:i/>
                <w:iCs/>
                <w:lang w:val="en-US" w:eastAsia="en-US"/>
              </w:rPr>
              <w:t>………</w:t>
            </w:r>
            <w:r w:rsidRPr="00530A84">
              <w:rPr>
                <w:rFonts w:eastAsia="Times New Roman" w:cs="Times New Roman"/>
                <w:i/>
                <w:iCs/>
                <w:lang w:eastAsia="en-US"/>
              </w:rPr>
              <w:t>, ngày </w:t>
            </w:r>
            <w:r w:rsidRPr="00530A84">
              <w:rPr>
                <w:rFonts w:eastAsia="Times New Roman" w:cs="Times New Roman"/>
                <w:i/>
                <w:iCs/>
                <w:lang w:val="en-US" w:eastAsia="en-US"/>
              </w:rPr>
              <w:t>…..</w:t>
            </w:r>
            <w:r w:rsidRPr="00530A84">
              <w:rPr>
                <w:rFonts w:eastAsia="Times New Roman" w:cs="Times New Roman"/>
                <w:i/>
                <w:iCs/>
                <w:lang w:eastAsia="en-US"/>
              </w:rPr>
              <w:t> tháng </w:t>
            </w:r>
            <w:r w:rsidRPr="00530A84">
              <w:rPr>
                <w:rFonts w:eastAsia="Times New Roman" w:cs="Times New Roman"/>
                <w:i/>
                <w:iCs/>
                <w:lang w:val="en-US" w:eastAsia="en-US"/>
              </w:rPr>
              <w:t>…..</w:t>
            </w:r>
            <w:r w:rsidRPr="00530A84">
              <w:rPr>
                <w:rFonts w:eastAsia="Times New Roman" w:cs="Times New Roman"/>
                <w:i/>
                <w:iCs/>
                <w:lang w:eastAsia="en-US"/>
              </w:rPr>
              <w:t> năm </w:t>
            </w:r>
            <w:r w:rsidRPr="00530A84">
              <w:rPr>
                <w:rFonts w:eastAsia="Times New Roman" w:cs="Times New Roman"/>
                <w:i/>
                <w:iCs/>
                <w:lang w:val="en-US" w:eastAsia="en-US"/>
              </w:rPr>
              <w:t>……</w:t>
            </w:r>
          </w:p>
        </w:tc>
      </w:tr>
    </w:tbl>
    <w:p w14:paraId="4C118432" w14:textId="77777777" w:rsidR="00530A84" w:rsidRPr="00530A84" w:rsidRDefault="00530A84" w:rsidP="00530A84">
      <w:pPr>
        <w:widowControl/>
        <w:shd w:val="clear" w:color="auto" w:fill="FFFFFF"/>
        <w:spacing w:line="234" w:lineRule="atLeast"/>
        <w:jc w:val="center"/>
        <w:rPr>
          <w:rFonts w:eastAsia="Times New Roman" w:cs="Times New Roman"/>
          <w:lang w:val="en-US" w:eastAsia="en-US"/>
        </w:rPr>
      </w:pPr>
      <w:r w:rsidRPr="00530A84">
        <w:rPr>
          <w:rFonts w:eastAsia="Times New Roman" w:cs="Times New Roman"/>
          <w:b/>
          <w:bCs/>
          <w:lang w:eastAsia="en-US"/>
        </w:rPr>
        <w:t>BÁO CÁO TÌNH HÌNH THỰC HIỆN DỰ ÁN SỬ DỤNG VỐN VAY LẠI ODA, VAY ƯU ĐÃI NƯỚC NGOÀI CỦA CHÍNH PHỦ</w:t>
      </w:r>
    </w:p>
    <w:p w14:paraId="57095093" w14:textId="77777777" w:rsidR="00530A84" w:rsidRPr="00530A84" w:rsidRDefault="00530A84" w:rsidP="00530A84">
      <w:pPr>
        <w:widowControl/>
        <w:shd w:val="clear" w:color="auto" w:fill="FFFFFF"/>
        <w:spacing w:before="120" w:after="120" w:line="234" w:lineRule="atLeast"/>
        <w:jc w:val="center"/>
        <w:rPr>
          <w:rFonts w:eastAsia="Times New Roman" w:cs="Times New Roman"/>
          <w:lang w:val="en-US" w:eastAsia="en-US"/>
        </w:rPr>
      </w:pPr>
      <w:r w:rsidRPr="00530A84">
        <w:rPr>
          <w:rFonts w:eastAsia="Times New Roman" w:cs="Times New Roman"/>
          <w:lang w:eastAsia="en-US"/>
        </w:rPr>
        <w:t>Kỳ báo cáo: từ ngày ... đến ngày ...</w:t>
      </w:r>
    </w:p>
    <w:p w14:paraId="1B64EC26" w14:textId="77777777" w:rsidR="00530A84" w:rsidRPr="00530A84" w:rsidRDefault="00530A84" w:rsidP="00530A84">
      <w:pPr>
        <w:widowControl/>
        <w:shd w:val="clear" w:color="auto" w:fill="FFFFFF"/>
        <w:spacing w:before="120" w:after="120" w:line="234" w:lineRule="atLeast"/>
        <w:jc w:val="center"/>
        <w:rPr>
          <w:rFonts w:eastAsia="Times New Roman" w:cs="Times New Roman"/>
          <w:lang w:val="en-US" w:eastAsia="en-US"/>
        </w:rPr>
      </w:pPr>
      <w:r w:rsidRPr="00530A84">
        <w:rPr>
          <w:rFonts w:eastAsia="Times New Roman" w:cs="Times New Roman"/>
          <w:lang w:eastAsia="en-US"/>
        </w:rPr>
        <w:t>Kính gửi: Bộ Tài chính (Cục Quản lý nợ và Tài chính đối ngoại)</w:t>
      </w:r>
    </w:p>
    <w:p w14:paraId="09C431FE"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b/>
          <w:bCs/>
          <w:lang w:eastAsia="en-US"/>
        </w:rPr>
        <w:t>I. Thông tin cơ bản</w:t>
      </w:r>
    </w:p>
    <w:p w14:paraId="46BE9BFD"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 Tên Dự án:</w:t>
      </w:r>
    </w:p>
    <w:p w14:paraId="19731407"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val="en-US" w:eastAsia="en-US"/>
        </w:rPr>
        <w:t>- </w:t>
      </w:r>
      <w:r w:rsidRPr="00530A84">
        <w:rPr>
          <w:rFonts w:eastAsia="Times New Roman" w:cs="Times New Roman"/>
          <w:lang w:eastAsia="en-US"/>
        </w:rPr>
        <w:t>Tên Nhà tài trợ:</w:t>
      </w:r>
    </w:p>
    <w:p w14:paraId="6ED3FF39"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 Hiệp định vay số:</w:t>
      </w:r>
    </w:p>
    <w:p w14:paraId="55F30DC4"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 Thời gian thực hiện dự án: từ....đến...</w:t>
      </w:r>
    </w:p>
    <w:p w14:paraId="6863ECF2"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 Tổng mức đầu tư:</w:t>
      </w:r>
    </w:p>
    <w:p w14:paraId="5C85EA76"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 Tổng số vốn vay:</w:t>
      </w:r>
    </w:p>
    <w:p w14:paraId="188095F3"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 Tỷ lệ vay lại</w:t>
      </w:r>
    </w:p>
    <w:p w14:paraId="18054008"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b/>
          <w:bCs/>
          <w:lang w:eastAsia="en-US"/>
        </w:rPr>
        <w:t>II. Tình hình thực hiện dự án</w:t>
      </w:r>
    </w:p>
    <w:p w14:paraId="1C762197"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1. Lũy kế vốn vay nước ngoài đã giải ngân, chưa giải ngân đến cuối kỳ báo cáo, phân theo vốn cấp phát, vốn vay lại.</w:t>
      </w:r>
    </w:p>
    <w:p w14:paraId="7AF3578C"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2. Tóm tắt các công việc đã thực hiện của dự án</w:t>
      </w:r>
    </w:p>
    <w:p w14:paraId="647290D1"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3. Tình hình bố trí và sử dụng vốn đối ứng</w:t>
      </w:r>
    </w:p>
    <w:p w14:paraId="1A2A7E9D"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4. Tình hình quản lý, sử dụng tài sản của dự án đầu tư</w:t>
      </w:r>
    </w:p>
    <w:p w14:paraId="6B481AF5"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5. Tình hình biến động tài sản bảo đảm tiền vay</w:t>
      </w:r>
    </w:p>
    <w:p w14:paraId="483F259C" w14:textId="77777777" w:rsidR="00530A84" w:rsidRPr="00530A84" w:rsidRDefault="00530A84" w:rsidP="00530A84">
      <w:pPr>
        <w:widowControl/>
        <w:shd w:val="clear" w:color="auto" w:fill="FFFFFF"/>
        <w:spacing w:before="120" w:after="120" w:line="234" w:lineRule="atLeast"/>
        <w:rPr>
          <w:rFonts w:eastAsia="Times New Roman" w:cs="Times New Roman"/>
          <w:lang w:val="en-US" w:eastAsia="en-US"/>
        </w:rPr>
      </w:pPr>
      <w:r w:rsidRPr="00530A84">
        <w:rPr>
          <w:rFonts w:eastAsia="Times New Roman" w:cs="Times New Roman"/>
          <w:lang w:eastAsia="en-US"/>
        </w:rPr>
        <w:t>6. Các vướng mắc trong quá trình triển khai, kiến nghị</w:t>
      </w:r>
    </w:p>
    <w:p w14:paraId="3992AE36" w14:textId="77777777" w:rsidR="007D4022" w:rsidRPr="00530A84" w:rsidRDefault="007D4022" w:rsidP="00530A84">
      <w:pPr>
        <w:rPr>
          <w:rFonts w:cs="Times New Roman"/>
        </w:rPr>
      </w:pPr>
    </w:p>
    <w:p w14:paraId="4B320D9B" w14:textId="77777777" w:rsidR="00530A84" w:rsidRPr="00530A84" w:rsidRDefault="00530A84" w:rsidP="00530A84">
      <w:pPr>
        <w:rPr>
          <w:rFonts w:cs="Times New Roman"/>
        </w:rPr>
      </w:pPr>
    </w:p>
    <w:p w14:paraId="5A40D1CB" w14:textId="77777777" w:rsidR="00530A84" w:rsidRPr="00530A84" w:rsidRDefault="00530A84" w:rsidP="00530A84">
      <w:pPr>
        <w:rPr>
          <w:rFonts w:cs="Times New Roman"/>
        </w:rPr>
      </w:pPr>
    </w:p>
    <w:p w14:paraId="03BD3476" w14:textId="77777777" w:rsidR="00530A84" w:rsidRPr="00530A84" w:rsidRDefault="00530A84" w:rsidP="00530A84">
      <w:pPr>
        <w:rPr>
          <w:rFonts w:cs="Times New Roman"/>
        </w:rPr>
      </w:pPr>
    </w:p>
    <w:p w14:paraId="0C9252EF" w14:textId="77777777" w:rsidR="00530A84" w:rsidRPr="00530A84" w:rsidRDefault="00530A84" w:rsidP="00530A84">
      <w:pPr>
        <w:rPr>
          <w:rFonts w:cs="Times New Roman"/>
          <w:lang w:val="en-US"/>
        </w:rPr>
      </w:pPr>
      <w:r w:rsidRPr="00530A84">
        <w:rPr>
          <w:rFonts w:cs="Times New Roman"/>
          <w:b/>
          <w:lang w:val="en-US"/>
        </w:rPr>
        <w:t>Nguồn</w:t>
      </w:r>
      <w:r w:rsidRPr="00530A84">
        <w:rPr>
          <w:rFonts w:cs="Times New Roman"/>
          <w:lang w:val="en-US"/>
        </w:rPr>
        <w:t>: Thông tư 80/2018/TT-BTC</w:t>
      </w:r>
    </w:p>
    <w:sectPr w:rsidR="00530A84" w:rsidRPr="00530A84" w:rsidSect="007D402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358F3" w14:textId="77777777" w:rsidR="00190386" w:rsidRDefault="00190386">
      <w:r>
        <w:separator/>
      </w:r>
    </w:p>
  </w:endnote>
  <w:endnote w:type="continuationSeparator" w:id="0">
    <w:p w14:paraId="00843874" w14:textId="77777777" w:rsidR="00190386" w:rsidRDefault="00190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356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2F773C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591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30A84">
      <w:rPr>
        <w:rStyle w:val="PageNumber"/>
        <w:noProof/>
        <w:color w:val="FFFFFF"/>
        <w:sz w:val="24"/>
        <w:szCs w:val="24"/>
      </w:rPr>
      <w:t>1</w:t>
    </w:r>
    <w:r>
      <w:rPr>
        <w:rStyle w:val="PageNumber"/>
        <w:color w:val="FFFFFF"/>
        <w:sz w:val="24"/>
        <w:szCs w:val="24"/>
      </w:rPr>
      <w:fldChar w:fldCharType="end"/>
    </w:r>
  </w:p>
  <w:p w14:paraId="5A68FD3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22383" w14:textId="77777777" w:rsidR="00190386" w:rsidRDefault="00190386">
      <w:r>
        <w:separator/>
      </w:r>
    </w:p>
  </w:footnote>
  <w:footnote w:type="continuationSeparator" w:id="0">
    <w:p w14:paraId="3577C6BA" w14:textId="77777777" w:rsidR="00190386" w:rsidRDefault="00190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A15F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209635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914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30A84">
      <w:rPr>
        <w:rStyle w:val="PageNumber"/>
        <w:noProof/>
        <w:color w:val="FFFFFF"/>
      </w:rPr>
      <w:t>1</w:t>
    </w:r>
    <w:r>
      <w:rPr>
        <w:rStyle w:val="PageNumber"/>
        <w:color w:val="FFFFFF"/>
      </w:rPr>
      <w:fldChar w:fldCharType="end"/>
    </w:r>
  </w:p>
  <w:p w14:paraId="7861EAC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85623926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0386"/>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253E"/>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C3E"/>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41FA5"/>
  <w15:chartTrackingRefBased/>
  <w15:docId w15:val="{A6196ADC-B90A-489E-ADB7-F1698332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1E66F-F596-4244-90A5-03758D9B0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847</Characters>
  <Application>Microsoft Office Word</Application>
  <DocSecurity>4</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2026-05-20T20:35:00Z</dcterms:created>
  <dcterms:modified xsi:type="dcterms:W3CDTF">2026-05-20T20:35:00Z</dcterms:modified>
</cp:coreProperties>
</file>