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33342" w:rsidRPr="00533342" w14:paraId="5054E562" w14:textId="77777777" w:rsidTr="0053334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28649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BHTG Việt Nam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Địa chỉ: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t> ……………………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6804D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t>ẫ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số B0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t>2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- BHTG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33342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(Ban hành theo Thông tư s</w:t>
            </w:r>
            <w:r w:rsidRPr="00533342">
              <w:rPr>
                <w:rFonts w:eastAsia="Times New Roman"/>
                <w:i/>
                <w:iCs/>
                <w:color w:val="000000"/>
                <w:szCs w:val="24"/>
              </w:rPr>
              <w:t>ố</w:t>
            </w:r>
            <w:r w:rsidRPr="00533342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177/2015/TT-BTC ngày 12/11/2015 của Bộ Tài chính)</w:t>
            </w:r>
          </w:p>
        </w:tc>
      </w:tr>
    </w:tbl>
    <w:p w14:paraId="63F0D184" w14:textId="77777777" w:rsidR="00533342" w:rsidRPr="00533342" w:rsidRDefault="00533342" w:rsidP="0053334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33342">
        <w:rPr>
          <w:rFonts w:eastAsia="Times New Roman"/>
          <w:color w:val="000000"/>
          <w:szCs w:val="24"/>
        </w:rPr>
        <w:t> </w:t>
      </w:r>
    </w:p>
    <w:p w14:paraId="28A2AAE4" w14:textId="77777777" w:rsidR="00533342" w:rsidRPr="00533342" w:rsidRDefault="00533342" w:rsidP="0053334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533342">
        <w:rPr>
          <w:rFonts w:eastAsia="Times New Roman"/>
          <w:b/>
          <w:bCs/>
          <w:color w:val="000000"/>
          <w:szCs w:val="24"/>
          <w:lang w:val="vi-VN"/>
        </w:rPr>
        <w:t>BÁO CÁO KẾT QUẢ HOẠT ĐỘNG</w:t>
      </w:r>
    </w:p>
    <w:p w14:paraId="0382C2ED" w14:textId="77777777" w:rsidR="00533342" w:rsidRPr="00533342" w:rsidRDefault="00533342" w:rsidP="0053334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533342">
        <w:rPr>
          <w:rFonts w:eastAsia="Times New Roman"/>
          <w:i/>
          <w:iCs/>
          <w:color w:val="000000"/>
          <w:szCs w:val="24"/>
          <w:lang w:val="vi-VN"/>
        </w:rPr>
        <w:t>Năm</w:t>
      </w:r>
      <w:r w:rsidRPr="00533342">
        <w:rPr>
          <w:rFonts w:eastAsia="Times New Roman"/>
          <w:i/>
          <w:iCs/>
          <w:color w:val="000000"/>
          <w:szCs w:val="24"/>
        </w:rPr>
        <w:t> ………..</w:t>
      </w:r>
    </w:p>
    <w:p w14:paraId="4A7CA642" w14:textId="77777777" w:rsidR="00533342" w:rsidRPr="00533342" w:rsidRDefault="00533342" w:rsidP="00533342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533342">
        <w:rPr>
          <w:rFonts w:eastAsia="Times New Roman"/>
          <w:i/>
          <w:iCs/>
          <w:color w:val="000000"/>
          <w:szCs w:val="24"/>
          <w:lang w:val="vi-VN"/>
        </w:rPr>
        <w:t>Đơn vị t</w:t>
      </w:r>
      <w:r w:rsidRPr="00533342">
        <w:rPr>
          <w:rFonts w:eastAsia="Times New Roman"/>
          <w:i/>
          <w:iCs/>
          <w:color w:val="000000"/>
          <w:szCs w:val="24"/>
        </w:rPr>
        <w:t>í</w:t>
      </w:r>
      <w:r w:rsidRPr="00533342">
        <w:rPr>
          <w:rFonts w:eastAsia="Times New Roman"/>
          <w:i/>
          <w:iCs/>
          <w:color w:val="000000"/>
          <w:szCs w:val="24"/>
          <w:lang w:val="vi-VN"/>
        </w:rPr>
        <w:t>nh:</w:t>
      </w:r>
      <w:r w:rsidRPr="00533342">
        <w:rPr>
          <w:rFonts w:eastAsia="Times New Roman"/>
          <w:i/>
          <w:iCs/>
          <w:color w:val="000000"/>
          <w:szCs w:val="24"/>
        </w:rPr>
        <w:t> …………..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2"/>
        <w:gridCol w:w="678"/>
        <w:gridCol w:w="1260"/>
        <w:gridCol w:w="1260"/>
        <w:gridCol w:w="1260"/>
      </w:tblGrid>
      <w:tr w:rsidR="00533342" w:rsidRPr="00533342" w14:paraId="0E69785B" w14:textId="77777777" w:rsidTr="00533342">
        <w:trPr>
          <w:tblCellSpacing w:w="0" w:type="dxa"/>
        </w:trPr>
        <w:tc>
          <w:tcPr>
            <w:tcW w:w="2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03199B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FA0ACE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Mã số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7D3CDC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Thuyết minh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9463FD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nay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CCD739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 trước</w:t>
            </w:r>
          </w:p>
        </w:tc>
      </w:tr>
      <w:tr w:rsidR="00533342" w:rsidRPr="00533342" w14:paraId="7B027E4A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3AFBF1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E0584C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A805F1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F8E071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C72C7D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</w:tr>
      <w:tr w:rsidR="00533342" w:rsidRPr="00533342" w14:paraId="1E7627CA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B3D6A5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1. Thu hoạt động BHTG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3E31DC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0BAE6C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2F357C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239E22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14219141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E13505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2. Chi hoạt động BHTG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BBC2FB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33D993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2E8D55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F0C0CF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159B93CE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CE2C19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3. Lợi nhuận gộp từ hoạt động BHTG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(20 = 10 - 11)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7EB1D9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79817D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695FF8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93727A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0E036BF0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820561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4. Doanh thu hoạt động tài chính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150EE9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E9F516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6C0AF5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ED3B2A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1C0B7BE7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509A13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5. Chi phí tài chính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33941C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C5BB68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B35854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0564C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69C7579A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9CFBAB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- </w:t>
            </w:r>
            <w:r w:rsidRPr="00533342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Trong đó:</w:t>
            </w: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Chi phí lãi vay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6FDC83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23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6B5E24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0748AB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7BADCC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04029B69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78AFC0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6. Chi phí quản lý doanh nghiệp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FB1570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25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726ED7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12D909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1D318C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6809C7EA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10AC8F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7. Lợi nhuận thu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t>ầ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từ hoạt động BHTG</w:t>
            </w:r>
          </w:p>
          <w:p w14:paraId="61B8EA99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{30 = 20 + (21 - 22) - 25}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0CEB24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A58BB6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ED9179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F285F4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2E228DD8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4759F6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8. Thu nhập khác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53192A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31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F9688D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2CD2A5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99F395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7EFA0B0D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A874E7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9. Chi phí khác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99AF2A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32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E1B1CD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6EF39F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84CEB0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41F8D051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86FF1C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10. L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t>ợ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 nhuận khác (40 = 31 - 32)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F5CC16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40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A32596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E5AACF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D68D56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533342" w:rsidRPr="00533342" w14:paraId="075BB30D" w14:textId="77777777" w:rsidTr="0053334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5C967C" w14:textId="77777777" w:rsidR="00533342" w:rsidRPr="00533342" w:rsidRDefault="00533342" w:rsidP="005333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11. T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t>ổ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 lợi nhuận (50 = 30 + 40)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05D6EE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50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135807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24FB9B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D534E9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63F0BC7B" w14:textId="77777777" w:rsidR="00533342" w:rsidRPr="00533342" w:rsidRDefault="00533342" w:rsidP="0053334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33342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33342" w:rsidRPr="00533342" w14:paraId="5D8CD99C" w14:textId="77777777" w:rsidTr="00533342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BB4D2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br/>
              <w:t>Người lập biểu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33342">
              <w:rPr>
                <w:rFonts w:eastAsia="Times New Roman"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4929D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 trưởng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33342">
              <w:rPr>
                <w:rFonts w:eastAsia="Times New Roman"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95EF7" w14:textId="77777777" w:rsidR="00533342" w:rsidRPr="00533342" w:rsidRDefault="00533342" w:rsidP="005333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33342">
              <w:rPr>
                <w:rFonts w:eastAsia="Times New Roman"/>
                <w:i/>
                <w:iCs/>
                <w:color w:val="000000"/>
                <w:szCs w:val="24"/>
              </w:rPr>
              <w:t>Lập, ngày …. tháng … năm …</w:t>
            </w:r>
            <w:r w:rsidRPr="00533342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t>Tổng Giám đốc (*)</w:t>
            </w:r>
            <w:r w:rsidRPr="00533342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533342">
              <w:rPr>
                <w:rFonts w:eastAsia="Times New Roman"/>
                <w:color w:val="000000"/>
                <w:szCs w:val="24"/>
              </w:rPr>
              <w:lastRenderedPageBreak/>
              <w:t>(Ký, họ tên, đóng dấu)</w:t>
            </w:r>
          </w:p>
        </w:tc>
      </w:tr>
    </w:tbl>
    <w:p w14:paraId="7F851221" w14:textId="77777777" w:rsidR="00533342" w:rsidRPr="00533342" w:rsidRDefault="00533342" w:rsidP="0053334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33342">
        <w:rPr>
          <w:rFonts w:eastAsia="Times New Roman"/>
          <w:color w:val="000000"/>
          <w:szCs w:val="24"/>
        </w:rPr>
        <w:lastRenderedPageBreak/>
        <w:t> </w:t>
      </w:r>
    </w:p>
    <w:p w14:paraId="2F1581BD" w14:textId="77777777" w:rsidR="00533342" w:rsidRPr="00533342" w:rsidRDefault="00533342" w:rsidP="0053334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33342">
        <w:rPr>
          <w:rFonts w:eastAsia="Times New Roman"/>
          <w:b/>
          <w:bCs/>
          <w:i/>
          <w:iCs/>
          <w:color w:val="000000"/>
          <w:szCs w:val="24"/>
          <w:lang w:val="vi-VN"/>
        </w:rPr>
        <w:t>Ghi chú:</w:t>
      </w:r>
    </w:p>
    <w:p w14:paraId="671EEBFA" w14:textId="77777777" w:rsidR="00533342" w:rsidRPr="00533342" w:rsidRDefault="00533342" w:rsidP="0053334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33342">
        <w:rPr>
          <w:rFonts w:eastAsia="Times New Roman"/>
          <w:i/>
          <w:iCs/>
          <w:color w:val="000000"/>
          <w:szCs w:val="24"/>
          <w:lang w:val="vi-VN"/>
        </w:rPr>
        <w:t>(*) N</w:t>
      </w:r>
      <w:r w:rsidRPr="00533342">
        <w:rPr>
          <w:rFonts w:eastAsia="Times New Roman"/>
          <w:i/>
          <w:iCs/>
          <w:color w:val="000000"/>
          <w:szCs w:val="24"/>
        </w:rPr>
        <w:t>ế</w:t>
      </w:r>
      <w:r w:rsidRPr="00533342">
        <w:rPr>
          <w:rFonts w:eastAsia="Times New Roman"/>
          <w:i/>
          <w:iCs/>
          <w:color w:val="000000"/>
          <w:szCs w:val="24"/>
          <w:lang w:val="vi-VN"/>
        </w:rPr>
        <w:t>u là báo cáo tài chính của Chi nhánh thì được sửa thành Giám đốc</w:t>
      </w:r>
    </w:p>
    <w:p w14:paraId="284FB821" w14:textId="77777777" w:rsidR="000939ED" w:rsidRPr="00533342" w:rsidRDefault="000939ED" w:rsidP="00533342">
      <w:pPr>
        <w:rPr>
          <w:szCs w:val="24"/>
        </w:rPr>
      </w:pPr>
    </w:p>
    <w:p w14:paraId="15578975" w14:textId="77777777" w:rsidR="00533342" w:rsidRPr="00533342" w:rsidRDefault="00533342" w:rsidP="00533342">
      <w:pPr>
        <w:rPr>
          <w:szCs w:val="24"/>
        </w:rPr>
      </w:pPr>
    </w:p>
    <w:p w14:paraId="5A40FB35" w14:textId="77777777" w:rsidR="00533342" w:rsidRPr="00533342" w:rsidRDefault="00533342" w:rsidP="00533342">
      <w:pPr>
        <w:rPr>
          <w:szCs w:val="24"/>
        </w:rPr>
      </w:pPr>
    </w:p>
    <w:p w14:paraId="09F218D1" w14:textId="77777777" w:rsidR="00533342" w:rsidRPr="00533342" w:rsidRDefault="00533342" w:rsidP="00533342">
      <w:pPr>
        <w:rPr>
          <w:szCs w:val="24"/>
        </w:rPr>
      </w:pPr>
      <w:r w:rsidRPr="00533342">
        <w:rPr>
          <w:b/>
          <w:szCs w:val="24"/>
        </w:rPr>
        <w:t>Nguồn</w:t>
      </w:r>
      <w:r w:rsidRPr="00533342">
        <w:rPr>
          <w:szCs w:val="24"/>
        </w:rPr>
        <w:t>: Thông tư 177/2015/TT-BTC</w:t>
      </w:r>
    </w:p>
    <w:sectPr w:rsidR="00533342" w:rsidRPr="00533342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A6B06" w14:textId="77777777" w:rsidR="001C696C" w:rsidRDefault="001C696C">
      <w:pPr>
        <w:spacing w:after="0" w:line="240" w:lineRule="auto"/>
      </w:pPr>
      <w:r>
        <w:separator/>
      </w:r>
    </w:p>
  </w:endnote>
  <w:endnote w:type="continuationSeparator" w:id="0">
    <w:p w14:paraId="6BED4812" w14:textId="77777777" w:rsidR="001C696C" w:rsidRDefault="001C6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900F3" w14:textId="77777777" w:rsidR="001C696C" w:rsidRDefault="001C696C">
      <w:pPr>
        <w:spacing w:after="0" w:line="240" w:lineRule="auto"/>
      </w:pPr>
      <w:r>
        <w:separator/>
      </w:r>
    </w:p>
  </w:footnote>
  <w:footnote w:type="continuationSeparator" w:id="0">
    <w:p w14:paraId="38D8BAE3" w14:textId="77777777" w:rsidR="001C696C" w:rsidRDefault="001C6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49118664">
    <w:abstractNumId w:val="19"/>
  </w:num>
  <w:num w:numId="2" w16cid:durableId="1189418084">
    <w:abstractNumId w:val="3"/>
  </w:num>
  <w:num w:numId="3" w16cid:durableId="2005083375">
    <w:abstractNumId w:val="35"/>
  </w:num>
  <w:num w:numId="4" w16cid:durableId="372310492">
    <w:abstractNumId w:val="4"/>
  </w:num>
  <w:num w:numId="5" w16cid:durableId="44109578">
    <w:abstractNumId w:val="9"/>
  </w:num>
  <w:num w:numId="6" w16cid:durableId="945117839">
    <w:abstractNumId w:val="14"/>
  </w:num>
  <w:num w:numId="7" w16cid:durableId="1937978283">
    <w:abstractNumId w:val="31"/>
  </w:num>
  <w:num w:numId="8" w16cid:durableId="1417632028">
    <w:abstractNumId w:val="20"/>
  </w:num>
  <w:num w:numId="9" w16cid:durableId="1361011534">
    <w:abstractNumId w:val="5"/>
  </w:num>
  <w:num w:numId="10" w16cid:durableId="1843399523">
    <w:abstractNumId w:val="21"/>
  </w:num>
  <w:num w:numId="11" w16cid:durableId="349188411">
    <w:abstractNumId w:val="25"/>
  </w:num>
  <w:num w:numId="12" w16cid:durableId="1386559823">
    <w:abstractNumId w:val="23"/>
  </w:num>
  <w:num w:numId="13" w16cid:durableId="1082414284">
    <w:abstractNumId w:val="34"/>
  </w:num>
  <w:num w:numId="14" w16cid:durableId="1280063387">
    <w:abstractNumId w:val="27"/>
  </w:num>
  <w:num w:numId="15" w16cid:durableId="1715693622">
    <w:abstractNumId w:val="15"/>
  </w:num>
  <w:num w:numId="16" w16cid:durableId="605967088">
    <w:abstractNumId w:val="18"/>
  </w:num>
  <w:num w:numId="17" w16cid:durableId="1973712979">
    <w:abstractNumId w:val="2"/>
  </w:num>
  <w:num w:numId="18" w16cid:durableId="1359356950">
    <w:abstractNumId w:val="12"/>
  </w:num>
  <w:num w:numId="19" w16cid:durableId="409161520">
    <w:abstractNumId w:val="13"/>
  </w:num>
  <w:num w:numId="20" w16cid:durableId="534345042">
    <w:abstractNumId w:val="17"/>
  </w:num>
  <w:num w:numId="21" w16cid:durableId="213083045">
    <w:abstractNumId w:val="16"/>
  </w:num>
  <w:num w:numId="22" w16cid:durableId="19863907">
    <w:abstractNumId w:val="32"/>
  </w:num>
  <w:num w:numId="23" w16cid:durableId="331371319">
    <w:abstractNumId w:val="33"/>
  </w:num>
  <w:num w:numId="24" w16cid:durableId="592395048">
    <w:abstractNumId w:val="26"/>
  </w:num>
  <w:num w:numId="25" w16cid:durableId="471170746">
    <w:abstractNumId w:val="1"/>
  </w:num>
  <w:num w:numId="26" w16cid:durableId="1973633782">
    <w:abstractNumId w:val="10"/>
  </w:num>
  <w:num w:numId="27" w16cid:durableId="614480038">
    <w:abstractNumId w:val="22"/>
  </w:num>
  <w:num w:numId="28" w16cid:durableId="22489106">
    <w:abstractNumId w:val="24"/>
  </w:num>
  <w:num w:numId="29" w16cid:durableId="1897743890">
    <w:abstractNumId w:val="30"/>
  </w:num>
  <w:num w:numId="30" w16cid:durableId="1751734746">
    <w:abstractNumId w:val="28"/>
  </w:num>
  <w:num w:numId="31" w16cid:durableId="1199467601">
    <w:abstractNumId w:val="0"/>
  </w:num>
  <w:num w:numId="32" w16cid:durableId="951133956">
    <w:abstractNumId w:val="8"/>
  </w:num>
  <w:num w:numId="33" w16cid:durableId="1847594828">
    <w:abstractNumId w:val="6"/>
  </w:num>
  <w:num w:numId="34" w16cid:durableId="280579132">
    <w:abstractNumId w:val="29"/>
  </w:num>
  <w:num w:numId="35" w16cid:durableId="1658529412">
    <w:abstractNumId w:val="7"/>
  </w:num>
  <w:num w:numId="36" w16cid:durableId="12432997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696C"/>
    <w:rsid w:val="001C7D0F"/>
    <w:rsid w:val="001F4C0A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28E7"/>
    <w:rsid w:val="0050790C"/>
    <w:rsid w:val="00511447"/>
    <w:rsid w:val="00515510"/>
    <w:rsid w:val="00533342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3449F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B5033B"/>
  <w15:chartTrackingRefBased/>
  <w15:docId w15:val="{37DFA9F1-9844-4AC3-9E61-F1827998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2026-05-20T20:38:00Z</dcterms:created>
  <dcterms:modified xsi:type="dcterms:W3CDTF">2026-05-20T20:38:00Z</dcterms:modified>
</cp:coreProperties>
</file>