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859EA" w:rsidRPr="00D859EA" w14:paraId="4928105A" w14:textId="77777777" w:rsidTr="00D859E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D0451" w14:textId="77777777" w:rsidR="00D859EA" w:rsidRPr="00D859EA" w:rsidRDefault="00D859EA" w:rsidP="00D859E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B5E29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t>02a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859EA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D859EA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D859EA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21083526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color w:val="000000"/>
          <w:szCs w:val="24"/>
        </w:rPr>
        <w:t> </w:t>
      </w:r>
    </w:p>
    <w:p w14:paraId="52EBAE39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b/>
          <w:bCs/>
          <w:color w:val="000000"/>
          <w:szCs w:val="24"/>
          <w:lang w:val="vi-VN"/>
        </w:rPr>
        <w:t>BÁO CÁO KẾT QUẢ HOẠT ĐỘNG GIỮA NIÊN ĐỘ</w:t>
      </w:r>
      <w:r w:rsidRPr="00D859EA">
        <w:rPr>
          <w:rFonts w:eastAsia="Times New Roman"/>
          <w:b/>
          <w:bCs/>
          <w:color w:val="000000"/>
          <w:szCs w:val="24"/>
        </w:rPr>
        <w:br/>
      </w:r>
      <w:r w:rsidRPr="00D859EA">
        <w:rPr>
          <w:rFonts w:eastAsia="Times New Roman"/>
          <w:b/>
          <w:bCs/>
          <w:color w:val="000000"/>
          <w:szCs w:val="24"/>
          <w:lang w:val="vi-VN"/>
        </w:rPr>
        <w:t>(Dạng đầy đủ)</w:t>
      </w:r>
      <w:r w:rsidRPr="00D859EA">
        <w:rPr>
          <w:rFonts w:eastAsia="Times New Roman"/>
          <w:b/>
          <w:bCs/>
          <w:color w:val="000000"/>
          <w:szCs w:val="24"/>
        </w:rPr>
        <w:br/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Quý....năm</w:t>
      </w:r>
      <w:r w:rsidRPr="00D859EA">
        <w:rPr>
          <w:rFonts w:eastAsia="Times New Roman"/>
          <w:i/>
          <w:iCs/>
          <w:color w:val="000000"/>
          <w:szCs w:val="24"/>
        </w:rPr>
        <w:t>…..</w:t>
      </w:r>
    </w:p>
    <w:p w14:paraId="36879C1F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i/>
          <w:iCs/>
          <w:color w:val="000000"/>
          <w:szCs w:val="24"/>
          <w:lang w:val="vi-VN"/>
        </w:rPr>
        <w:t>Đơn vị tính:…</w:t>
      </w:r>
      <w:r w:rsidRPr="00D859EA">
        <w:rPr>
          <w:rFonts w:eastAsia="Times New Roman"/>
          <w:i/>
          <w:iCs/>
          <w:color w:val="000000"/>
          <w:szCs w:val="24"/>
        </w:rPr>
        <w:t>……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5"/>
        <w:gridCol w:w="581"/>
        <w:gridCol w:w="1066"/>
        <w:gridCol w:w="1260"/>
        <w:gridCol w:w="1164"/>
        <w:gridCol w:w="1260"/>
        <w:gridCol w:w="1164"/>
      </w:tblGrid>
      <w:tr w:rsidR="00D859EA" w:rsidRPr="00D859EA" w14:paraId="2012A33D" w14:textId="77777777" w:rsidTr="00D859EA">
        <w:trPr>
          <w:tblCellSpacing w:w="0" w:type="dxa"/>
        </w:trPr>
        <w:tc>
          <w:tcPr>
            <w:tcW w:w="15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D1BD2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A0F080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 số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373499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Thuyết minh</w:t>
            </w:r>
          </w:p>
        </w:tc>
        <w:tc>
          <w:tcPr>
            <w:tcW w:w="12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E979BE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Quý....</w:t>
            </w:r>
          </w:p>
        </w:tc>
        <w:tc>
          <w:tcPr>
            <w:tcW w:w="12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F055A5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Lũy kế từ đầu năm đến cuối quý này</w:t>
            </w:r>
          </w:p>
        </w:tc>
      </w:tr>
      <w:tr w:rsidR="00D859EA" w:rsidRPr="00D859EA" w14:paraId="49C32DC8" w14:textId="77777777" w:rsidTr="00D859E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0D1E3A" w14:textId="77777777" w:rsidR="00D859EA" w:rsidRPr="00D859EA" w:rsidRDefault="00D859EA" w:rsidP="00D859EA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4D39FD" w14:textId="77777777" w:rsidR="00D859EA" w:rsidRPr="00D859EA" w:rsidRDefault="00D859EA" w:rsidP="00D859EA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B66B1C" w14:textId="77777777" w:rsidR="00D859EA" w:rsidRPr="00D859EA" w:rsidRDefault="00D859EA" w:rsidP="00D859EA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3806F6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6FD386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29273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89064A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</w:tr>
      <w:tr w:rsidR="00D859EA" w:rsidRPr="00D859EA" w14:paraId="308F7381" w14:textId="77777777" w:rsidTr="00D859EA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C036E2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066526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6355F8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5EBFB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9AAA5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85A13F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6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87DF55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7</w:t>
            </w:r>
          </w:p>
        </w:tc>
      </w:tr>
      <w:tr w:rsidR="00D859EA" w:rsidRPr="00D859EA" w14:paraId="51F3E440" w14:textId="77777777" w:rsidTr="00D859EA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4EFB7A" w14:textId="77777777" w:rsidR="00D859EA" w:rsidRPr="00D859EA" w:rsidRDefault="00D859EA" w:rsidP="00D859E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1. Thu hoạt động BHTG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12221C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B334C9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CC7BB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871A10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FFBC71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ED12B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859EA" w:rsidRPr="00D859EA" w14:paraId="1487B4E8" w14:textId="77777777" w:rsidTr="00D859EA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884923" w14:textId="77777777" w:rsidR="00D859EA" w:rsidRPr="00D859EA" w:rsidRDefault="00D859EA" w:rsidP="00D859E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...(*)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A8E0B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D81D0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DE77FF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AE6566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74EC53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9ADFC8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D859EA" w:rsidRPr="00D859EA" w14:paraId="27ED76FC" w14:textId="77777777" w:rsidTr="00D859EA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33D311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35022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A056E1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1BEDF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742F46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468E7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D40C6C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5BFA5CD0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D859EA" w:rsidRPr="00D859EA" w14:paraId="5500A0F9" w14:textId="77777777" w:rsidTr="00D859EA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78B6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859EA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BC137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859EA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029CE" w14:textId="77777777" w:rsidR="00D859EA" w:rsidRPr="00D859EA" w:rsidRDefault="00D859EA" w:rsidP="00D859EA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859EA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D859EA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t>Tổng Giám đốc (**)</w:t>
            </w:r>
            <w:r w:rsidRPr="00D859EA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859EA">
              <w:rPr>
                <w:rFonts w:eastAsia="Times New Roman"/>
                <w:color w:val="000000"/>
                <w:szCs w:val="24"/>
              </w:rPr>
              <w:t>(Ký, họ tên, đóng dấu)</w:t>
            </w:r>
          </w:p>
        </w:tc>
      </w:tr>
    </w:tbl>
    <w:p w14:paraId="142C41D5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color w:val="000000"/>
          <w:szCs w:val="24"/>
        </w:rPr>
        <w:t> </w:t>
      </w:r>
    </w:p>
    <w:p w14:paraId="00E645E6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1D1440E7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i/>
          <w:iCs/>
          <w:color w:val="000000"/>
          <w:szCs w:val="24"/>
          <w:lang w:val="vi-VN"/>
        </w:rPr>
        <w:t>(</w:t>
      </w:r>
      <w:r w:rsidRPr="00D859EA">
        <w:rPr>
          <w:rFonts w:eastAsia="Times New Roman"/>
          <w:i/>
          <w:iCs/>
          <w:color w:val="000000"/>
          <w:szCs w:val="24"/>
        </w:rPr>
        <w:t>1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) (*) Nội dung các chỉ tiêu và mã số trên báo cáo này tương tự nh</w:t>
      </w:r>
      <w:r w:rsidRPr="00D859EA">
        <w:rPr>
          <w:rFonts w:eastAsia="Times New Roman"/>
          <w:i/>
          <w:iCs/>
          <w:color w:val="000000"/>
          <w:szCs w:val="24"/>
        </w:rPr>
        <w:t>ư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 các chỉ tiêu của Báo cáo kết quả hoạt động năm - M</w:t>
      </w:r>
      <w:r w:rsidRPr="00D859EA">
        <w:rPr>
          <w:rFonts w:eastAsia="Times New Roman"/>
          <w:i/>
          <w:iCs/>
          <w:color w:val="000000"/>
          <w:szCs w:val="24"/>
        </w:rPr>
        <w:t>ẫ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u s</w:t>
      </w:r>
      <w:r w:rsidRPr="00D859EA">
        <w:rPr>
          <w:rFonts w:eastAsia="Times New Roman"/>
          <w:i/>
          <w:iCs/>
          <w:color w:val="000000"/>
          <w:szCs w:val="24"/>
        </w:rPr>
        <w:t>ố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 B02 - BHTG.</w:t>
      </w:r>
    </w:p>
    <w:p w14:paraId="2D0AA82D" w14:textId="77777777" w:rsidR="00D859EA" w:rsidRPr="00D859EA" w:rsidRDefault="00D859EA" w:rsidP="00D859EA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859EA">
        <w:rPr>
          <w:rFonts w:eastAsia="Times New Roman"/>
          <w:i/>
          <w:iCs/>
          <w:color w:val="000000"/>
          <w:szCs w:val="24"/>
        </w:rPr>
        <w:t>(2) 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(**) N</w:t>
      </w:r>
      <w:r w:rsidRPr="00D859EA">
        <w:rPr>
          <w:rFonts w:eastAsia="Times New Roman"/>
          <w:i/>
          <w:iCs/>
          <w:color w:val="000000"/>
          <w:szCs w:val="24"/>
        </w:rPr>
        <w:t>ế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u là báo c</w:t>
      </w:r>
      <w:r w:rsidRPr="00D859EA">
        <w:rPr>
          <w:rFonts w:eastAsia="Times New Roman"/>
          <w:i/>
          <w:iCs/>
          <w:color w:val="000000"/>
          <w:szCs w:val="24"/>
        </w:rPr>
        <w:t>á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o tài chính của Chi nh</w:t>
      </w:r>
      <w:r w:rsidRPr="00D859EA">
        <w:rPr>
          <w:rFonts w:eastAsia="Times New Roman"/>
          <w:i/>
          <w:iCs/>
          <w:color w:val="000000"/>
          <w:szCs w:val="24"/>
        </w:rPr>
        <w:t>á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nh thì được sửa thành Gi</w:t>
      </w:r>
      <w:r w:rsidRPr="00D859EA">
        <w:rPr>
          <w:rFonts w:eastAsia="Times New Roman"/>
          <w:i/>
          <w:iCs/>
          <w:color w:val="000000"/>
          <w:szCs w:val="24"/>
        </w:rPr>
        <w:t>á</w:t>
      </w:r>
      <w:r w:rsidRPr="00D859EA">
        <w:rPr>
          <w:rFonts w:eastAsia="Times New Roman"/>
          <w:i/>
          <w:iCs/>
          <w:color w:val="000000"/>
          <w:szCs w:val="24"/>
          <w:lang w:val="vi-VN"/>
        </w:rPr>
        <w:t>m đốc.</w:t>
      </w:r>
    </w:p>
    <w:p w14:paraId="0CE2858E" w14:textId="77777777" w:rsidR="005C6947" w:rsidRPr="00D859EA" w:rsidRDefault="005C6947" w:rsidP="00D859EA">
      <w:pPr>
        <w:rPr>
          <w:szCs w:val="24"/>
        </w:rPr>
      </w:pPr>
    </w:p>
    <w:p w14:paraId="692A4115" w14:textId="77777777" w:rsidR="00D859EA" w:rsidRPr="00D859EA" w:rsidRDefault="00D859EA" w:rsidP="00D859EA">
      <w:pPr>
        <w:rPr>
          <w:szCs w:val="24"/>
        </w:rPr>
      </w:pPr>
    </w:p>
    <w:p w14:paraId="150FB66F" w14:textId="77777777" w:rsidR="00D859EA" w:rsidRPr="00D859EA" w:rsidRDefault="00D859EA" w:rsidP="00D859EA">
      <w:pPr>
        <w:rPr>
          <w:szCs w:val="24"/>
        </w:rPr>
      </w:pPr>
    </w:p>
    <w:p w14:paraId="16D67C6B" w14:textId="77777777" w:rsidR="00D859EA" w:rsidRPr="00D859EA" w:rsidRDefault="00D859EA" w:rsidP="00D859EA">
      <w:pPr>
        <w:rPr>
          <w:szCs w:val="24"/>
        </w:rPr>
      </w:pPr>
      <w:r w:rsidRPr="00D859EA">
        <w:rPr>
          <w:b/>
          <w:szCs w:val="24"/>
        </w:rPr>
        <w:t>Nguồn</w:t>
      </w:r>
      <w:r w:rsidRPr="00D859EA">
        <w:rPr>
          <w:szCs w:val="24"/>
        </w:rPr>
        <w:t>: Thông tư 177/2015/TT-BTC</w:t>
      </w:r>
    </w:p>
    <w:sectPr w:rsidR="00D859EA" w:rsidRPr="00D859EA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69D5" w14:textId="77777777" w:rsidR="00083D07" w:rsidRDefault="00083D07">
      <w:pPr>
        <w:spacing w:after="0" w:line="240" w:lineRule="auto"/>
      </w:pPr>
      <w:r>
        <w:separator/>
      </w:r>
    </w:p>
  </w:endnote>
  <w:endnote w:type="continuationSeparator" w:id="0">
    <w:p w14:paraId="338FEF5E" w14:textId="77777777" w:rsidR="00083D07" w:rsidRDefault="0008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6DE1" w14:textId="77777777" w:rsidR="00083D07" w:rsidRDefault="00083D07">
      <w:pPr>
        <w:spacing w:after="0" w:line="240" w:lineRule="auto"/>
      </w:pPr>
      <w:r>
        <w:separator/>
      </w:r>
    </w:p>
  </w:footnote>
  <w:footnote w:type="continuationSeparator" w:id="0">
    <w:p w14:paraId="48B1E340" w14:textId="77777777" w:rsidR="00083D07" w:rsidRDefault="00083D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604990968">
    <w:abstractNumId w:val="19"/>
  </w:num>
  <w:num w:numId="2" w16cid:durableId="1467164992">
    <w:abstractNumId w:val="3"/>
  </w:num>
  <w:num w:numId="3" w16cid:durableId="684525513">
    <w:abstractNumId w:val="35"/>
  </w:num>
  <w:num w:numId="4" w16cid:durableId="1504660836">
    <w:abstractNumId w:val="4"/>
  </w:num>
  <w:num w:numId="5" w16cid:durableId="951399128">
    <w:abstractNumId w:val="9"/>
  </w:num>
  <w:num w:numId="6" w16cid:durableId="1156192632">
    <w:abstractNumId w:val="14"/>
  </w:num>
  <w:num w:numId="7" w16cid:durableId="1453555419">
    <w:abstractNumId w:val="31"/>
  </w:num>
  <w:num w:numId="8" w16cid:durableId="1580947458">
    <w:abstractNumId w:val="20"/>
  </w:num>
  <w:num w:numId="9" w16cid:durableId="2051372392">
    <w:abstractNumId w:val="5"/>
  </w:num>
  <w:num w:numId="10" w16cid:durableId="1685477004">
    <w:abstractNumId w:val="21"/>
  </w:num>
  <w:num w:numId="11" w16cid:durableId="1851796049">
    <w:abstractNumId w:val="25"/>
  </w:num>
  <w:num w:numId="12" w16cid:durableId="601646903">
    <w:abstractNumId w:val="23"/>
  </w:num>
  <w:num w:numId="13" w16cid:durableId="1933929324">
    <w:abstractNumId w:val="34"/>
  </w:num>
  <w:num w:numId="14" w16cid:durableId="1746806460">
    <w:abstractNumId w:val="27"/>
  </w:num>
  <w:num w:numId="15" w16cid:durableId="605117878">
    <w:abstractNumId w:val="15"/>
  </w:num>
  <w:num w:numId="16" w16cid:durableId="1438449967">
    <w:abstractNumId w:val="18"/>
  </w:num>
  <w:num w:numId="17" w16cid:durableId="673609191">
    <w:abstractNumId w:val="2"/>
  </w:num>
  <w:num w:numId="18" w16cid:durableId="1788088288">
    <w:abstractNumId w:val="12"/>
  </w:num>
  <w:num w:numId="19" w16cid:durableId="789663452">
    <w:abstractNumId w:val="13"/>
  </w:num>
  <w:num w:numId="20" w16cid:durableId="208495141">
    <w:abstractNumId w:val="17"/>
  </w:num>
  <w:num w:numId="21" w16cid:durableId="1974671359">
    <w:abstractNumId w:val="16"/>
  </w:num>
  <w:num w:numId="22" w16cid:durableId="1145246460">
    <w:abstractNumId w:val="32"/>
  </w:num>
  <w:num w:numId="23" w16cid:durableId="180053153">
    <w:abstractNumId w:val="33"/>
  </w:num>
  <w:num w:numId="24" w16cid:durableId="1130782180">
    <w:abstractNumId w:val="26"/>
  </w:num>
  <w:num w:numId="25" w16cid:durableId="1204563800">
    <w:abstractNumId w:val="1"/>
  </w:num>
  <w:num w:numId="26" w16cid:durableId="171456748">
    <w:abstractNumId w:val="10"/>
  </w:num>
  <w:num w:numId="27" w16cid:durableId="2106462419">
    <w:abstractNumId w:val="22"/>
  </w:num>
  <w:num w:numId="28" w16cid:durableId="721175444">
    <w:abstractNumId w:val="24"/>
  </w:num>
  <w:num w:numId="29" w16cid:durableId="1215266110">
    <w:abstractNumId w:val="30"/>
  </w:num>
  <w:num w:numId="30" w16cid:durableId="386876585">
    <w:abstractNumId w:val="28"/>
  </w:num>
  <w:num w:numId="31" w16cid:durableId="1454325679">
    <w:abstractNumId w:val="0"/>
  </w:num>
  <w:num w:numId="32" w16cid:durableId="1560819343">
    <w:abstractNumId w:val="8"/>
  </w:num>
  <w:num w:numId="33" w16cid:durableId="1255935929">
    <w:abstractNumId w:val="6"/>
  </w:num>
  <w:num w:numId="34" w16cid:durableId="1451166181">
    <w:abstractNumId w:val="29"/>
  </w:num>
  <w:num w:numId="35" w16cid:durableId="1500995676">
    <w:abstractNumId w:val="7"/>
  </w:num>
  <w:num w:numId="36" w16cid:durableId="17573644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3D07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09C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BD3"/>
    <w:rsid w:val="00DA59BA"/>
    <w:rsid w:val="00DA60E7"/>
    <w:rsid w:val="00DA6D4E"/>
    <w:rsid w:val="00DB20FB"/>
    <w:rsid w:val="00DB35E9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5125B"/>
  <w15:chartTrackingRefBased/>
  <w15:docId w15:val="{3411C3F1-C6EA-495B-875D-96B1C6E00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2026-05-20T20:38:00Z</dcterms:created>
  <dcterms:modified xsi:type="dcterms:W3CDTF">2026-05-20T20:38:00Z</dcterms:modified>
</cp:coreProperties>
</file>