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54C67" w:rsidRPr="00FD36BF" w14:paraId="4AE3840B" w14:textId="77777777" w:rsidTr="00FD36BF">
        <w:tc>
          <w:tcPr>
            <w:tcW w:w="4428" w:type="dxa"/>
          </w:tcPr>
          <w:p w14:paraId="5A0026B9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FD36BF">
              <w:rPr>
                <w:b/>
                <w:bCs/>
              </w:rPr>
              <w:t>CTCK:.</w:t>
            </w:r>
            <w:r w:rsidRPr="003A14BC">
              <w:t>...........</w:t>
            </w:r>
          </w:p>
          <w:p w14:paraId="52DA5B0D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b/>
                <w:bCs/>
              </w:rPr>
              <w:t>Địa chỉ:</w:t>
            </w:r>
            <w:r w:rsidRPr="003A14BC">
              <w:t>............</w:t>
            </w:r>
          </w:p>
        </w:tc>
        <w:tc>
          <w:tcPr>
            <w:tcW w:w="4428" w:type="dxa"/>
          </w:tcPr>
          <w:p w14:paraId="1DE3E561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  <w:r w:rsidRPr="00FD36BF">
              <w:rPr>
                <w:b/>
                <w:bCs/>
                <w:lang w:val="vi-VN"/>
              </w:rPr>
              <w:t>Mẫu số B04a - CTCK</w:t>
            </w:r>
            <w:r w:rsidRPr="00FD36BF">
              <w:rPr>
                <w:lang w:val="vi-VN"/>
              </w:rPr>
              <w:br/>
            </w:r>
            <w:r w:rsidRPr="00FD36BF">
              <w:rPr>
                <w:i/>
                <w:iCs/>
                <w:lang w:val="vi-VN"/>
              </w:rPr>
              <w:t>(Ban hành theo TT số 334/2016/TT-BTC ngày 27/12/2016 của Bộ Tài chính)</w:t>
            </w:r>
          </w:p>
        </w:tc>
      </w:tr>
    </w:tbl>
    <w:p w14:paraId="154D709E" w14:textId="77777777" w:rsidR="00F54C67" w:rsidRPr="003A14BC" w:rsidRDefault="00F54C67" w:rsidP="00F54C67">
      <w:pPr>
        <w:spacing w:before="120"/>
        <w:rPr>
          <w:lang w:val="vi-VN"/>
        </w:rPr>
      </w:pPr>
    </w:p>
    <w:p w14:paraId="56E60FF9" w14:textId="77777777" w:rsidR="00F54C67" w:rsidRPr="003A14BC" w:rsidRDefault="00F54C67" w:rsidP="00F54C67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b/>
          <w:bCs/>
          <w:lang w:val="vi-VN"/>
        </w:rPr>
        <w:t>BÁO CÁO TÌNH HÌNH BIẾN ĐỘNG VỐN CHỦ SỞ HỮU GIỮA NIÊN ĐỘ</w:t>
      </w:r>
    </w:p>
    <w:p w14:paraId="52FFB499" w14:textId="77777777" w:rsidR="00F54C67" w:rsidRPr="003A14BC" w:rsidRDefault="00F54C67" w:rsidP="00F54C67">
      <w:pPr>
        <w:autoSpaceDE w:val="0"/>
        <w:autoSpaceDN w:val="0"/>
        <w:adjustRightInd w:val="0"/>
        <w:spacing w:before="120"/>
        <w:jc w:val="center"/>
        <w:rPr>
          <w:i/>
          <w:iCs/>
          <w:lang w:val="vi-VN"/>
        </w:rPr>
      </w:pPr>
      <w:r w:rsidRPr="003A14BC">
        <w:rPr>
          <w:i/>
          <w:iCs/>
        </w:rPr>
        <w:t>Kỳ... năm...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874"/>
        <w:gridCol w:w="774"/>
        <w:gridCol w:w="704"/>
        <w:gridCol w:w="743"/>
        <w:gridCol w:w="664"/>
        <w:gridCol w:w="702"/>
        <w:gridCol w:w="620"/>
      </w:tblGrid>
      <w:tr w:rsidR="00F54C67" w:rsidRPr="00FD36BF" w14:paraId="454894B4" w14:textId="77777777" w:rsidTr="00FD36BF">
        <w:tc>
          <w:tcPr>
            <w:tcW w:w="3249" w:type="dxa"/>
            <w:vMerge w:val="restart"/>
          </w:tcPr>
          <w:p w14:paraId="36C03610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Chỉ tiêu</w:t>
            </w:r>
          </w:p>
        </w:tc>
        <w:tc>
          <w:tcPr>
            <w:tcW w:w="874" w:type="dxa"/>
            <w:vMerge w:val="restart"/>
          </w:tcPr>
          <w:p w14:paraId="06E6CD8C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774" w:type="dxa"/>
            <w:vMerge w:val="restart"/>
          </w:tcPr>
          <w:p w14:paraId="5F681D25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Số dư đầu năm</w:t>
            </w:r>
          </w:p>
        </w:tc>
        <w:tc>
          <w:tcPr>
            <w:tcW w:w="2813" w:type="dxa"/>
            <w:gridSpan w:val="4"/>
          </w:tcPr>
          <w:p w14:paraId="3832F181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Số tăng/giảm</w:t>
            </w:r>
          </w:p>
        </w:tc>
        <w:tc>
          <w:tcPr>
            <w:tcW w:w="620" w:type="dxa"/>
            <w:vMerge w:val="restart"/>
          </w:tcPr>
          <w:p w14:paraId="1567AC45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Số dư cuối quý</w:t>
            </w:r>
          </w:p>
        </w:tc>
      </w:tr>
      <w:tr w:rsidR="00F54C67" w:rsidRPr="00FD36BF" w14:paraId="5D7AC66C" w14:textId="77777777" w:rsidTr="00FD36BF">
        <w:tc>
          <w:tcPr>
            <w:tcW w:w="3249" w:type="dxa"/>
            <w:vMerge/>
          </w:tcPr>
          <w:p w14:paraId="0C7D9BBB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74" w:type="dxa"/>
            <w:vMerge/>
          </w:tcPr>
          <w:p w14:paraId="49CBFC58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74" w:type="dxa"/>
            <w:vMerge/>
          </w:tcPr>
          <w:p w14:paraId="319CAAA4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447" w:type="dxa"/>
            <w:gridSpan w:val="2"/>
          </w:tcPr>
          <w:p w14:paraId="624B13EB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Quý trước</w:t>
            </w:r>
          </w:p>
        </w:tc>
        <w:tc>
          <w:tcPr>
            <w:tcW w:w="1366" w:type="dxa"/>
            <w:gridSpan w:val="2"/>
          </w:tcPr>
          <w:p w14:paraId="7547FD01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Quý này</w:t>
            </w:r>
          </w:p>
        </w:tc>
        <w:tc>
          <w:tcPr>
            <w:tcW w:w="620" w:type="dxa"/>
            <w:vMerge/>
          </w:tcPr>
          <w:p w14:paraId="65C1F903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</w:tr>
      <w:tr w:rsidR="00F54C67" w:rsidRPr="00FD36BF" w14:paraId="63724269" w14:textId="77777777" w:rsidTr="00FD36BF">
        <w:tc>
          <w:tcPr>
            <w:tcW w:w="3249" w:type="dxa"/>
            <w:vMerge/>
          </w:tcPr>
          <w:p w14:paraId="4A1B115F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74" w:type="dxa"/>
            <w:vMerge/>
          </w:tcPr>
          <w:p w14:paraId="0B76582F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74" w:type="dxa"/>
            <w:vMerge/>
          </w:tcPr>
          <w:p w14:paraId="5621C16A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04" w:type="dxa"/>
          </w:tcPr>
          <w:p w14:paraId="6805DE24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Tăng</w:t>
            </w:r>
          </w:p>
        </w:tc>
        <w:tc>
          <w:tcPr>
            <w:tcW w:w="743" w:type="dxa"/>
          </w:tcPr>
          <w:p w14:paraId="4427F4BA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Gi</w:t>
            </w:r>
            <w:r w:rsidRPr="00FD36BF">
              <w:rPr>
                <w:b/>
                <w:bCs/>
                <w:spacing w:val="2"/>
                <w:lang w:val="vi-VN"/>
              </w:rPr>
              <w:t>ả</w:t>
            </w:r>
            <w:r w:rsidRPr="00FD36BF">
              <w:rPr>
                <w:b/>
                <w:bCs/>
                <w:lang w:val="vi-VN"/>
              </w:rPr>
              <w:t>m</w:t>
            </w:r>
          </w:p>
        </w:tc>
        <w:tc>
          <w:tcPr>
            <w:tcW w:w="664" w:type="dxa"/>
          </w:tcPr>
          <w:p w14:paraId="4BE461C1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Tăng</w:t>
            </w:r>
          </w:p>
        </w:tc>
        <w:tc>
          <w:tcPr>
            <w:tcW w:w="702" w:type="dxa"/>
          </w:tcPr>
          <w:p w14:paraId="13870F52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FD36BF">
              <w:rPr>
                <w:b/>
                <w:bCs/>
                <w:lang w:val="vi-VN"/>
              </w:rPr>
              <w:t>Gi</w:t>
            </w:r>
            <w:r w:rsidRPr="00FD36BF">
              <w:rPr>
                <w:b/>
                <w:bCs/>
                <w:spacing w:val="2"/>
                <w:lang w:val="vi-VN"/>
              </w:rPr>
              <w:t>ả</w:t>
            </w:r>
            <w:r w:rsidRPr="00FD36BF">
              <w:rPr>
                <w:b/>
                <w:bCs/>
                <w:lang w:val="vi-VN"/>
              </w:rPr>
              <w:t>m</w:t>
            </w:r>
          </w:p>
        </w:tc>
        <w:tc>
          <w:tcPr>
            <w:tcW w:w="620" w:type="dxa"/>
            <w:vMerge/>
          </w:tcPr>
          <w:p w14:paraId="3F6366F9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077DC5F8" w14:textId="77777777" w:rsidTr="00FD36BF">
        <w:tc>
          <w:tcPr>
            <w:tcW w:w="3249" w:type="dxa"/>
          </w:tcPr>
          <w:p w14:paraId="316A9BD3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A</w:t>
            </w:r>
          </w:p>
        </w:tc>
        <w:tc>
          <w:tcPr>
            <w:tcW w:w="874" w:type="dxa"/>
          </w:tcPr>
          <w:p w14:paraId="61E8B3C9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B</w:t>
            </w:r>
          </w:p>
        </w:tc>
        <w:tc>
          <w:tcPr>
            <w:tcW w:w="774" w:type="dxa"/>
          </w:tcPr>
          <w:p w14:paraId="37460075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1</w:t>
            </w:r>
          </w:p>
        </w:tc>
        <w:tc>
          <w:tcPr>
            <w:tcW w:w="704" w:type="dxa"/>
          </w:tcPr>
          <w:p w14:paraId="138C6B90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3</w:t>
            </w:r>
          </w:p>
        </w:tc>
        <w:tc>
          <w:tcPr>
            <w:tcW w:w="743" w:type="dxa"/>
          </w:tcPr>
          <w:p w14:paraId="0D072BBD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4</w:t>
            </w:r>
          </w:p>
        </w:tc>
        <w:tc>
          <w:tcPr>
            <w:tcW w:w="664" w:type="dxa"/>
          </w:tcPr>
          <w:p w14:paraId="67259C84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5</w:t>
            </w:r>
          </w:p>
        </w:tc>
        <w:tc>
          <w:tcPr>
            <w:tcW w:w="702" w:type="dxa"/>
          </w:tcPr>
          <w:p w14:paraId="28F27043" w14:textId="77777777" w:rsidR="00F54C67" w:rsidRPr="003A14BC" w:rsidRDefault="00F54C67" w:rsidP="00FD36BF">
            <w:pPr>
              <w:spacing w:before="120"/>
              <w:jc w:val="center"/>
            </w:pPr>
            <w:r w:rsidRPr="003A14BC">
              <w:t>6</w:t>
            </w:r>
          </w:p>
        </w:tc>
        <w:tc>
          <w:tcPr>
            <w:tcW w:w="620" w:type="dxa"/>
          </w:tcPr>
          <w:p w14:paraId="77C97AED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  <w:r w:rsidRPr="00FD36BF">
              <w:rPr>
                <w:lang w:val="vi-VN"/>
              </w:rPr>
              <w:t>7</w:t>
            </w:r>
          </w:p>
        </w:tc>
      </w:tr>
      <w:tr w:rsidR="00F54C67" w:rsidRPr="003A14BC" w14:paraId="310D766F" w14:textId="77777777" w:rsidTr="00FD36BF">
        <w:tc>
          <w:tcPr>
            <w:tcW w:w="3249" w:type="dxa"/>
          </w:tcPr>
          <w:p w14:paraId="7F2075E9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I. Biến động vốn chủ sở hữu</w:t>
            </w:r>
          </w:p>
        </w:tc>
        <w:tc>
          <w:tcPr>
            <w:tcW w:w="874" w:type="dxa"/>
          </w:tcPr>
          <w:p w14:paraId="1B585C0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27CFB0C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65BE285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4B1DC40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4FF72700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57A003A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30B87FD9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3E63B6A7" w14:textId="77777777" w:rsidTr="00FD36BF">
        <w:tc>
          <w:tcPr>
            <w:tcW w:w="3249" w:type="dxa"/>
          </w:tcPr>
          <w:p w14:paraId="6C85488D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1. Vốn đầu tư của chủ sở hữu</w:t>
            </w:r>
          </w:p>
        </w:tc>
        <w:tc>
          <w:tcPr>
            <w:tcW w:w="874" w:type="dxa"/>
          </w:tcPr>
          <w:p w14:paraId="503D4D5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5ACC259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64CC0EA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035A872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43002B1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7881696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17B60ED5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6173D704" w14:textId="77777777" w:rsidTr="00FD36BF">
        <w:tc>
          <w:tcPr>
            <w:tcW w:w="3249" w:type="dxa"/>
          </w:tcPr>
          <w:p w14:paraId="12630421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2. Cổ phiếu quỹ</w:t>
            </w:r>
          </w:p>
        </w:tc>
        <w:tc>
          <w:tcPr>
            <w:tcW w:w="874" w:type="dxa"/>
          </w:tcPr>
          <w:p w14:paraId="7BA2293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171360BF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5D73435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29EB7D8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4A3AA557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46E5CE8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7930D54D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785AA523" w14:textId="77777777" w:rsidTr="00FD36BF">
        <w:tc>
          <w:tcPr>
            <w:tcW w:w="3249" w:type="dxa"/>
          </w:tcPr>
          <w:p w14:paraId="340CB1F6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3. Quỹ dự trữ vốn điều lệ</w:t>
            </w:r>
          </w:p>
        </w:tc>
        <w:tc>
          <w:tcPr>
            <w:tcW w:w="874" w:type="dxa"/>
          </w:tcPr>
          <w:p w14:paraId="6613E75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249F88B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174CBB9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75C51A9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25992BE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0036273F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388C45B3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632A75BD" w14:textId="77777777" w:rsidTr="00FD36BF">
        <w:tc>
          <w:tcPr>
            <w:tcW w:w="3249" w:type="dxa"/>
          </w:tcPr>
          <w:p w14:paraId="487E3862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4. Quỹ dự phòng tài chính và rủi ro nghiệp vụ</w:t>
            </w:r>
          </w:p>
        </w:tc>
        <w:tc>
          <w:tcPr>
            <w:tcW w:w="874" w:type="dxa"/>
          </w:tcPr>
          <w:p w14:paraId="2D45ED6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6EB26907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4D742A1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7C800B5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573F4DD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329AE18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7ACB4531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2D49E0C8" w14:textId="77777777" w:rsidTr="00FD36BF">
        <w:tc>
          <w:tcPr>
            <w:tcW w:w="3249" w:type="dxa"/>
          </w:tcPr>
          <w:p w14:paraId="6EF3C71F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5. Chênh lệch đánh giá lại tài sản theo giá trị hợp lý</w:t>
            </w:r>
          </w:p>
        </w:tc>
        <w:tc>
          <w:tcPr>
            <w:tcW w:w="874" w:type="dxa"/>
          </w:tcPr>
          <w:p w14:paraId="192AECF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1ED0BCF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48EEC47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0AF32C6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2DFAF68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0FCFAE93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2D68EC9C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3B7CD8C6" w14:textId="77777777" w:rsidTr="00FD36BF">
        <w:tc>
          <w:tcPr>
            <w:tcW w:w="3249" w:type="dxa"/>
          </w:tcPr>
          <w:p w14:paraId="064136C5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FD36BF">
              <w:rPr>
                <w:lang w:val="vi-VN"/>
              </w:rPr>
              <w:t>6. Chênh lệch tỷ giá hối đoái</w:t>
            </w:r>
          </w:p>
        </w:tc>
        <w:tc>
          <w:tcPr>
            <w:tcW w:w="874" w:type="dxa"/>
          </w:tcPr>
          <w:p w14:paraId="0EDEDC7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16BB895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33914BA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680F9569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38E3DE3F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18D1EF7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48DC0371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5E4225D7" w14:textId="77777777" w:rsidTr="00FD36BF">
        <w:tc>
          <w:tcPr>
            <w:tcW w:w="3249" w:type="dxa"/>
          </w:tcPr>
          <w:p w14:paraId="3F94EBC9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7.  Các  Quỹ  khác  thuộc  vốn chủ sở hữu</w:t>
            </w:r>
          </w:p>
        </w:tc>
        <w:tc>
          <w:tcPr>
            <w:tcW w:w="874" w:type="dxa"/>
          </w:tcPr>
          <w:p w14:paraId="4F265F47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0E21F7C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482BE7C9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5767D6F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45AED6D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5F74BB6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1C46AC06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46EB2E65" w14:textId="77777777" w:rsidTr="00FD36BF">
        <w:tc>
          <w:tcPr>
            <w:tcW w:w="3249" w:type="dxa"/>
          </w:tcPr>
          <w:p w14:paraId="2AB283C5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8. Lợi nhuận chưa phân phối</w:t>
            </w:r>
          </w:p>
        </w:tc>
        <w:tc>
          <w:tcPr>
            <w:tcW w:w="874" w:type="dxa"/>
          </w:tcPr>
          <w:p w14:paraId="1D75EE2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503E93A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0BB44C90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1EE9D55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0BA9C705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0B44B395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65AA0769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291C5218" w14:textId="77777777" w:rsidTr="00FD36BF">
        <w:tc>
          <w:tcPr>
            <w:tcW w:w="3249" w:type="dxa"/>
          </w:tcPr>
          <w:p w14:paraId="475FBE12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II. Thu nhập toàn diện khác</w:t>
            </w:r>
          </w:p>
        </w:tc>
        <w:tc>
          <w:tcPr>
            <w:tcW w:w="874" w:type="dxa"/>
          </w:tcPr>
          <w:p w14:paraId="3F0B892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3899D4D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0086377D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380B568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26045C8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105D9AC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72079CEE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4C948826" w14:textId="77777777" w:rsidTr="00FD36BF">
        <w:tc>
          <w:tcPr>
            <w:tcW w:w="3249" w:type="dxa"/>
          </w:tcPr>
          <w:p w14:paraId="3E863178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1. Lãi/(Lỗ) từ đánh giá lại các tài sản tài chính sẵn sàng để bán</w:t>
            </w:r>
          </w:p>
        </w:tc>
        <w:tc>
          <w:tcPr>
            <w:tcW w:w="874" w:type="dxa"/>
          </w:tcPr>
          <w:p w14:paraId="3D249EC3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40EB7455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23DAC463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1AACC5D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712E5B3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1A6F0B5A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31134D98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1A05B3BE" w14:textId="77777777" w:rsidTr="00FD36BF">
        <w:tc>
          <w:tcPr>
            <w:tcW w:w="3249" w:type="dxa"/>
          </w:tcPr>
          <w:p w14:paraId="79380207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2. Lãi, lỗ đánh giá công cụ tài chính phái sinh phòng ngừa rủi ro dòng tiền</w:t>
            </w:r>
          </w:p>
        </w:tc>
        <w:tc>
          <w:tcPr>
            <w:tcW w:w="874" w:type="dxa"/>
          </w:tcPr>
          <w:p w14:paraId="74B2B9C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078E159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70DECC9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2E5AD5E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6DCCE93D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691CBFB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0EF2F74B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1A6A7CE1" w14:textId="77777777" w:rsidTr="00FD36BF">
        <w:tc>
          <w:tcPr>
            <w:tcW w:w="3249" w:type="dxa"/>
          </w:tcPr>
          <w:p w14:paraId="67CD3C0A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3.  Lãi/(lỗ) chênh  lệch  tỷ giá của hoạt động tại nước ngoài</w:t>
            </w:r>
          </w:p>
        </w:tc>
        <w:tc>
          <w:tcPr>
            <w:tcW w:w="874" w:type="dxa"/>
          </w:tcPr>
          <w:p w14:paraId="4785386E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5CD2A3E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17E6F43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1233C244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66B06DD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1972A15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5DA4E823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347E01F0" w14:textId="77777777" w:rsidTr="00FD36BF">
        <w:tc>
          <w:tcPr>
            <w:tcW w:w="3249" w:type="dxa"/>
          </w:tcPr>
          <w:p w14:paraId="02458860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4. Lãi, lỗ toàn diện khác</w:t>
            </w:r>
          </w:p>
        </w:tc>
        <w:tc>
          <w:tcPr>
            <w:tcW w:w="874" w:type="dxa"/>
          </w:tcPr>
          <w:p w14:paraId="408D8D09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11687B06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70445D1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09B4E367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7B848D0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27224E1C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6A1B4DA1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  <w:tr w:rsidR="00F54C67" w:rsidRPr="003A14BC" w14:paraId="1020C566" w14:textId="77777777" w:rsidTr="00FD36BF">
        <w:tc>
          <w:tcPr>
            <w:tcW w:w="3249" w:type="dxa"/>
          </w:tcPr>
          <w:p w14:paraId="611D35F8" w14:textId="77777777" w:rsidR="00F54C67" w:rsidRPr="003A14BC" w:rsidRDefault="00F54C67" w:rsidP="00FD36BF">
            <w:pPr>
              <w:autoSpaceDE w:val="0"/>
              <w:autoSpaceDN w:val="0"/>
              <w:adjustRightInd w:val="0"/>
              <w:spacing w:before="120"/>
            </w:pPr>
            <w:r w:rsidRPr="003A14BC">
              <w:t>Cộng</w:t>
            </w:r>
          </w:p>
        </w:tc>
        <w:tc>
          <w:tcPr>
            <w:tcW w:w="874" w:type="dxa"/>
          </w:tcPr>
          <w:p w14:paraId="38AC4682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74" w:type="dxa"/>
          </w:tcPr>
          <w:p w14:paraId="4419B3C8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4" w:type="dxa"/>
          </w:tcPr>
          <w:p w14:paraId="2912CF3B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43" w:type="dxa"/>
          </w:tcPr>
          <w:p w14:paraId="51A4E087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64" w:type="dxa"/>
          </w:tcPr>
          <w:p w14:paraId="3D466991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702" w:type="dxa"/>
          </w:tcPr>
          <w:p w14:paraId="514CC74D" w14:textId="77777777" w:rsidR="00F54C67" w:rsidRPr="003A14BC" w:rsidRDefault="00F54C67" w:rsidP="00FD36BF">
            <w:pPr>
              <w:spacing w:before="120"/>
              <w:jc w:val="center"/>
            </w:pPr>
          </w:p>
        </w:tc>
        <w:tc>
          <w:tcPr>
            <w:tcW w:w="620" w:type="dxa"/>
          </w:tcPr>
          <w:p w14:paraId="0986B6D5" w14:textId="77777777" w:rsidR="00F54C67" w:rsidRPr="00FD36BF" w:rsidRDefault="00F54C67" w:rsidP="00FD36BF">
            <w:pPr>
              <w:spacing w:before="120"/>
              <w:jc w:val="center"/>
              <w:rPr>
                <w:lang w:val="vi-VN"/>
              </w:rPr>
            </w:pPr>
          </w:p>
        </w:tc>
      </w:tr>
    </w:tbl>
    <w:p w14:paraId="5441A07D" w14:textId="77777777" w:rsidR="00F54C67" w:rsidRPr="003A14BC" w:rsidRDefault="00F54C67" w:rsidP="00F54C67">
      <w:pPr>
        <w:spacing w:before="120"/>
        <w:rPr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F54C67" w:rsidRPr="00FD36BF" w14:paraId="0BC52AD4" w14:textId="77777777" w:rsidTr="00FD36BF">
        <w:tc>
          <w:tcPr>
            <w:tcW w:w="2508" w:type="dxa"/>
          </w:tcPr>
          <w:p w14:paraId="74B6AB5B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FD36BF">
              <w:rPr>
                <w:b/>
                <w:bCs/>
                <w:lang w:val="vi-VN"/>
              </w:rPr>
              <w:br/>
              <w:t>Người lập biểu</w:t>
            </w:r>
            <w:r w:rsidRPr="00FD36BF">
              <w:rPr>
                <w:lang w:val="vi-VN"/>
              </w:rPr>
              <w:br/>
            </w:r>
            <w:r w:rsidRPr="00FD36BF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1ED8BAFF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FD36BF">
              <w:rPr>
                <w:b/>
                <w:bCs/>
                <w:lang w:val="vi-VN"/>
              </w:rPr>
              <w:br/>
              <w:t>Kế toán trưởng</w:t>
            </w:r>
            <w:r w:rsidRPr="00FD36BF">
              <w:rPr>
                <w:lang w:val="vi-VN"/>
              </w:rPr>
              <w:br/>
            </w:r>
            <w:r w:rsidRPr="00FD36BF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7B8A82B4" w14:textId="77777777" w:rsidR="00F54C67" w:rsidRPr="00FD36BF" w:rsidRDefault="00F54C67" w:rsidP="00FD36BF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FD36BF">
              <w:rPr>
                <w:i/>
                <w:iCs/>
                <w:lang w:val="vi-VN"/>
              </w:rPr>
              <w:t xml:space="preserve">....., ngày...... tháng...... năm..... </w:t>
            </w:r>
            <w:r w:rsidRPr="00FD36BF">
              <w:rPr>
                <w:i/>
                <w:iCs/>
                <w:lang w:val="vi-VN"/>
              </w:rPr>
              <w:br/>
            </w:r>
            <w:r w:rsidRPr="00FD36BF">
              <w:rPr>
                <w:b/>
                <w:bCs/>
                <w:lang w:val="vi-VN"/>
              </w:rPr>
              <w:t>Người đại diện theo pháp luật</w:t>
            </w:r>
            <w:r w:rsidRPr="00FD36BF">
              <w:rPr>
                <w:b/>
                <w:bCs/>
                <w:lang w:val="vi-VN"/>
              </w:rPr>
              <w:br/>
            </w:r>
            <w:r w:rsidRPr="00FD36BF">
              <w:rPr>
                <w:i/>
                <w:iCs/>
                <w:lang w:val="vi-VN"/>
              </w:rPr>
              <w:t>(Ký, họ tên, đóng dấu)</w:t>
            </w:r>
          </w:p>
        </w:tc>
      </w:tr>
    </w:tbl>
    <w:p w14:paraId="2608CF2C" w14:textId="77777777" w:rsidR="0008460F" w:rsidRDefault="0008460F" w:rsidP="00F54C67"/>
    <w:p w14:paraId="3B00A1C1" w14:textId="77777777" w:rsidR="00F54C67" w:rsidRDefault="00F54C67" w:rsidP="00F54C67"/>
    <w:p w14:paraId="224A29A1" w14:textId="77777777" w:rsidR="00F54C67" w:rsidRDefault="00F54C67" w:rsidP="00F54C67"/>
    <w:p w14:paraId="122BC807" w14:textId="77777777" w:rsidR="00F54C67" w:rsidRDefault="00F54C67" w:rsidP="00F54C67"/>
    <w:p w14:paraId="34A57369" w14:textId="77777777" w:rsidR="00F54C67" w:rsidRPr="00F54C67" w:rsidRDefault="00F54C67" w:rsidP="00F54C67">
      <w:r w:rsidRPr="00F54C67">
        <w:rPr>
          <w:b/>
        </w:rPr>
        <w:t>Nguồn</w:t>
      </w:r>
      <w:r>
        <w:t>: Thông tư 334/2016/TT-BTC</w:t>
      </w:r>
    </w:p>
    <w:sectPr w:rsidR="00F54C67" w:rsidRPr="00F54C67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22D40" w14:textId="77777777" w:rsidR="00876A7E" w:rsidRDefault="00876A7E">
      <w:r>
        <w:separator/>
      </w:r>
    </w:p>
  </w:endnote>
  <w:endnote w:type="continuationSeparator" w:id="0">
    <w:p w14:paraId="7DFA30E3" w14:textId="77777777" w:rsidR="00876A7E" w:rsidRDefault="0087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8CD3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BAF6" w14:textId="77777777" w:rsidR="00876A7E" w:rsidRDefault="00876A7E">
      <w:r>
        <w:separator/>
      </w:r>
    </w:p>
  </w:footnote>
  <w:footnote w:type="continuationSeparator" w:id="0">
    <w:p w14:paraId="79380AC5" w14:textId="77777777" w:rsidR="00876A7E" w:rsidRDefault="00876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22429253">
    <w:abstractNumId w:val="8"/>
  </w:num>
  <w:num w:numId="2" w16cid:durableId="1372532342">
    <w:abstractNumId w:val="6"/>
  </w:num>
  <w:num w:numId="3" w16cid:durableId="679506714">
    <w:abstractNumId w:val="5"/>
  </w:num>
  <w:num w:numId="4" w16cid:durableId="250899172">
    <w:abstractNumId w:val="1"/>
  </w:num>
  <w:num w:numId="5" w16cid:durableId="1850607326">
    <w:abstractNumId w:val="2"/>
  </w:num>
  <w:num w:numId="6" w16cid:durableId="549345682">
    <w:abstractNumId w:val="4"/>
  </w:num>
  <w:num w:numId="7" w16cid:durableId="306128959">
    <w:abstractNumId w:val="9"/>
  </w:num>
  <w:num w:numId="8" w16cid:durableId="93763653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41357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20148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8460F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0796F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76A7E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54C67"/>
    <w:rsid w:val="00F75A45"/>
    <w:rsid w:val="00F7775C"/>
    <w:rsid w:val="00F96038"/>
    <w:rsid w:val="00FA5F5C"/>
    <w:rsid w:val="00FB6FCC"/>
    <w:rsid w:val="00FC342F"/>
    <w:rsid w:val="00FD36B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77E3F0"/>
  <w15:chartTrackingRefBased/>
  <w15:docId w15:val="{949E9C03-6993-4907-ABFD-8086690B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