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547"/>
        <w:gridCol w:w="5029"/>
      </w:tblGrid>
      <w:tr w:rsidR="009651DA" w:rsidRPr="006900A9" w14:paraId="5A8CC414" w14:textId="77777777" w:rsidTr="00E122C9">
        <w:tc>
          <w:tcPr>
            <w:tcW w:w="2374" w:type="pct"/>
          </w:tcPr>
          <w:p w14:paraId="0A4BC918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</w:p>
        </w:tc>
        <w:tc>
          <w:tcPr>
            <w:tcW w:w="2626" w:type="pct"/>
            <w:vMerge w:val="restart"/>
          </w:tcPr>
          <w:p w14:paraId="186E4D00" w14:textId="77777777" w:rsidR="009651DA" w:rsidRPr="006900A9" w:rsidRDefault="009651DA" w:rsidP="00E122C9">
            <w:pPr>
              <w:spacing w:before="120" w:after="0" w:line="240" w:lineRule="auto"/>
              <w:jc w:val="center"/>
              <w:rPr>
                <w:szCs w:val="24"/>
              </w:rPr>
            </w:pPr>
            <w:r w:rsidRPr="006900A9">
              <w:rPr>
                <w:b/>
                <w:bCs/>
                <w:szCs w:val="24"/>
                <w:lang w:val="de-DE"/>
              </w:rPr>
              <w:t>Mẫu số</w:t>
            </w:r>
            <w:r w:rsidR="00426934">
              <w:rPr>
                <w:b/>
                <w:bCs/>
                <w:szCs w:val="24"/>
                <w:lang w:val="de-DE"/>
              </w:rPr>
              <w:t xml:space="preserve"> B04</w:t>
            </w:r>
            <w:r w:rsidRPr="006900A9">
              <w:rPr>
                <w:b/>
                <w:bCs/>
                <w:szCs w:val="24"/>
                <w:lang w:val="de-DE"/>
              </w:rPr>
              <w:t>g - ETF</w:t>
            </w:r>
            <w:r w:rsidRPr="006900A9">
              <w:rPr>
                <w:i/>
                <w:szCs w:val="24"/>
              </w:rPr>
              <w:t xml:space="preserve"> </w:t>
            </w:r>
            <w:r w:rsidRPr="006900A9">
              <w:rPr>
                <w:i/>
                <w:szCs w:val="24"/>
              </w:rPr>
              <w:br/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9651DA" w:rsidRPr="006900A9" w14:paraId="0ABB3589" w14:textId="77777777" w:rsidTr="00E122C9">
        <w:tc>
          <w:tcPr>
            <w:tcW w:w="2374" w:type="pct"/>
          </w:tcPr>
          <w:p w14:paraId="654B0D41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</w:p>
          <w:p w14:paraId="0B48563A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Quỹ:..............................</w:t>
            </w:r>
          </w:p>
        </w:tc>
        <w:tc>
          <w:tcPr>
            <w:tcW w:w="2626" w:type="pct"/>
            <w:vMerge/>
          </w:tcPr>
          <w:p w14:paraId="712099DA" w14:textId="77777777" w:rsidR="009651DA" w:rsidRPr="006900A9" w:rsidRDefault="009651DA" w:rsidP="00E122C9">
            <w:pPr>
              <w:spacing w:before="120" w:after="0" w:line="240" w:lineRule="auto"/>
              <w:rPr>
                <w:i/>
                <w:szCs w:val="24"/>
              </w:rPr>
            </w:pPr>
          </w:p>
        </w:tc>
      </w:tr>
    </w:tbl>
    <w:p w14:paraId="4B018DA1" w14:textId="77777777" w:rsidR="009651DA" w:rsidRPr="006900A9" w:rsidRDefault="009651DA" w:rsidP="009651DA">
      <w:pPr>
        <w:shd w:val="clear" w:color="auto" w:fill="FFFFFF"/>
        <w:spacing w:before="120" w:after="0" w:line="240" w:lineRule="auto"/>
        <w:rPr>
          <w:b/>
          <w:bCs/>
          <w:szCs w:val="24"/>
          <w:lang w:val="de-DE"/>
        </w:rPr>
      </w:pPr>
    </w:p>
    <w:p w14:paraId="15A3308F" w14:textId="77777777" w:rsidR="009651DA" w:rsidRPr="00426934" w:rsidRDefault="009651DA" w:rsidP="009651DA">
      <w:pPr>
        <w:shd w:val="clear" w:color="auto" w:fill="FFFFFF"/>
        <w:spacing w:before="120" w:after="0" w:line="240" w:lineRule="auto"/>
        <w:jc w:val="center"/>
        <w:rPr>
          <w:b/>
          <w:bCs/>
          <w:szCs w:val="24"/>
          <w:lang w:val="de-DE"/>
        </w:rPr>
      </w:pPr>
      <w:r w:rsidRPr="00426934">
        <w:rPr>
          <w:b/>
          <w:bCs/>
          <w:szCs w:val="24"/>
          <w:lang w:val="de-DE"/>
        </w:rPr>
        <w:t>BÁO CÁO LƯU CHUYỂN TIỀN TỆ</w:t>
      </w:r>
    </w:p>
    <w:p w14:paraId="308A93F9" w14:textId="77777777" w:rsidR="009651DA" w:rsidRPr="006900A9" w:rsidRDefault="009651DA" w:rsidP="009651DA">
      <w:pPr>
        <w:shd w:val="clear" w:color="auto" w:fill="FFFFFF"/>
        <w:spacing w:before="120" w:after="0" w:line="240" w:lineRule="auto"/>
        <w:jc w:val="center"/>
        <w:rPr>
          <w:b/>
          <w:bCs/>
          <w:szCs w:val="24"/>
          <w:lang w:val="de-DE"/>
        </w:rPr>
      </w:pPr>
      <w:r w:rsidRPr="00426934">
        <w:rPr>
          <w:b/>
          <w:bCs/>
          <w:szCs w:val="24"/>
          <w:lang w:val="de-DE"/>
        </w:rPr>
        <w:t>(Theo phương pháp trực tiếp)</w:t>
      </w:r>
    </w:p>
    <w:p w14:paraId="4F5B8FDF" w14:textId="77777777" w:rsidR="009651DA" w:rsidRPr="006900A9" w:rsidRDefault="009651DA" w:rsidP="009651DA">
      <w:pPr>
        <w:shd w:val="clear" w:color="auto" w:fill="FFFFFF"/>
        <w:spacing w:before="120" w:after="0" w:line="240" w:lineRule="auto"/>
        <w:jc w:val="center"/>
        <w:rPr>
          <w:bCs/>
          <w:i/>
          <w:iCs/>
          <w:szCs w:val="24"/>
          <w:lang w:val="de-DE"/>
        </w:rPr>
      </w:pPr>
      <w:r w:rsidRPr="006900A9">
        <w:rPr>
          <w:bCs/>
          <w:i/>
          <w:iCs/>
          <w:szCs w:val="24"/>
          <w:lang w:val="de-DE"/>
        </w:rPr>
        <w:t>Kỳ:....... Năm 201...</w:t>
      </w:r>
    </w:p>
    <w:p w14:paraId="06AB44BE" w14:textId="77777777" w:rsidR="009651DA" w:rsidRPr="006900A9" w:rsidRDefault="009651DA" w:rsidP="009651DA">
      <w:pPr>
        <w:shd w:val="clear" w:color="auto" w:fill="FFFFFF"/>
        <w:spacing w:before="120" w:after="0" w:line="240" w:lineRule="auto"/>
        <w:jc w:val="right"/>
        <w:rPr>
          <w:szCs w:val="24"/>
          <w:lang w:val="de-DE"/>
        </w:rPr>
      </w:pPr>
      <w:r w:rsidRPr="006900A9">
        <w:rPr>
          <w:i/>
          <w:iCs/>
          <w:szCs w:val="24"/>
        </w:rPr>
        <w:t>Đơn vị tính: Đồng Việt Nam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065"/>
        <w:gridCol w:w="1226"/>
        <w:gridCol w:w="1050"/>
        <w:gridCol w:w="1126"/>
        <w:gridCol w:w="1109"/>
      </w:tblGrid>
      <w:tr w:rsidR="009651DA" w:rsidRPr="006900A9" w14:paraId="4FB27132" w14:textId="77777777" w:rsidTr="00E122C9">
        <w:trPr>
          <w:tblHeader/>
        </w:trPr>
        <w:tc>
          <w:tcPr>
            <w:tcW w:w="2645" w:type="pct"/>
            <w:vAlign w:val="center"/>
          </w:tcPr>
          <w:p w14:paraId="7378E19F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</w:p>
        </w:tc>
        <w:tc>
          <w:tcPr>
            <w:tcW w:w="640" w:type="pct"/>
            <w:vAlign w:val="center"/>
          </w:tcPr>
          <w:p w14:paraId="7F747E3A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 số</w:t>
            </w:r>
          </w:p>
        </w:tc>
        <w:tc>
          <w:tcPr>
            <w:tcW w:w="548" w:type="pct"/>
            <w:vAlign w:val="center"/>
          </w:tcPr>
          <w:p w14:paraId="331B85CF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588" w:type="pct"/>
            <w:vAlign w:val="center"/>
          </w:tcPr>
          <w:p w14:paraId="41E93116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Số cuối quý</w:t>
            </w:r>
          </w:p>
        </w:tc>
        <w:tc>
          <w:tcPr>
            <w:tcW w:w="580" w:type="pct"/>
            <w:vAlign w:val="center"/>
          </w:tcPr>
          <w:p w14:paraId="2A0CFF7F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N-1</w:t>
            </w:r>
          </w:p>
        </w:tc>
      </w:tr>
      <w:tr w:rsidR="009651DA" w:rsidRPr="006900A9" w14:paraId="60C8FBE2" w14:textId="77777777" w:rsidTr="00E122C9">
        <w:tc>
          <w:tcPr>
            <w:tcW w:w="2645" w:type="pct"/>
            <w:vAlign w:val="center"/>
          </w:tcPr>
          <w:p w14:paraId="0BAD5EA3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I. Lưu chuyển tiền từ hoạt động đầu tư</w:t>
            </w:r>
          </w:p>
        </w:tc>
        <w:tc>
          <w:tcPr>
            <w:tcW w:w="640" w:type="pct"/>
            <w:vAlign w:val="center"/>
          </w:tcPr>
          <w:p w14:paraId="15145408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48" w:type="pct"/>
            <w:vAlign w:val="center"/>
          </w:tcPr>
          <w:p w14:paraId="47E86EF4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8" w:type="pct"/>
            <w:vAlign w:val="center"/>
          </w:tcPr>
          <w:p w14:paraId="3AF55B63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0" w:type="pct"/>
            <w:vAlign w:val="center"/>
          </w:tcPr>
          <w:p w14:paraId="71BFA926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9651DA" w:rsidRPr="006900A9" w14:paraId="4B40726F" w14:textId="77777777" w:rsidTr="00E122C9">
        <w:tc>
          <w:tcPr>
            <w:tcW w:w="2645" w:type="pct"/>
            <w:vAlign w:val="center"/>
          </w:tcPr>
          <w:p w14:paraId="1973E84B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 xml:space="preserve">1.Tiền đã chi </w:t>
            </w:r>
            <w:r w:rsidRPr="006900A9">
              <w:rPr>
                <w:bCs/>
                <w:szCs w:val="24"/>
                <w:highlight w:val="white"/>
                <w:lang w:val="de-DE"/>
              </w:rPr>
              <w:t>hoán</w:t>
            </w:r>
            <w:r w:rsidRPr="006900A9">
              <w:rPr>
                <w:bCs/>
                <w:szCs w:val="24"/>
                <w:lang w:val="de-DE"/>
              </w:rPr>
              <w:t xml:space="preserve"> đổi các khoản đầu tư</w:t>
            </w:r>
          </w:p>
        </w:tc>
        <w:tc>
          <w:tcPr>
            <w:tcW w:w="640" w:type="pct"/>
            <w:vAlign w:val="center"/>
          </w:tcPr>
          <w:p w14:paraId="0EA33AE6" w14:textId="77777777" w:rsidR="009651DA" w:rsidRPr="006900A9" w:rsidRDefault="009651DA" w:rsidP="00E122C9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01</w:t>
            </w:r>
          </w:p>
        </w:tc>
        <w:tc>
          <w:tcPr>
            <w:tcW w:w="548" w:type="pct"/>
            <w:vAlign w:val="center"/>
          </w:tcPr>
          <w:p w14:paraId="27173F21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8" w:type="pct"/>
            <w:vAlign w:val="center"/>
          </w:tcPr>
          <w:p w14:paraId="41DDA9F5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0" w:type="pct"/>
            <w:vAlign w:val="center"/>
          </w:tcPr>
          <w:p w14:paraId="6FCDF517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9651DA" w:rsidRPr="006900A9" w14:paraId="5ABD5A23" w14:textId="77777777" w:rsidTr="00E122C9">
        <w:tc>
          <w:tcPr>
            <w:tcW w:w="2645" w:type="pct"/>
            <w:vAlign w:val="center"/>
          </w:tcPr>
          <w:p w14:paraId="0272E891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2.Tiền đã thu từ bán các khoản đầu tư</w:t>
            </w:r>
          </w:p>
        </w:tc>
        <w:tc>
          <w:tcPr>
            <w:tcW w:w="640" w:type="pct"/>
            <w:vAlign w:val="center"/>
          </w:tcPr>
          <w:p w14:paraId="0D50A6CB" w14:textId="77777777" w:rsidR="009651DA" w:rsidRPr="006900A9" w:rsidRDefault="009651DA" w:rsidP="00E122C9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02</w:t>
            </w:r>
          </w:p>
        </w:tc>
        <w:tc>
          <w:tcPr>
            <w:tcW w:w="548" w:type="pct"/>
            <w:vAlign w:val="center"/>
          </w:tcPr>
          <w:p w14:paraId="6A1B825A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8" w:type="pct"/>
            <w:vAlign w:val="center"/>
          </w:tcPr>
          <w:p w14:paraId="3C64A7E7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80" w:type="pct"/>
            <w:vAlign w:val="center"/>
          </w:tcPr>
          <w:p w14:paraId="7C8A2514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9651DA" w:rsidRPr="006900A9" w14:paraId="044B18D9" w14:textId="77777777" w:rsidTr="00E122C9">
        <w:tc>
          <w:tcPr>
            <w:tcW w:w="2645" w:type="pct"/>
            <w:vAlign w:val="center"/>
          </w:tcPr>
          <w:p w14:paraId="2D37E3E2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…(*)</w:t>
            </w:r>
          </w:p>
        </w:tc>
        <w:tc>
          <w:tcPr>
            <w:tcW w:w="640" w:type="pct"/>
            <w:vAlign w:val="center"/>
          </w:tcPr>
          <w:p w14:paraId="542E0F8B" w14:textId="77777777" w:rsidR="009651DA" w:rsidRPr="006900A9" w:rsidRDefault="009651DA" w:rsidP="00E122C9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48" w:type="pct"/>
            <w:vAlign w:val="center"/>
          </w:tcPr>
          <w:p w14:paraId="06173B6A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8" w:type="pct"/>
            <w:vAlign w:val="center"/>
          </w:tcPr>
          <w:p w14:paraId="444F04E9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0" w:type="pct"/>
            <w:vAlign w:val="center"/>
          </w:tcPr>
          <w:p w14:paraId="267C295A" w14:textId="77777777" w:rsidR="009651DA" w:rsidRPr="006900A9" w:rsidRDefault="009651DA" w:rsidP="00E122C9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</w:tbl>
    <w:p w14:paraId="5004E452" w14:textId="77777777" w:rsidR="009651DA" w:rsidRPr="006900A9" w:rsidRDefault="009651DA" w:rsidP="009651DA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  <w:r w:rsidRPr="006900A9">
        <w:rPr>
          <w:b/>
          <w:szCs w:val="24"/>
          <w:lang w:val="nl-NL"/>
        </w:rPr>
        <w:t xml:space="preserve">Ghi chú: </w:t>
      </w:r>
      <w:r w:rsidRPr="006900A9">
        <w:rPr>
          <w:i/>
          <w:szCs w:val="24"/>
          <w:lang w:val="nl-NL"/>
        </w:rPr>
        <w:t>(*) Nội dung các Chỉ tiêu và mã số trên báo cáo này tương tự như các Chỉ tiêu của Báo cáo Lưu chuyển tiền tệ năm (Mẫu số B05-ETF).</w:t>
      </w:r>
    </w:p>
    <w:p w14:paraId="66B7ED10" w14:textId="77777777" w:rsidR="009651DA" w:rsidRPr="006900A9" w:rsidRDefault="009651DA" w:rsidP="009651DA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72"/>
        <w:gridCol w:w="2576"/>
        <w:gridCol w:w="4428"/>
      </w:tblGrid>
      <w:tr w:rsidR="009651DA" w:rsidRPr="006900A9" w14:paraId="3730A130" w14:textId="77777777" w:rsidTr="00E122C9">
        <w:tc>
          <w:tcPr>
            <w:tcW w:w="1343" w:type="pct"/>
            <w:vAlign w:val="center"/>
          </w:tcPr>
          <w:p w14:paraId="390E5F65" w14:textId="77777777" w:rsidR="009651DA" w:rsidRPr="006900A9" w:rsidRDefault="009651DA" w:rsidP="00E122C9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NGƯỜI LẬP BIỂU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1345" w:type="pct"/>
            <w:vAlign w:val="center"/>
          </w:tcPr>
          <w:p w14:paraId="776E84B3" w14:textId="77777777" w:rsidR="009651DA" w:rsidRPr="006900A9" w:rsidRDefault="009651DA" w:rsidP="00E122C9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KẾ TOÁN TRƯỞNG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2312" w:type="pct"/>
            <w:vAlign w:val="center"/>
          </w:tcPr>
          <w:p w14:paraId="65E5AD27" w14:textId="77777777" w:rsidR="009651DA" w:rsidRPr="006900A9" w:rsidRDefault="009651DA" w:rsidP="00E122C9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t>......., ngày......tháng......năm.....</w:t>
            </w: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br/>
            </w:r>
            <w:r w:rsidRPr="006900A9">
              <w:rPr>
                <w:rFonts w:eastAsia="Times New Roman"/>
                <w:b/>
                <w:szCs w:val="24"/>
                <w:lang w:val="de-DE"/>
              </w:rPr>
              <w:t>TỔNG (GIÁM) ĐỐC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tên, đóng dấu)</w:t>
            </w:r>
          </w:p>
        </w:tc>
      </w:tr>
    </w:tbl>
    <w:p w14:paraId="5FA4771E" w14:textId="77777777" w:rsidR="001F4C0A" w:rsidRDefault="001F4C0A" w:rsidP="009651DA"/>
    <w:p w14:paraId="437A9B15" w14:textId="77777777" w:rsidR="00426934" w:rsidRDefault="00426934" w:rsidP="009651DA"/>
    <w:p w14:paraId="519C3EA8" w14:textId="77777777" w:rsidR="00426934" w:rsidRDefault="00426934" w:rsidP="009651DA"/>
    <w:p w14:paraId="721C9E8D" w14:textId="77777777" w:rsidR="00426934" w:rsidRDefault="00426934" w:rsidP="009651DA"/>
    <w:p w14:paraId="4EFB7A29" w14:textId="77777777" w:rsidR="00426934" w:rsidRPr="009651DA" w:rsidRDefault="00426934" w:rsidP="009651DA">
      <w:r w:rsidRPr="00426934">
        <w:rPr>
          <w:b/>
        </w:rPr>
        <w:t>Nguồn</w:t>
      </w:r>
      <w:r>
        <w:t>: Thông tư 181/2015/TT-BTC</w:t>
      </w:r>
    </w:p>
    <w:sectPr w:rsidR="00426934" w:rsidRPr="009651DA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E44D" w14:textId="77777777" w:rsidR="00ED5E4F" w:rsidRDefault="00ED5E4F">
      <w:pPr>
        <w:spacing w:after="0" w:line="240" w:lineRule="auto"/>
      </w:pPr>
      <w:r>
        <w:separator/>
      </w:r>
    </w:p>
  </w:endnote>
  <w:endnote w:type="continuationSeparator" w:id="0">
    <w:p w14:paraId="2CC59CF7" w14:textId="77777777" w:rsidR="00ED5E4F" w:rsidRDefault="00ED5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634F6" w14:textId="77777777" w:rsidR="00ED5E4F" w:rsidRDefault="00ED5E4F">
      <w:pPr>
        <w:spacing w:after="0" w:line="240" w:lineRule="auto"/>
      </w:pPr>
      <w:r>
        <w:separator/>
      </w:r>
    </w:p>
  </w:footnote>
  <w:footnote w:type="continuationSeparator" w:id="0">
    <w:p w14:paraId="48D36B04" w14:textId="77777777" w:rsidR="00ED5E4F" w:rsidRDefault="00ED5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573272589">
    <w:abstractNumId w:val="19"/>
  </w:num>
  <w:num w:numId="2" w16cid:durableId="1876890898">
    <w:abstractNumId w:val="3"/>
  </w:num>
  <w:num w:numId="3" w16cid:durableId="163211010">
    <w:abstractNumId w:val="35"/>
  </w:num>
  <w:num w:numId="4" w16cid:durableId="1936590488">
    <w:abstractNumId w:val="4"/>
  </w:num>
  <w:num w:numId="5" w16cid:durableId="557546820">
    <w:abstractNumId w:val="9"/>
  </w:num>
  <w:num w:numId="6" w16cid:durableId="1992631116">
    <w:abstractNumId w:val="14"/>
  </w:num>
  <w:num w:numId="7" w16cid:durableId="1152525708">
    <w:abstractNumId w:val="31"/>
  </w:num>
  <w:num w:numId="8" w16cid:durableId="839740430">
    <w:abstractNumId w:val="20"/>
  </w:num>
  <w:num w:numId="9" w16cid:durableId="292712788">
    <w:abstractNumId w:val="5"/>
  </w:num>
  <w:num w:numId="10" w16cid:durableId="1955359175">
    <w:abstractNumId w:val="21"/>
  </w:num>
  <w:num w:numId="11" w16cid:durableId="1147481047">
    <w:abstractNumId w:val="25"/>
  </w:num>
  <w:num w:numId="12" w16cid:durableId="296037352">
    <w:abstractNumId w:val="23"/>
  </w:num>
  <w:num w:numId="13" w16cid:durableId="762801469">
    <w:abstractNumId w:val="34"/>
  </w:num>
  <w:num w:numId="14" w16cid:durableId="384960576">
    <w:abstractNumId w:val="27"/>
  </w:num>
  <w:num w:numId="15" w16cid:durableId="718553920">
    <w:abstractNumId w:val="15"/>
  </w:num>
  <w:num w:numId="16" w16cid:durableId="676494254">
    <w:abstractNumId w:val="18"/>
  </w:num>
  <w:num w:numId="17" w16cid:durableId="666515232">
    <w:abstractNumId w:val="2"/>
  </w:num>
  <w:num w:numId="18" w16cid:durableId="167987111">
    <w:abstractNumId w:val="12"/>
  </w:num>
  <w:num w:numId="19" w16cid:durableId="675500187">
    <w:abstractNumId w:val="13"/>
  </w:num>
  <w:num w:numId="20" w16cid:durableId="233200774">
    <w:abstractNumId w:val="17"/>
  </w:num>
  <w:num w:numId="21" w16cid:durableId="1493133610">
    <w:abstractNumId w:val="16"/>
  </w:num>
  <w:num w:numId="22" w16cid:durableId="1194342409">
    <w:abstractNumId w:val="32"/>
  </w:num>
  <w:num w:numId="23" w16cid:durableId="1918324301">
    <w:abstractNumId w:val="33"/>
  </w:num>
  <w:num w:numId="24" w16cid:durableId="567766007">
    <w:abstractNumId w:val="26"/>
  </w:num>
  <w:num w:numId="25" w16cid:durableId="700400109">
    <w:abstractNumId w:val="1"/>
  </w:num>
  <w:num w:numId="26" w16cid:durableId="1481574347">
    <w:abstractNumId w:val="10"/>
  </w:num>
  <w:num w:numId="27" w16cid:durableId="579103797">
    <w:abstractNumId w:val="22"/>
  </w:num>
  <w:num w:numId="28" w16cid:durableId="1762750746">
    <w:abstractNumId w:val="24"/>
  </w:num>
  <w:num w:numId="29" w16cid:durableId="1131247911">
    <w:abstractNumId w:val="30"/>
  </w:num>
  <w:num w:numId="30" w16cid:durableId="514731057">
    <w:abstractNumId w:val="28"/>
  </w:num>
  <w:num w:numId="31" w16cid:durableId="571500730">
    <w:abstractNumId w:val="0"/>
  </w:num>
  <w:num w:numId="32" w16cid:durableId="1964262151">
    <w:abstractNumId w:val="8"/>
  </w:num>
  <w:num w:numId="33" w16cid:durableId="632634002">
    <w:abstractNumId w:val="6"/>
  </w:num>
  <w:num w:numId="34" w16cid:durableId="916861521">
    <w:abstractNumId w:val="29"/>
  </w:num>
  <w:num w:numId="35" w16cid:durableId="75439022">
    <w:abstractNumId w:val="7"/>
  </w:num>
  <w:num w:numId="36" w16cid:durableId="498695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8F7789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22C9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5E4F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C80B4B"/>
  <w15:chartTrackingRefBased/>
  <w15:docId w15:val="{5BF834F4-DB05-46AE-B3E0-E1700CE18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