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01A9" w14:textId="77777777" w:rsidR="00272C4F" w:rsidRPr="00272C4F" w:rsidRDefault="00272C4F" w:rsidP="00272C4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72C4F">
        <w:rPr>
          <w:rFonts w:eastAsia="Times New Roman"/>
          <w:b/>
          <w:bCs/>
          <w:color w:val="000000"/>
          <w:szCs w:val="24"/>
        </w:rPr>
        <w:t>PHỤ LỤC 5</w:t>
      </w:r>
    </w:p>
    <w:p w14:paraId="30EA70C2" w14:textId="77777777" w:rsidR="00272C4F" w:rsidRPr="00272C4F" w:rsidRDefault="00272C4F" w:rsidP="00272C4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72C4F">
        <w:rPr>
          <w:rFonts w:eastAsia="Times New Roman"/>
          <w:b/>
          <w:bCs/>
          <w:color w:val="000000"/>
          <w:szCs w:val="24"/>
        </w:rPr>
        <w:t>Cơ quan báo cáo</w:t>
      </w:r>
    </w:p>
    <w:p w14:paraId="2CF49D71" w14:textId="77777777" w:rsidR="00272C4F" w:rsidRPr="00272C4F" w:rsidRDefault="00272C4F" w:rsidP="00272C4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272C4F">
        <w:rPr>
          <w:rFonts w:eastAsia="Times New Roman"/>
          <w:b/>
          <w:bCs/>
          <w:color w:val="000000"/>
          <w:szCs w:val="24"/>
        </w:rPr>
        <w:t>BÁO CÁO RÀ SOÁT TÀI SẢN BẢO ĐẢM</w:t>
      </w:r>
    </w:p>
    <w:p w14:paraId="3F48BF28" w14:textId="77777777" w:rsidR="00272C4F" w:rsidRPr="00272C4F" w:rsidRDefault="00272C4F" w:rsidP="00272C4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72C4F">
        <w:rPr>
          <w:rFonts w:eastAsia="Times New Roman"/>
          <w:color w:val="000000"/>
          <w:szCs w:val="24"/>
        </w:rPr>
        <w:t>Đối với khoản vay lại vốn vay nước ngoài của Chính phủ đã rút vốn xong và đang trả nợ gốc</w:t>
      </w:r>
    </w:p>
    <w:p w14:paraId="64DA49D4" w14:textId="77777777" w:rsidR="00272C4F" w:rsidRPr="00272C4F" w:rsidRDefault="00272C4F" w:rsidP="00272C4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72C4F">
        <w:rPr>
          <w:rFonts w:eastAsia="Times New Roman"/>
          <w:i/>
          <w:iCs/>
          <w:color w:val="000000"/>
          <w:szCs w:val="24"/>
        </w:rPr>
        <w:t>(Kèm theo công văn số ….ngày…của Cơ quan báo cáo)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1124"/>
        <w:gridCol w:w="1194"/>
        <w:gridCol w:w="998"/>
        <w:gridCol w:w="1246"/>
        <w:gridCol w:w="1256"/>
        <w:gridCol w:w="1072"/>
        <w:gridCol w:w="898"/>
        <w:gridCol w:w="998"/>
        <w:gridCol w:w="6"/>
      </w:tblGrid>
      <w:tr w:rsidR="00272C4F" w:rsidRPr="00272C4F" w14:paraId="00262A22" w14:textId="77777777" w:rsidTr="00272C4F">
        <w:trPr>
          <w:trHeight w:val="327"/>
          <w:tblCellSpacing w:w="0" w:type="dxa"/>
        </w:trPr>
        <w:tc>
          <w:tcPr>
            <w:tcW w:w="6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F443A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9225C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Dự án</w:t>
            </w:r>
          </w:p>
        </w:tc>
        <w:tc>
          <w:tcPr>
            <w:tcW w:w="120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81397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Trị giá Hợp đồng vay</w:t>
            </w:r>
          </w:p>
        </w:tc>
        <w:tc>
          <w:tcPr>
            <w:tcW w:w="97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45E8C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Nguyên giá theo Hợp đồng EPC</w:t>
            </w:r>
          </w:p>
        </w:tc>
        <w:tc>
          <w:tcPr>
            <w:tcW w:w="126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C00C5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Nguyên giá theo Hợp đồng EPC tương ứng với phần vốn vay lại</w:t>
            </w:r>
          </w:p>
        </w:tc>
        <w:tc>
          <w:tcPr>
            <w:tcW w:w="126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64C3A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Tình trạng TSBĐ (cầm cố, bảo đảm…cho nghĩa vụ dân sự khác)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70B8F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Thay đổi tài sản (thay đổi sở hữu, thanh lý, khác…) (tăng, giảm)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35986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Giá trị còn lại của tài sản đến thời điểm báo cáo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E24CD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Nguyên nhân tăng, giảm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2B68C04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272C4F" w:rsidRPr="00272C4F" w14:paraId="59CE8A04" w14:textId="77777777" w:rsidTr="00272C4F">
        <w:trPr>
          <w:trHeight w:val="327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2B0210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B03FF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D509E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E8D81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63ADB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FC910A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55104A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5EC7B0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F9ED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F1DEB0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780AF721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19BCF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344AA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2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E203F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7FFB5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98F09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0FC4D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BDA02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55DF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60901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9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2043FA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272C4F" w:rsidRPr="00272C4F" w14:paraId="25B4DC65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B7AACB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201D9D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Dự án 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1CF125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5BDB80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00AD25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FF30CC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FFB91B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6D2716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814E96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9B090EF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10BE8F1E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77D1AE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B3C285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Tài sản 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3A5F00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5B786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27462F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BC6472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664E7E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DE12E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87638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1F01524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72495206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853F25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D47910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Tài sản 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350FC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AB7BF7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BFACF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5A56EB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C54624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20CBF0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3C8F94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725CEEF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6D249E67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DCA29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568926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D827CF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7C1917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DB5D7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9CD34E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63189A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B3877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5FB61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1D896FA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42CB1EF5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DDCE5B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424A0E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Dự án 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FE27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40A25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1922B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7140EF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D4C4F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956E7B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BC3F58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6D70AEE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3DE4E8D2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F7653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1AEF0C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Tài sản 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516F3C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251C67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BF5975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D7C6A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EBF94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C652F6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69761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52E5331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34A8572A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C48B5F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236F23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Tài sản 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6B715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E74E4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B3AEF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4B64F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E070A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10EF44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B7B501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0FA7D523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272C4F" w:rsidRPr="00272C4F" w14:paraId="2CBC621F" w14:textId="77777777" w:rsidTr="00272C4F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24A99E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8BF78D" w14:textId="77777777" w:rsidR="00272C4F" w:rsidRPr="00272C4F" w:rsidRDefault="00272C4F" w:rsidP="00272C4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A4BE4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58742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C2CF69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9BC037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29EC5A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D0186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1060CD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465E5A56" w14:textId="77777777" w:rsidR="00272C4F" w:rsidRPr="00272C4F" w:rsidRDefault="00272C4F" w:rsidP="00272C4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520D00AC" w14:textId="77777777" w:rsidR="00272C4F" w:rsidRPr="00272C4F" w:rsidRDefault="00272C4F" w:rsidP="00272C4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72C4F">
        <w:rPr>
          <w:rFonts w:eastAsia="Times New Roman"/>
          <w:b/>
          <w:bCs/>
          <w:i/>
          <w:iCs/>
          <w:color w:val="000000"/>
          <w:szCs w:val="24"/>
        </w:rPr>
        <w:t>Ghi chú</w:t>
      </w:r>
      <w:r w:rsidRPr="00272C4F">
        <w:rPr>
          <w:rFonts w:eastAsia="Times New Roman"/>
          <w:b/>
          <w:bCs/>
          <w:color w:val="000000"/>
          <w:szCs w:val="24"/>
        </w:rPr>
        <w:t>: </w:t>
      </w:r>
      <w:r w:rsidRPr="00272C4F">
        <w:rPr>
          <w:rFonts w:eastAsia="Times New Roman"/>
          <w:color w:val="000000"/>
          <w:szCs w:val="24"/>
        </w:rPr>
        <w:t>Chỉ liệt kê giá trị tài sản tương ứng với phần bảo đảm tiền vay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5"/>
        <w:gridCol w:w="4981"/>
      </w:tblGrid>
      <w:tr w:rsidR="00272C4F" w:rsidRPr="00272C4F" w14:paraId="5994E96E" w14:textId="77777777" w:rsidTr="00272C4F">
        <w:trPr>
          <w:tblCellSpacing w:w="0" w:type="dxa"/>
        </w:trPr>
        <w:tc>
          <w:tcPr>
            <w:tcW w:w="7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FB647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Người lập biểu</w:t>
            </w:r>
          </w:p>
          <w:p w14:paraId="3C609BEF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Ký, ghi rõ chức danh &amp; họ tên</w:t>
            </w:r>
          </w:p>
        </w:tc>
        <w:tc>
          <w:tcPr>
            <w:tcW w:w="7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AE701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i/>
                <w:iCs/>
                <w:color w:val="000000"/>
                <w:szCs w:val="24"/>
              </w:rPr>
              <w:t>Hà Nội, ngày ….tháng…..năm</w:t>
            </w:r>
          </w:p>
          <w:p w14:paraId="118D00A3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b/>
                <w:bCs/>
                <w:color w:val="000000"/>
                <w:szCs w:val="24"/>
              </w:rPr>
              <w:t>Thủ trưởng</w:t>
            </w:r>
          </w:p>
          <w:p w14:paraId="695E1693" w14:textId="77777777" w:rsidR="00272C4F" w:rsidRPr="00272C4F" w:rsidRDefault="00272C4F" w:rsidP="00272C4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72C4F">
              <w:rPr>
                <w:rFonts w:eastAsia="Times New Roman"/>
                <w:color w:val="000000"/>
                <w:szCs w:val="24"/>
              </w:rPr>
              <w:t>Ký, ghi rõ chức danh &amp; họ tên</w:t>
            </w:r>
          </w:p>
        </w:tc>
      </w:tr>
    </w:tbl>
    <w:p w14:paraId="40CC0D9B" w14:textId="77777777" w:rsidR="00F15178" w:rsidRPr="00272C4F" w:rsidRDefault="00F15178" w:rsidP="00272C4F">
      <w:pPr>
        <w:rPr>
          <w:szCs w:val="24"/>
        </w:rPr>
      </w:pPr>
    </w:p>
    <w:p w14:paraId="6F32DBAE" w14:textId="77777777" w:rsidR="00272C4F" w:rsidRPr="00272C4F" w:rsidRDefault="00272C4F" w:rsidP="00272C4F">
      <w:pPr>
        <w:rPr>
          <w:szCs w:val="24"/>
        </w:rPr>
      </w:pPr>
    </w:p>
    <w:p w14:paraId="0D22A364" w14:textId="77777777" w:rsidR="00272C4F" w:rsidRPr="00272C4F" w:rsidRDefault="00272C4F" w:rsidP="00272C4F">
      <w:pPr>
        <w:rPr>
          <w:szCs w:val="24"/>
        </w:rPr>
      </w:pPr>
    </w:p>
    <w:p w14:paraId="04E2EC81" w14:textId="77777777" w:rsidR="00272C4F" w:rsidRPr="00272C4F" w:rsidRDefault="00272C4F" w:rsidP="00272C4F">
      <w:pPr>
        <w:rPr>
          <w:szCs w:val="24"/>
        </w:rPr>
      </w:pPr>
    </w:p>
    <w:p w14:paraId="1097B4AF" w14:textId="77777777" w:rsidR="00272C4F" w:rsidRPr="00272C4F" w:rsidRDefault="00272C4F" w:rsidP="00272C4F">
      <w:pPr>
        <w:rPr>
          <w:szCs w:val="24"/>
        </w:rPr>
      </w:pPr>
      <w:r w:rsidRPr="00272C4F">
        <w:rPr>
          <w:b/>
          <w:szCs w:val="24"/>
        </w:rPr>
        <w:t>Nguồn</w:t>
      </w:r>
      <w:r w:rsidRPr="00272C4F">
        <w:rPr>
          <w:szCs w:val="24"/>
        </w:rPr>
        <w:t>: Thông tư 139/2015/TT-BTC</w:t>
      </w:r>
    </w:p>
    <w:sectPr w:rsidR="00272C4F" w:rsidRPr="00272C4F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41B8B" w14:textId="77777777" w:rsidR="00527154" w:rsidRDefault="00527154">
      <w:pPr>
        <w:spacing w:after="0" w:line="240" w:lineRule="auto"/>
      </w:pPr>
      <w:r>
        <w:separator/>
      </w:r>
    </w:p>
  </w:endnote>
  <w:endnote w:type="continuationSeparator" w:id="0">
    <w:p w14:paraId="15F52F73" w14:textId="77777777" w:rsidR="00527154" w:rsidRDefault="00527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B949" w14:textId="77777777" w:rsidR="00527154" w:rsidRDefault="00527154">
      <w:pPr>
        <w:spacing w:after="0" w:line="240" w:lineRule="auto"/>
      </w:pPr>
      <w:r>
        <w:separator/>
      </w:r>
    </w:p>
  </w:footnote>
  <w:footnote w:type="continuationSeparator" w:id="0">
    <w:p w14:paraId="1AA41586" w14:textId="77777777" w:rsidR="00527154" w:rsidRDefault="00527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2046711859">
    <w:abstractNumId w:val="19"/>
  </w:num>
  <w:num w:numId="2" w16cid:durableId="1880582862">
    <w:abstractNumId w:val="3"/>
  </w:num>
  <w:num w:numId="3" w16cid:durableId="475489337">
    <w:abstractNumId w:val="35"/>
  </w:num>
  <w:num w:numId="4" w16cid:durableId="644162183">
    <w:abstractNumId w:val="4"/>
  </w:num>
  <w:num w:numId="5" w16cid:durableId="1298680071">
    <w:abstractNumId w:val="9"/>
  </w:num>
  <w:num w:numId="6" w16cid:durableId="1530332038">
    <w:abstractNumId w:val="14"/>
  </w:num>
  <w:num w:numId="7" w16cid:durableId="1345478200">
    <w:abstractNumId w:val="31"/>
  </w:num>
  <w:num w:numId="8" w16cid:durableId="1603224630">
    <w:abstractNumId w:val="20"/>
  </w:num>
  <w:num w:numId="9" w16cid:durableId="307711568">
    <w:abstractNumId w:val="5"/>
  </w:num>
  <w:num w:numId="10" w16cid:durableId="624000384">
    <w:abstractNumId w:val="21"/>
  </w:num>
  <w:num w:numId="11" w16cid:durableId="1845440473">
    <w:abstractNumId w:val="25"/>
  </w:num>
  <w:num w:numId="12" w16cid:durableId="1290938558">
    <w:abstractNumId w:val="23"/>
  </w:num>
  <w:num w:numId="13" w16cid:durableId="929508987">
    <w:abstractNumId w:val="34"/>
  </w:num>
  <w:num w:numId="14" w16cid:durableId="1361737946">
    <w:abstractNumId w:val="27"/>
  </w:num>
  <w:num w:numId="15" w16cid:durableId="98258308">
    <w:abstractNumId w:val="15"/>
  </w:num>
  <w:num w:numId="16" w16cid:durableId="396781238">
    <w:abstractNumId w:val="18"/>
  </w:num>
  <w:num w:numId="17" w16cid:durableId="380132571">
    <w:abstractNumId w:val="2"/>
  </w:num>
  <w:num w:numId="18" w16cid:durableId="385878361">
    <w:abstractNumId w:val="12"/>
  </w:num>
  <w:num w:numId="19" w16cid:durableId="1570310284">
    <w:abstractNumId w:val="13"/>
  </w:num>
  <w:num w:numId="20" w16cid:durableId="286857389">
    <w:abstractNumId w:val="17"/>
  </w:num>
  <w:num w:numId="21" w16cid:durableId="1786004081">
    <w:abstractNumId w:val="16"/>
  </w:num>
  <w:num w:numId="22" w16cid:durableId="531652604">
    <w:abstractNumId w:val="32"/>
  </w:num>
  <w:num w:numId="23" w16cid:durableId="120195012">
    <w:abstractNumId w:val="33"/>
  </w:num>
  <w:num w:numId="24" w16cid:durableId="300817053">
    <w:abstractNumId w:val="26"/>
  </w:num>
  <w:num w:numId="25" w16cid:durableId="548610148">
    <w:abstractNumId w:val="1"/>
  </w:num>
  <w:num w:numId="26" w16cid:durableId="1363480159">
    <w:abstractNumId w:val="10"/>
  </w:num>
  <w:num w:numId="27" w16cid:durableId="2137289169">
    <w:abstractNumId w:val="22"/>
  </w:num>
  <w:num w:numId="28" w16cid:durableId="736170031">
    <w:abstractNumId w:val="24"/>
  </w:num>
  <w:num w:numId="29" w16cid:durableId="417023097">
    <w:abstractNumId w:val="30"/>
  </w:num>
  <w:num w:numId="30" w16cid:durableId="218176844">
    <w:abstractNumId w:val="28"/>
  </w:num>
  <w:num w:numId="31" w16cid:durableId="746270388">
    <w:abstractNumId w:val="0"/>
  </w:num>
  <w:num w:numId="32" w16cid:durableId="1514496987">
    <w:abstractNumId w:val="8"/>
  </w:num>
  <w:num w:numId="33" w16cid:durableId="577248495">
    <w:abstractNumId w:val="6"/>
  </w:num>
  <w:num w:numId="34" w16cid:durableId="1090854451">
    <w:abstractNumId w:val="29"/>
  </w:num>
  <w:num w:numId="35" w16cid:durableId="1341271883">
    <w:abstractNumId w:val="7"/>
  </w:num>
  <w:num w:numId="36" w16cid:durableId="3110657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13903"/>
    <w:rsid w:val="0031407C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27154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64AA"/>
    <w:rsid w:val="009F2179"/>
    <w:rsid w:val="009F6B62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5CC0B"/>
  <w15:chartTrackingRefBased/>
  <w15:docId w15:val="{4DD16F23-8875-4181-926D-6CA492EB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2026-05-20T20:47:00Z</dcterms:created>
  <dcterms:modified xsi:type="dcterms:W3CDTF">2026-05-20T20:47:00Z</dcterms:modified>
</cp:coreProperties>
</file>