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4CEBD" w14:textId="77777777" w:rsidR="00972BD0" w:rsidRPr="00972BD0" w:rsidRDefault="00972BD0" w:rsidP="00972BD0">
      <w:pPr>
        <w:widowControl/>
        <w:shd w:val="clear" w:color="auto" w:fill="FFFFFF"/>
        <w:spacing w:line="234" w:lineRule="atLeast"/>
        <w:jc w:val="center"/>
        <w:rPr>
          <w:rFonts w:eastAsia="Times New Roman" w:cs="Times New Roman"/>
          <w:lang w:val="en-US" w:eastAsia="en-US"/>
        </w:rPr>
      </w:pPr>
      <w:r w:rsidRPr="00972BD0">
        <w:rPr>
          <w:rFonts w:eastAsia="Times New Roman" w:cs="Times New Roman"/>
          <w:b/>
          <w:bCs/>
          <w:lang w:val="en-US" w:eastAsia="en-US"/>
        </w:rPr>
        <w:t>PHỤ LỤC II</w:t>
      </w:r>
    </w:p>
    <w:p w14:paraId="0A5C1336" w14:textId="77777777" w:rsidR="00972BD0" w:rsidRPr="00972BD0" w:rsidRDefault="00972BD0" w:rsidP="00972BD0">
      <w:pPr>
        <w:widowControl/>
        <w:shd w:val="clear" w:color="auto" w:fill="FFFFFF"/>
        <w:spacing w:line="234" w:lineRule="atLeast"/>
        <w:jc w:val="center"/>
        <w:rPr>
          <w:rFonts w:eastAsia="Times New Roman" w:cs="Times New Roman"/>
          <w:lang w:val="en-US" w:eastAsia="en-US"/>
        </w:rPr>
      </w:pPr>
      <w:r w:rsidRPr="00972BD0">
        <w:rPr>
          <w:rFonts w:eastAsia="Times New Roman" w:cs="Times New Roman"/>
          <w:lang w:val="en-US" w:eastAsia="en-US"/>
        </w:rPr>
        <w:t>MẪU BÁO CÁO TÌNH HÌNH HOẠT ĐỘNG THÁNG CỦA CHI NHÁNH CÔNG TY CHỨNG KHOÁN NƯỚC NGOÀI TẠI VIỆT NAM</w:t>
      </w:r>
      <w:r w:rsidRPr="00972BD0">
        <w:rPr>
          <w:rFonts w:eastAsia="Times New Roman" w:cs="Times New Roman"/>
          <w:lang w:val="en-US" w:eastAsia="en-US"/>
        </w:rPr>
        <w:br/>
      </w:r>
      <w:r w:rsidRPr="00972BD0">
        <w:rPr>
          <w:rFonts w:eastAsia="Times New Roman" w:cs="Times New Roman"/>
          <w:i/>
          <w:iCs/>
          <w:lang w:val="en-US" w:eastAsia="en-US"/>
        </w:rPr>
        <w:t>(Ban hành kèm theo Thông tư số 97/2020/TT-BTC ngày 16 tháng 11 năm 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88"/>
        <w:gridCol w:w="5268"/>
      </w:tblGrid>
      <w:tr w:rsidR="00972BD0" w:rsidRPr="00972BD0" w14:paraId="5AE72551" w14:textId="77777777" w:rsidTr="00972BD0">
        <w:trPr>
          <w:tblCellSpacing w:w="0" w:type="dxa"/>
        </w:trPr>
        <w:tc>
          <w:tcPr>
            <w:tcW w:w="3588" w:type="dxa"/>
            <w:shd w:val="clear" w:color="auto" w:fill="FFFFFF"/>
            <w:tcMar>
              <w:top w:w="0" w:type="dxa"/>
              <w:left w:w="108" w:type="dxa"/>
              <w:bottom w:w="0" w:type="dxa"/>
              <w:right w:w="108" w:type="dxa"/>
            </w:tcMar>
            <w:hideMark/>
          </w:tcPr>
          <w:p w14:paraId="0959BD56"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TÊN CHI NHÁNH CÔNG TY</w:t>
            </w:r>
            <w:r w:rsidRPr="00972BD0">
              <w:rPr>
                <w:rFonts w:eastAsia="Times New Roman" w:cs="Times New Roman"/>
                <w:b/>
                <w:bCs/>
                <w:lang w:val="en-US" w:eastAsia="en-US"/>
              </w:rPr>
              <w:br/>
              <w:t>CHỨNG KHOÁN NƯỚC NGOÀI</w:t>
            </w:r>
            <w:r w:rsidRPr="00972BD0">
              <w:rPr>
                <w:rFonts w:eastAsia="Times New Roman" w:cs="Times New Roman"/>
                <w:b/>
                <w:bCs/>
                <w:lang w:val="en-US" w:eastAsia="en-US"/>
              </w:rPr>
              <w:br/>
              <w:t>-------</w:t>
            </w:r>
          </w:p>
        </w:tc>
        <w:tc>
          <w:tcPr>
            <w:tcW w:w="5268" w:type="dxa"/>
            <w:shd w:val="clear" w:color="auto" w:fill="FFFFFF"/>
            <w:tcMar>
              <w:top w:w="0" w:type="dxa"/>
              <w:left w:w="108" w:type="dxa"/>
              <w:bottom w:w="0" w:type="dxa"/>
              <w:right w:w="108" w:type="dxa"/>
            </w:tcMar>
            <w:hideMark/>
          </w:tcPr>
          <w:p w14:paraId="52C140FE"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CỘNG HÒA XÃ HỘI CHỦ NGHĨA VIỆT NAM</w:t>
            </w:r>
            <w:r w:rsidRPr="00972BD0">
              <w:rPr>
                <w:rFonts w:eastAsia="Times New Roman" w:cs="Times New Roman"/>
                <w:b/>
                <w:bCs/>
                <w:lang w:val="en-US" w:eastAsia="en-US"/>
              </w:rPr>
              <w:br/>
              <w:t>Độc lập - Tự do - Hạnh phúc</w:t>
            </w:r>
            <w:r w:rsidRPr="00972BD0">
              <w:rPr>
                <w:rFonts w:eastAsia="Times New Roman" w:cs="Times New Roman"/>
                <w:b/>
                <w:bCs/>
                <w:lang w:val="en-US" w:eastAsia="en-US"/>
              </w:rPr>
              <w:br/>
              <w:t>---------------</w:t>
            </w:r>
          </w:p>
        </w:tc>
      </w:tr>
      <w:tr w:rsidR="00972BD0" w:rsidRPr="00972BD0" w14:paraId="746AA943" w14:textId="77777777" w:rsidTr="00972BD0">
        <w:trPr>
          <w:tblCellSpacing w:w="0" w:type="dxa"/>
        </w:trPr>
        <w:tc>
          <w:tcPr>
            <w:tcW w:w="3588" w:type="dxa"/>
            <w:shd w:val="clear" w:color="auto" w:fill="FFFFFF"/>
            <w:tcMar>
              <w:top w:w="0" w:type="dxa"/>
              <w:left w:w="108" w:type="dxa"/>
              <w:bottom w:w="0" w:type="dxa"/>
              <w:right w:w="108" w:type="dxa"/>
            </w:tcMar>
            <w:hideMark/>
          </w:tcPr>
          <w:p w14:paraId="708F747B"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lang w:val="en-US" w:eastAsia="en-US"/>
              </w:rPr>
              <w:t>Số: …..</w:t>
            </w:r>
          </w:p>
        </w:tc>
        <w:tc>
          <w:tcPr>
            <w:tcW w:w="5268" w:type="dxa"/>
            <w:shd w:val="clear" w:color="auto" w:fill="FFFFFF"/>
            <w:tcMar>
              <w:top w:w="0" w:type="dxa"/>
              <w:left w:w="108" w:type="dxa"/>
              <w:bottom w:w="0" w:type="dxa"/>
              <w:right w:w="108" w:type="dxa"/>
            </w:tcMar>
            <w:hideMark/>
          </w:tcPr>
          <w:p w14:paraId="4A748DA4" w14:textId="77777777" w:rsidR="00972BD0" w:rsidRPr="00972BD0" w:rsidRDefault="00972BD0" w:rsidP="00972BD0">
            <w:pPr>
              <w:widowControl/>
              <w:spacing w:before="120" w:after="120" w:line="234" w:lineRule="atLeast"/>
              <w:jc w:val="right"/>
              <w:rPr>
                <w:rFonts w:eastAsia="Times New Roman" w:cs="Times New Roman"/>
                <w:lang w:val="en-US" w:eastAsia="en-US"/>
              </w:rPr>
            </w:pPr>
            <w:r w:rsidRPr="00972BD0">
              <w:rPr>
                <w:rFonts w:eastAsia="Times New Roman" w:cs="Times New Roman"/>
                <w:i/>
                <w:iCs/>
                <w:lang w:val="en-US" w:eastAsia="en-US"/>
              </w:rPr>
              <w:t>…, ngày … tháng … năm ….</w:t>
            </w:r>
          </w:p>
        </w:tc>
      </w:tr>
    </w:tbl>
    <w:p w14:paraId="3AEC63A1" w14:textId="77777777" w:rsidR="00972BD0" w:rsidRPr="00972BD0" w:rsidRDefault="00972BD0" w:rsidP="00972BD0">
      <w:pPr>
        <w:widowControl/>
        <w:shd w:val="clear" w:color="auto" w:fill="FFFFFF"/>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BÁO CÁO</w:t>
      </w:r>
    </w:p>
    <w:p w14:paraId="19B6EDBC" w14:textId="77777777" w:rsidR="00972BD0" w:rsidRPr="00972BD0" w:rsidRDefault="00972BD0" w:rsidP="00972BD0">
      <w:pPr>
        <w:widowControl/>
        <w:shd w:val="clear" w:color="auto" w:fill="FFFFFF"/>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Hoạt động của chi nhánh công ty chứng khoán nước ngoài tại Việt Nam</w:t>
      </w:r>
      <w:r w:rsidRPr="00972BD0">
        <w:rPr>
          <w:rFonts w:eastAsia="Times New Roman" w:cs="Times New Roman"/>
          <w:b/>
          <w:bCs/>
          <w:lang w:val="en-US" w:eastAsia="en-US"/>
        </w:rPr>
        <w:br/>
        <w:t>(Tháng... năm …)</w:t>
      </w:r>
    </w:p>
    <w:p w14:paraId="19CAFB66" w14:textId="77777777" w:rsidR="00972BD0" w:rsidRPr="00972BD0" w:rsidRDefault="00972BD0" w:rsidP="00972BD0">
      <w:pPr>
        <w:widowControl/>
        <w:shd w:val="clear" w:color="auto" w:fill="FFFFFF"/>
        <w:spacing w:before="120" w:after="120" w:line="234" w:lineRule="atLeast"/>
        <w:jc w:val="center"/>
        <w:rPr>
          <w:rFonts w:eastAsia="Times New Roman" w:cs="Times New Roman"/>
          <w:lang w:val="en-US" w:eastAsia="en-US"/>
        </w:rPr>
      </w:pPr>
      <w:r w:rsidRPr="00972BD0">
        <w:rPr>
          <w:rFonts w:eastAsia="Times New Roman" w:cs="Times New Roman"/>
          <w:lang w:val="en-US" w:eastAsia="en-US"/>
        </w:rPr>
        <w:t>Kính gửi: Ủy ban Chứng khoán Nhà nước</w:t>
      </w:r>
    </w:p>
    <w:p w14:paraId="1B1B3114" w14:textId="77777777" w:rsidR="00972BD0" w:rsidRPr="00972BD0" w:rsidRDefault="00972BD0" w:rsidP="00972BD0">
      <w:pPr>
        <w:widowControl/>
        <w:shd w:val="clear" w:color="auto" w:fill="FFFFFF"/>
        <w:spacing w:before="120" w:after="120" w:line="234" w:lineRule="atLeast"/>
        <w:rPr>
          <w:rFonts w:eastAsia="Times New Roman" w:cs="Times New Roman"/>
          <w:lang w:val="en-US" w:eastAsia="en-US"/>
        </w:rPr>
      </w:pPr>
      <w:r w:rsidRPr="00972BD0">
        <w:rPr>
          <w:rFonts w:eastAsia="Times New Roman" w:cs="Times New Roman"/>
          <w:b/>
          <w:bCs/>
          <w:lang w:val="en-US" w:eastAsia="en-US"/>
        </w:rPr>
        <w:t>I. Tình hình nhân sự của chi nhánh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34"/>
        <w:gridCol w:w="1234"/>
        <w:gridCol w:w="1234"/>
        <w:gridCol w:w="1329"/>
        <w:gridCol w:w="1235"/>
        <w:gridCol w:w="1805"/>
        <w:gridCol w:w="1329"/>
      </w:tblGrid>
      <w:tr w:rsidR="00972BD0" w:rsidRPr="00972BD0" w14:paraId="3AC28B3E" w14:textId="77777777" w:rsidTr="00972BD0">
        <w:trPr>
          <w:tblCellSpacing w:w="0" w:type="dxa"/>
        </w:trPr>
        <w:tc>
          <w:tcPr>
            <w:tcW w:w="6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D368881"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Đối tượng</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301FBE91"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Số lượng người làm việc đầu tháng</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4CDE8456"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Số lượng người làm việc cuối tháng</w:t>
            </w:r>
          </w:p>
        </w:tc>
        <w:tc>
          <w:tcPr>
            <w:tcW w:w="700" w:type="pct"/>
            <w:vMerge w:val="restart"/>
            <w:tcBorders>
              <w:top w:val="single" w:sz="8" w:space="0" w:color="auto"/>
              <w:left w:val="nil"/>
              <w:bottom w:val="single" w:sz="8" w:space="0" w:color="auto"/>
              <w:right w:val="single" w:sz="8" w:space="0" w:color="auto"/>
            </w:tcBorders>
            <w:shd w:val="clear" w:color="auto" w:fill="FFFFFF"/>
            <w:vAlign w:val="bottom"/>
            <w:hideMark/>
          </w:tcPr>
          <w:p w14:paraId="0F87B1E9"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Số lượng người có chứng chỉ hành nghề đầu tháng</w:t>
            </w:r>
          </w:p>
        </w:tc>
        <w:tc>
          <w:tcPr>
            <w:tcW w:w="1600" w:type="pct"/>
            <w:gridSpan w:val="2"/>
            <w:tcBorders>
              <w:top w:val="single" w:sz="8" w:space="0" w:color="auto"/>
              <w:left w:val="nil"/>
              <w:bottom w:val="single" w:sz="8" w:space="0" w:color="auto"/>
              <w:right w:val="single" w:sz="8" w:space="0" w:color="auto"/>
            </w:tcBorders>
            <w:shd w:val="clear" w:color="auto" w:fill="FFFFFF"/>
            <w:vAlign w:val="bottom"/>
            <w:hideMark/>
          </w:tcPr>
          <w:p w14:paraId="63C0E2E0"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Số lượng người có chứng chỉ hành nghề tăng/giảm trong tháng</w:t>
            </w:r>
          </w:p>
        </w:tc>
        <w:tc>
          <w:tcPr>
            <w:tcW w:w="700" w:type="pct"/>
            <w:vMerge w:val="restart"/>
            <w:tcBorders>
              <w:top w:val="single" w:sz="8" w:space="0" w:color="auto"/>
              <w:left w:val="nil"/>
              <w:bottom w:val="single" w:sz="8" w:space="0" w:color="auto"/>
              <w:right w:val="single" w:sz="8" w:space="0" w:color="auto"/>
            </w:tcBorders>
            <w:shd w:val="clear" w:color="auto" w:fill="FFFFFF"/>
            <w:vAlign w:val="center"/>
            <w:hideMark/>
          </w:tcPr>
          <w:p w14:paraId="79CCA428"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Số lượng người có chứng chỉ hành nghề cuối tháng</w:t>
            </w:r>
          </w:p>
        </w:tc>
      </w:tr>
      <w:tr w:rsidR="00972BD0" w:rsidRPr="00972BD0" w14:paraId="1C5995CD" w14:textId="77777777" w:rsidTr="00972BD0">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46494FA" w14:textId="77777777" w:rsidR="00972BD0" w:rsidRPr="00972BD0" w:rsidRDefault="00972BD0" w:rsidP="00972BD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1B4114A" w14:textId="77777777" w:rsidR="00972BD0" w:rsidRPr="00972BD0" w:rsidRDefault="00972BD0" w:rsidP="00972BD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4080EE2" w14:textId="77777777" w:rsidR="00972BD0" w:rsidRPr="00972BD0" w:rsidRDefault="00972BD0" w:rsidP="00972BD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42FED7D" w14:textId="77777777" w:rsidR="00972BD0" w:rsidRPr="00972BD0" w:rsidRDefault="00972BD0" w:rsidP="00972BD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5DB691C6"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Tăng</w:t>
            </w:r>
          </w:p>
        </w:tc>
        <w:tc>
          <w:tcPr>
            <w:tcW w:w="900" w:type="pct"/>
            <w:tcBorders>
              <w:top w:val="nil"/>
              <w:left w:val="nil"/>
              <w:bottom w:val="single" w:sz="8" w:space="0" w:color="auto"/>
              <w:right w:val="single" w:sz="8" w:space="0" w:color="auto"/>
            </w:tcBorders>
            <w:shd w:val="clear" w:color="auto" w:fill="FFFFFF"/>
            <w:vAlign w:val="center"/>
            <w:hideMark/>
          </w:tcPr>
          <w:p w14:paraId="40035011"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Giảm</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A236EAC" w14:textId="77777777" w:rsidR="00972BD0" w:rsidRPr="00972BD0" w:rsidRDefault="00972BD0" w:rsidP="00972BD0">
            <w:pPr>
              <w:widowControl/>
              <w:rPr>
                <w:rFonts w:eastAsia="Times New Roman" w:cs="Times New Roman"/>
                <w:lang w:val="en-US" w:eastAsia="en-US"/>
              </w:rPr>
            </w:pPr>
          </w:p>
        </w:tc>
      </w:tr>
      <w:tr w:rsidR="00972BD0" w:rsidRPr="00972BD0" w14:paraId="0529E569" w14:textId="77777777" w:rsidTr="00972BD0">
        <w:trPr>
          <w:tblCellSpacing w:w="0" w:type="dxa"/>
        </w:trPr>
        <w:tc>
          <w:tcPr>
            <w:tcW w:w="650" w:type="pct"/>
            <w:tcBorders>
              <w:top w:val="nil"/>
              <w:left w:val="single" w:sz="8" w:space="0" w:color="auto"/>
              <w:bottom w:val="single" w:sz="8" w:space="0" w:color="auto"/>
              <w:right w:val="single" w:sz="8" w:space="0" w:color="auto"/>
            </w:tcBorders>
            <w:shd w:val="clear" w:color="auto" w:fill="FFFFFF"/>
            <w:hideMark/>
          </w:tcPr>
          <w:p w14:paraId="33D4A0BB" w14:textId="77777777" w:rsidR="00972BD0" w:rsidRPr="00972BD0" w:rsidRDefault="00972BD0" w:rsidP="00972BD0">
            <w:pPr>
              <w:widowControl/>
              <w:spacing w:before="120" w:after="120" w:line="234" w:lineRule="atLeast"/>
              <w:rPr>
                <w:rFonts w:eastAsia="Times New Roman" w:cs="Times New Roman"/>
                <w:lang w:val="en-US" w:eastAsia="en-US"/>
              </w:rPr>
            </w:pPr>
            <w:r w:rsidRPr="00972BD0">
              <w:rPr>
                <w:rFonts w:eastAsia="Times New Roman" w:cs="Times New Roman"/>
                <w:lang w:val="en-US" w:eastAsia="en-US"/>
              </w:rPr>
              <w:t>Giám đốc chi nhánh</w:t>
            </w:r>
          </w:p>
        </w:tc>
        <w:tc>
          <w:tcPr>
            <w:tcW w:w="650" w:type="pct"/>
            <w:tcBorders>
              <w:top w:val="nil"/>
              <w:left w:val="nil"/>
              <w:bottom w:val="single" w:sz="8" w:space="0" w:color="auto"/>
              <w:right w:val="single" w:sz="8" w:space="0" w:color="auto"/>
            </w:tcBorders>
            <w:shd w:val="clear" w:color="auto" w:fill="FFFFFF"/>
            <w:hideMark/>
          </w:tcPr>
          <w:p w14:paraId="7F26F5CE" w14:textId="77777777" w:rsidR="00972BD0" w:rsidRPr="00972BD0" w:rsidRDefault="00972BD0" w:rsidP="00972BD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14:paraId="14B0D1CE" w14:textId="77777777" w:rsidR="00972BD0" w:rsidRPr="00972BD0" w:rsidRDefault="00972BD0" w:rsidP="00972BD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5E6D89F3" w14:textId="77777777" w:rsidR="00972BD0" w:rsidRPr="00972BD0" w:rsidRDefault="00972BD0" w:rsidP="00972BD0">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hideMark/>
          </w:tcPr>
          <w:p w14:paraId="2B521F5F" w14:textId="77777777" w:rsidR="00972BD0" w:rsidRPr="00972BD0" w:rsidRDefault="00972BD0" w:rsidP="00972BD0">
            <w:pPr>
              <w:widowControl/>
              <w:rPr>
                <w:rFonts w:eastAsia="Times New Roman" w:cs="Times New Roman"/>
                <w:color w:val="auto"/>
                <w:lang w:val="en-US" w:eastAsia="en-US"/>
              </w:rPr>
            </w:pPr>
          </w:p>
        </w:tc>
        <w:tc>
          <w:tcPr>
            <w:tcW w:w="900" w:type="pct"/>
            <w:tcBorders>
              <w:top w:val="nil"/>
              <w:left w:val="nil"/>
              <w:bottom w:val="single" w:sz="8" w:space="0" w:color="auto"/>
              <w:right w:val="single" w:sz="8" w:space="0" w:color="auto"/>
            </w:tcBorders>
            <w:shd w:val="clear" w:color="auto" w:fill="FFFFFF"/>
            <w:hideMark/>
          </w:tcPr>
          <w:p w14:paraId="088A4F2A" w14:textId="77777777" w:rsidR="00972BD0" w:rsidRPr="00972BD0" w:rsidRDefault="00972BD0" w:rsidP="00972BD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3D0BB4F5" w14:textId="77777777" w:rsidR="00972BD0" w:rsidRPr="00972BD0" w:rsidRDefault="00972BD0" w:rsidP="00972BD0">
            <w:pPr>
              <w:widowControl/>
              <w:rPr>
                <w:rFonts w:eastAsia="Times New Roman" w:cs="Times New Roman"/>
                <w:color w:val="auto"/>
                <w:lang w:val="en-US" w:eastAsia="en-US"/>
              </w:rPr>
            </w:pPr>
          </w:p>
        </w:tc>
      </w:tr>
      <w:tr w:rsidR="00972BD0" w:rsidRPr="00972BD0" w14:paraId="43A7661E" w14:textId="77777777" w:rsidTr="00972BD0">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bottom"/>
            <w:hideMark/>
          </w:tcPr>
          <w:p w14:paraId="3352AEC8" w14:textId="77777777" w:rsidR="00972BD0" w:rsidRPr="00972BD0" w:rsidRDefault="00972BD0" w:rsidP="00972BD0">
            <w:pPr>
              <w:widowControl/>
              <w:spacing w:before="120" w:after="120" w:line="234" w:lineRule="atLeast"/>
              <w:rPr>
                <w:rFonts w:eastAsia="Times New Roman" w:cs="Times New Roman"/>
                <w:lang w:val="en-US" w:eastAsia="en-US"/>
              </w:rPr>
            </w:pPr>
            <w:r w:rsidRPr="00972BD0">
              <w:rPr>
                <w:rFonts w:eastAsia="Times New Roman" w:cs="Times New Roman"/>
                <w:lang w:val="en-US" w:eastAsia="en-US"/>
              </w:rPr>
              <w:t>Bộ phận tư vấn</w:t>
            </w:r>
          </w:p>
        </w:tc>
        <w:tc>
          <w:tcPr>
            <w:tcW w:w="650" w:type="pct"/>
            <w:tcBorders>
              <w:top w:val="nil"/>
              <w:left w:val="nil"/>
              <w:bottom w:val="single" w:sz="8" w:space="0" w:color="auto"/>
              <w:right w:val="single" w:sz="8" w:space="0" w:color="auto"/>
            </w:tcBorders>
            <w:shd w:val="clear" w:color="auto" w:fill="FFFFFF"/>
            <w:hideMark/>
          </w:tcPr>
          <w:p w14:paraId="06080CFF" w14:textId="77777777" w:rsidR="00972BD0" w:rsidRPr="00972BD0" w:rsidRDefault="00972BD0" w:rsidP="00972BD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14:paraId="7DE73A0C" w14:textId="77777777" w:rsidR="00972BD0" w:rsidRPr="00972BD0" w:rsidRDefault="00972BD0" w:rsidP="00972BD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2AAACD08" w14:textId="77777777" w:rsidR="00972BD0" w:rsidRPr="00972BD0" w:rsidRDefault="00972BD0" w:rsidP="00972BD0">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hideMark/>
          </w:tcPr>
          <w:p w14:paraId="75886A52" w14:textId="77777777" w:rsidR="00972BD0" w:rsidRPr="00972BD0" w:rsidRDefault="00972BD0" w:rsidP="00972BD0">
            <w:pPr>
              <w:widowControl/>
              <w:rPr>
                <w:rFonts w:eastAsia="Times New Roman" w:cs="Times New Roman"/>
                <w:color w:val="auto"/>
                <w:lang w:val="en-US" w:eastAsia="en-US"/>
              </w:rPr>
            </w:pPr>
          </w:p>
        </w:tc>
        <w:tc>
          <w:tcPr>
            <w:tcW w:w="900" w:type="pct"/>
            <w:tcBorders>
              <w:top w:val="nil"/>
              <w:left w:val="nil"/>
              <w:bottom w:val="single" w:sz="8" w:space="0" w:color="auto"/>
              <w:right w:val="single" w:sz="8" w:space="0" w:color="auto"/>
            </w:tcBorders>
            <w:shd w:val="clear" w:color="auto" w:fill="FFFFFF"/>
            <w:hideMark/>
          </w:tcPr>
          <w:p w14:paraId="0D63B165" w14:textId="77777777" w:rsidR="00972BD0" w:rsidRPr="00972BD0" w:rsidRDefault="00972BD0" w:rsidP="00972BD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44992EDB" w14:textId="77777777" w:rsidR="00972BD0" w:rsidRPr="00972BD0" w:rsidRDefault="00972BD0" w:rsidP="00972BD0">
            <w:pPr>
              <w:widowControl/>
              <w:rPr>
                <w:rFonts w:eastAsia="Times New Roman" w:cs="Times New Roman"/>
                <w:color w:val="auto"/>
                <w:lang w:val="en-US" w:eastAsia="en-US"/>
              </w:rPr>
            </w:pPr>
          </w:p>
        </w:tc>
      </w:tr>
      <w:tr w:rsidR="00972BD0" w:rsidRPr="00972BD0" w14:paraId="69CFA2E9" w14:textId="77777777" w:rsidTr="00972BD0">
        <w:trPr>
          <w:tblCellSpacing w:w="0" w:type="dxa"/>
        </w:trPr>
        <w:tc>
          <w:tcPr>
            <w:tcW w:w="650" w:type="pct"/>
            <w:tcBorders>
              <w:top w:val="nil"/>
              <w:left w:val="single" w:sz="8" w:space="0" w:color="auto"/>
              <w:bottom w:val="single" w:sz="8" w:space="0" w:color="auto"/>
              <w:right w:val="single" w:sz="8" w:space="0" w:color="auto"/>
            </w:tcBorders>
            <w:shd w:val="clear" w:color="auto" w:fill="FFFFFF"/>
            <w:hideMark/>
          </w:tcPr>
          <w:p w14:paraId="08056F95" w14:textId="77777777" w:rsidR="00972BD0" w:rsidRPr="00972BD0" w:rsidRDefault="00972BD0" w:rsidP="00972BD0">
            <w:pPr>
              <w:widowControl/>
              <w:spacing w:before="120" w:after="120" w:line="234" w:lineRule="atLeast"/>
              <w:rPr>
                <w:rFonts w:eastAsia="Times New Roman" w:cs="Times New Roman"/>
                <w:lang w:val="en-US" w:eastAsia="en-US"/>
              </w:rPr>
            </w:pPr>
            <w:r w:rsidRPr="00972BD0">
              <w:rPr>
                <w:rFonts w:eastAsia="Times New Roman" w:cs="Times New Roman"/>
                <w:b/>
                <w:bCs/>
                <w:lang w:val="en-US" w:eastAsia="en-US"/>
              </w:rPr>
              <w:t>Tổng số</w:t>
            </w:r>
          </w:p>
        </w:tc>
        <w:tc>
          <w:tcPr>
            <w:tcW w:w="650" w:type="pct"/>
            <w:tcBorders>
              <w:top w:val="nil"/>
              <w:left w:val="nil"/>
              <w:bottom w:val="single" w:sz="8" w:space="0" w:color="auto"/>
              <w:right w:val="single" w:sz="8" w:space="0" w:color="auto"/>
            </w:tcBorders>
            <w:shd w:val="clear" w:color="auto" w:fill="FFFFFF"/>
            <w:hideMark/>
          </w:tcPr>
          <w:p w14:paraId="53966312" w14:textId="77777777" w:rsidR="00972BD0" w:rsidRPr="00972BD0" w:rsidRDefault="00972BD0" w:rsidP="00972BD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14:paraId="4B638F5E" w14:textId="77777777" w:rsidR="00972BD0" w:rsidRPr="00972BD0" w:rsidRDefault="00972BD0" w:rsidP="00972BD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457FDD38" w14:textId="77777777" w:rsidR="00972BD0" w:rsidRPr="00972BD0" w:rsidRDefault="00972BD0" w:rsidP="00972BD0">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hideMark/>
          </w:tcPr>
          <w:p w14:paraId="55567F8A" w14:textId="77777777" w:rsidR="00972BD0" w:rsidRPr="00972BD0" w:rsidRDefault="00972BD0" w:rsidP="00972BD0">
            <w:pPr>
              <w:widowControl/>
              <w:rPr>
                <w:rFonts w:eastAsia="Times New Roman" w:cs="Times New Roman"/>
                <w:color w:val="auto"/>
                <w:lang w:val="en-US" w:eastAsia="en-US"/>
              </w:rPr>
            </w:pPr>
          </w:p>
        </w:tc>
        <w:tc>
          <w:tcPr>
            <w:tcW w:w="900" w:type="pct"/>
            <w:tcBorders>
              <w:top w:val="nil"/>
              <w:left w:val="nil"/>
              <w:bottom w:val="single" w:sz="8" w:space="0" w:color="auto"/>
              <w:right w:val="single" w:sz="8" w:space="0" w:color="auto"/>
            </w:tcBorders>
            <w:shd w:val="clear" w:color="auto" w:fill="FFFFFF"/>
            <w:hideMark/>
          </w:tcPr>
          <w:p w14:paraId="7267B4EF" w14:textId="77777777" w:rsidR="00972BD0" w:rsidRPr="00972BD0" w:rsidRDefault="00972BD0" w:rsidP="00972BD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0F9532EF" w14:textId="77777777" w:rsidR="00972BD0" w:rsidRPr="00972BD0" w:rsidRDefault="00972BD0" w:rsidP="00972BD0">
            <w:pPr>
              <w:widowControl/>
              <w:rPr>
                <w:rFonts w:eastAsia="Times New Roman" w:cs="Times New Roman"/>
                <w:color w:val="auto"/>
                <w:lang w:val="en-US" w:eastAsia="en-US"/>
              </w:rPr>
            </w:pPr>
          </w:p>
        </w:tc>
      </w:tr>
    </w:tbl>
    <w:p w14:paraId="5DA9A54D" w14:textId="77777777" w:rsidR="00972BD0" w:rsidRPr="00972BD0" w:rsidRDefault="00972BD0" w:rsidP="00972BD0">
      <w:pPr>
        <w:widowControl/>
        <w:shd w:val="clear" w:color="auto" w:fill="FFFFFF"/>
        <w:spacing w:before="120" w:after="120" w:line="234" w:lineRule="atLeast"/>
        <w:rPr>
          <w:rFonts w:eastAsia="Times New Roman" w:cs="Times New Roman"/>
          <w:lang w:val="en-US" w:eastAsia="en-US"/>
        </w:rPr>
      </w:pPr>
      <w:r w:rsidRPr="00972BD0">
        <w:rPr>
          <w:rFonts w:eastAsia="Times New Roman" w:cs="Times New Roman"/>
          <w:b/>
          <w:bCs/>
          <w:lang w:val="en-US" w:eastAsia="en-US"/>
        </w:rPr>
        <w:t>II. Tình hình hoạt động của chi nhánh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14"/>
        <w:gridCol w:w="1439"/>
        <w:gridCol w:w="1439"/>
        <w:gridCol w:w="1439"/>
        <w:gridCol w:w="1439"/>
        <w:gridCol w:w="1630"/>
      </w:tblGrid>
      <w:tr w:rsidR="00972BD0" w:rsidRPr="00972BD0" w14:paraId="2CA139C9" w14:textId="77777777" w:rsidTr="00972BD0">
        <w:trPr>
          <w:tblCellSpacing w:w="0" w:type="dxa"/>
        </w:trPr>
        <w:tc>
          <w:tcPr>
            <w:tcW w:w="10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03760F3"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Loại tư vấn</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778F2C48"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Số hợp đồng đã ký đầu tháng</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4AA2B679"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Số hợp đồng đã thanh lý trong tháng</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5F3F2496"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Số hợp đồng ký mới trong tháng</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146B6629"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Số hợp đồng còn hiệu lực cuối tháng</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773AFA4C"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Giá dịch vụ thu được trong tháng (đồng)</w:t>
            </w:r>
          </w:p>
        </w:tc>
      </w:tr>
      <w:tr w:rsidR="00972BD0" w:rsidRPr="00972BD0" w14:paraId="76992E6E" w14:textId="77777777" w:rsidTr="00972BD0">
        <w:trPr>
          <w:tblCellSpacing w:w="0" w:type="dxa"/>
        </w:trPr>
        <w:tc>
          <w:tcPr>
            <w:tcW w:w="1050" w:type="pct"/>
            <w:tcBorders>
              <w:top w:val="nil"/>
              <w:left w:val="single" w:sz="8" w:space="0" w:color="auto"/>
              <w:bottom w:val="single" w:sz="8" w:space="0" w:color="auto"/>
              <w:right w:val="single" w:sz="8" w:space="0" w:color="auto"/>
            </w:tcBorders>
            <w:shd w:val="clear" w:color="auto" w:fill="FFFFFF"/>
            <w:hideMark/>
          </w:tcPr>
          <w:p w14:paraId="40329761" w14:textId="77777777" w:rsidR="00972BD0" w:rsidRPr="00972BD0" w:rsidRDefault="00972BD0" w:rsidP="00972BD0">
            <w:pPr>
              <w:widowControl/>
              <w:spacing w:before="120" w:after="120" w:line="234" w:lineRule="atLeast"/>
              <w:rPr>
                <w:rFonts w:eastAsia="Times New Roman" w:cs="Times New Roman"/>
                <w:lang w:val="en-US" w:eastAsia="en-US"/>
              </w:rPr>
            </w:pPr>
            <w:r w:rsidRPr="00972BD0">
              <w:rPr>
                <w:rFonts w:eastAsia="Times New Roman" w:cs="Times New Roman"/>
                <w:b/>
                <w:bCs/>
                <w:i/>
                <w:iCs/>
                <w:lang w:val="en-US" w:eastAsia="en-US"/>
              </w:rPr>
              <w:t>Tư vấn đầu tư chứng khoán</w:t>
            </w:r>
          </w:p>
        </w:tc>
        <w:tc>
          <w:tcPr>
            <w:tcW w:w="750" w:type="pct"/>
            <w:tcBorders>
              <w:top w:val="nil"/>
              <w:left w:val="nil"/>
              <w:bottom w:val="single" w:sz="8" w:space="0" w:color="auto"/>
              <w:right w:val="single" w:sz="8" w:space="0" w:color="auto"/>
            </w:tcBorders>
            <w:shd w:val="clear" w:color="auto" w:fill="FFFFFF"/>
            <w:hideMark/>
          </w:tcPr>
          <w:p w14:paraId="6FE64964" w14:textId="77777777" w:rsidR="00972BD0" w:rsidRPr="00972BD0" w:rsidRDefault="00972BD0" w:rsidP="00972BD0">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hideMark/>
          </w:tcPr>
          <w:p w14:paraId="709A6368" w14:textId="77777777" w:rsidR="00972BD0" w:rsidRPr="00972BD0" w:rsidRDefault="00972BD0" w:rsidP="00972BD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hideMark/>
          </w:tcPr>
          <w:p w14:paraId="6DE48424" w14:textId="77777777" w:rsidR="00972BD0" w:rsidRPr="00972BD0" w:rsidRDefault="00972BD0" w:rsidP="00972BD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hideMark/>
          </w:tcPr>
          <w:p w14:paraId="72AE408D" w14:textId="77777777" w:rsidR="00972BD0" w:rsidRPr="00972BD0" w:rsidRDefault="00972BD0" w:rsidP="00972BD0">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hideMark/>
          </w:tcPr>
          <w:p w14:paraId="21EF5B95" w14:textId="77777777" w:rsidR="00972BD0" w:rsidRPr="00972BD0" w:rsidRDefault="00972BD0" w:rsidP="00972BD0">
            <w:pPr>
              <w:widowControl/>
              <w:rPr>
                <w:rFonts w:eastAsia="Times New Roman" w:cs="Times New Roman"/>
                <w:color w:val="auto"/>
                <w:lang w:val="en-US" w:eastAsia="en-US"/>
              </w:rPr>
            </w:pPr>
          </w:p>
        </w:tc>
      </w:tr>
      <w:tr w:rsidR="00972BD0" w:rsidRPr="00972BD0" w14:paraId="371561E8" w14:textId="77777777" w:rsidTr="00972BD0">
        <w:trPr>
          <w:tblCellSpacing w:w="0" w:type="dxa"/>
        </w:trPr>
        <w:tc>
          <w:tcPr>
            <w:tcW w:w="1050" w:type="pct"/>
            <w:tcBorders>
              <w:top w:val="nil"/>
              <w:left w:val="single" w:sz="8" w:space="0" w:color="auto"/>
              <w:bottom w:val="single" w:sz="8" w:space="0" w:color="auto"/>
              <w:right w:val="single" w:sz="8" w:space="0" w:color="auto"/>
            </w:tcBorders>
            <w:shd w:val="clear" w:color="auto" w:fill="FFFFFF"/>
            <w:hideMark/>
          </w:tcPr>
          <w:p w14:paraId="6D9720DA" w14:textId="77777777" w:rsidR="00972BD0" w:rsidRPr="00972BD0" w:rsidRDefault="00972BD0" w:rsidP="00972BD0">
            <w:pPr>
              <w:widowControl/>
              <w:spacing w:before="120" w:after="120" w:line="234" w:lineRule="atLeast"/>
              <w:rPr>
                <w:rFonts w:eastAsia="Times New Roman" w:cs="Times New Roman"/>
                <w:lang w:val="en-US" w:eastAsia="en-US"/>
              </w:rPr>
            </w:pPr>
            <w:r w:rsidRPr="00972BD0">
              <w:rPr>
                <w:rFonts w:eastAsia="Times New Roman" w:cs="Times New Roman"/>
                <w:lang w:val="en-US" w:eastAsia="en-US"/>
              </w:rPr>
              <w:t>1. Kết quả phân tích</w:t>
            </w:r>
          </w:p>
        </w:tc>
        <w:tc>
          <w:tcPr>
            <w:tcW w:w="750" w:type="pct"/>
            <w:tcBorders>
              <w:top w:val="nil"/>
              <w:left w:val="nil"/>
              <w:bottom w:val="single" w:sz="8" w:space="0" w:color="auto"/>
              <w:right w:val="single" w:sz="8" w:space="0" w:color="auto"/>
            </w:tcBorders>
            <w:shd w:val="clear" w:color="auto" w:fill="FFFFFF"/>
            <w:hideMark/>
          </w:tcPr>
          <w:p w14:paraId="59D444CD" w14:textId="77777777" w:rsidR="00972BD0" w:rsidRPr="00972BD0" w:rsidRDefault="00972BD0" w:rsidP="00972BD0">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hideMark/>
          </w:tcPr>
          <w:p w14:paraId="3F60652F" w14:textId="77777777" w:rsidR="00972BD0" w:rsidRPr="00972BD0" w:rsidRDefault="00972BD0" w:rsidP="00972BD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hideMark/>
          </w:tcPr>
          <w:p w14:paraId="70168773" w14:textId="77777777" w:rsidR="00972BD0" w:rsidRPr="00972BD0" w:rsidRDefault="00972BD0" w:rsidP="00972BD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hideMark/>
          </w:tcPr>
          <w:p w14:paraId="2B573CA4" w14:textId="77777777" w:rsidR="00972BD0" w:rsidRPr="00972BD0" w:rsidRDefault="00972BD0" w:rsidP="00972BD0">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hideMark/>
          </w:tcPr>
          <w:p w14:paraId="4CBE2EC7" w14:textId="77777777" w:rsidR="00972BD0" w:rsidRPr="00972BD0" w:rsidRDefault="00972BD0" w:rsidP="00972BD0">
            <w:pPr>
              <w:widowControl/>
              <w:rPr>
                <w:rFonts w:eastAsia="Times New Roman" w:cs="Times New Roman"/>
                <w:color w:val="auto"/>
                <w:lang w:val="en-US" w:eastAsia="en-US"/>
              </w:rPr>
            </w:pPr>
          </w:p>
        </w:tc>
      </w:tr>
      <w:tr w:rsidR="00972BD0" w:rsidRPr="00972BD0" w14:paraId="1D1701A1" w14:textId="77777777" w:rsidTr="00972BD0">
        <w:trPr>
          <w:tblCellSpacing w:w="0" w:type="dxa"/>
        </w:trPr>
        <w:tc>
          <w:tcPr>
            <w:tcW w:w="1050" w:type="pct"/>
            <w:tcBorders>
              <w:top w:val="nil"/>
              <w:left w:val="single" w:sz="8" w:space="0" w:color="auto"/>
              <w:bottom w:val="single" w:sz="8" w:space="0" w:color="auto"/>
              <w:right w:val="single" w:sz="8" w:space="0" w:color="auto"/>
            </w:tcBorders>
            <w:shd w:val="clear" w:color="auto" w:fill="FFFFFF"/>
            <w:hideMark/>
          </w:tcPr>
          <w:p w14:paraId="4A59E469" w14:textId="77777777" w:rsidR="00972BD0" w:rsidRPr="00972BD0" w:rsidRDefault="00972BD0" w:rsidP="00972BD0">
            <w:pPr>
              <w:widowControl/>
              <w:spacing w:before="120" w:after="120" w:line="234" w:lineRule="atLeast"/>
              <w:rPr>
                <w:rFonts w:eastAsia="Times New Roman" w:cs="Times New Roman"/>
                <w:lang w:val="en-US" w:eastAsia="en-US"/>
              </w:rPr>
            </w:pPr>
            <w:r w:rsidRPr="00972BD0">
              <w:rPr>
                <w:rFonts w:eastAsia="Times New Roman" w:cs="Times New Roman"/>
                <w:lang w:val="en-US" w:eastAsia="en-US"/>
              </w:rPr>
              <w:t>2. Báo cáo phân tích</w:t>
            </w:r>
          </w:p>
        </w:tc>
        <w:tc>
          <w:tcPr>
            <w:tcW w:w="750" w:type="pct"/>
            <w:tcBorders>
              <w:top w:val="nil"/>
              <w:left w:val="nil"/>
              <w:bottom w:val="single" w:sz="8" w:space="0" w:color="auto"/>
              <w:right w:val="single" w:sz="8" w:space="0" w:color="auto"/>
            </w:tcBorders>
            <w:shd w:val="clear" w:color="auto" w:fill="FFFFFF"/>
            <w:hideMark/>
          </w:tcPr>
          <w:p w14:paraId="759C75E5" w14:textId="77777777" w:rsidR="00972BD0" w:rsidRPr="00972BD0" w:rsidRDefault="00972BD0" w:rsidP="00972BD0">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hideMark/>
          </w:tcPr>
          <w:p w14:paraId="0E63C5A9" w14:textId="77777777" w:rsidR="00972BD0" w:rsidRPr="00972BD0" w:rsidRDefault="00972BD0" w:rsidP="00972BD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hideMark/>
          </w:tcPr>
          <w:p w14:paraId="24A2946D" w14:textId="77777777" w:rsidR="00972BD0" w:rsidRPr="00972BD0" w:rsidRDefault="00972BD0" w:rsidP="00972BD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hideMark/>
          </w:tcPr>
          <w:p w14:paraId="0C24DDA3" w14:textId="77777777" w:rsidR="00972BD0" w:rsidRPr="00972BD0" w:rsidRDefault="00972BD0" w:rsidP="00972BD0">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hideMark/>
          </w:tcPr>
          <w:p w14:paraId="7D5766FD" w14:textId="77777777" w:rsidR="00972BD0" w:rsidRPr="00972BD0" w:rsidRDefault="00972BD0" w:rsidP="00972BD0">
            <w:pPr>
              <w:widowControl/>
              <w:rPr>
                <w:rFonts w:eastAsia="Times New Roman" w:cs="Times New Roman"/>
                <w:color w:val="auto"/>
                <w:lang w:val="en-US" w:eastAsia="en-US"/>
              </w:rPr>
            </w:pPr>
          </w:p>
        </w:tc>
      </w:tr>
      <w:tr w:rsidR="00972BD0" w:rsidRPr="00972BD0" w14:paraId="39D3C454" w14:textId="77777777" w:rsidTr="00972BD0">
        <w:trPr>
          <w:tblCellSpacing w:w="0" w:type="dxa"/>
        </w:trPr>
        <w:tc>
          <w:tcPr>
            <w:tcW w:w="1050" w:type="pct"/>
            <w:tcBorders>
              <w:top w:val="nil"/>
              <w:left w:val="single" w:sz="8" w:space="0" w:color="auto"/>
              <w:bottom w:val="single" w:sz="8" w:space="0" w:color="auto"/>
              <w:right w:val="single" w:sz="8" w:space="0" w:color="auto"/>
            </w:tcBorders>
            <w:shd w:val="clear" w:color="auto" w:fill="FFFFFF"/>
            <w:vAlign w:val="bottom"/>
            <w:hideMark/>
          </w:tcPr>
          <w:p w14:paraId="16A651EF" w14:textId="77777777" w:rsidR="00972BD0" w:rsidRPr="00972BD0" w:rsidRDefault="00972BD0" w:rsidP="00972BD0">
            <w:pPr>
              <w:widowControl/>
              <w:spacing w:before="120" w:after="120" w:line="234" w:lineRule="atLeast"/>
              <w:rPr>
                <w:rFonts w:eastAsia="Times New Roman" w:cs="Times New Roman"/>
                <w:lang w:val="en-US" w:eastAsia="en-US"/>
              </w:rPr>
            </w:pPr>
            <w:r w:rsidRPr="00972BD0">
              <w:rPr>
                <w:rFonts w:eastAsia="Times New Roman" w:cs="Times New Roman"/>
                <w:lang w:val="en-US" w:eastAsia="en-US"/>
              </w:rPr>
              <w:lastRenderedPageBreak/>
              <w:t>3. Khuyến nghị đầu tư chứng khoán</w:t>
            </w:r>
          </w:p>
        </w:tc>
        <w:tc>
          <w:tcPr>
            <w:tcW w:w="750" w:type="pct"/>
            <w:tcBorders>
              <w:top w:val="nil"/>
              <w:left w:val="nil"/>
              <w:bottom w:val="single" w:sz="8" w:space="0" w:color="auto"/>
              <w:right w:val="single" w:sz="8" w:space="0" w:color="auto"/>
            </w:tcBorders>
            <w:shd w:val="clear" w:color="auto" w:fill="FFFFFF"/>
            <w:hideMark/>
          </w:tcPr>
          <w:p w14:paraId="05A20C81" w14:textId="77777777" w:rsidR="00972BD0" w:rsidRPr="00972BD0" w:rsidRDefault="00972BD0" w:rsidP="00972BD0">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hideMark/>
          </w:tcPr>
          <w:p w14:paraId="34C659B3" w14:textId="77777777" w:rsidR="00972BD0" w:rsidRPr="00972BD0" w:rsidRDefault="00972BD0" w:rsidP="00972BD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hideMark/>
          </w:tcPr>
          <w:p w14:paraId="386C01A4" w14:textId="77777777" w:rsidR="00972BD0" w:rsidRPr="00972BD0" w:rsidRDefault="00972BD0" w:rsidP="00972BD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hideMark/>
          </w:tcPr>
          <w:p w14:paraId="2287D3B6" w14:textId="77777777" w:rsidR="00972BD0" w:rsidRPr="00972BD0" w:rsidRDefault="00972BD0" w:rsidP="00972BD0">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hideMark/>
          </w:tcPr>
          <w:p w14:paraId="4FD1AC82" w14:textId="77777777" w:rsidR="00972BD0" w:rsidRPr="00972BD0" w:rsidRDefault="00972BD0" w:rsidP="00972BD0">
            <w:pPr>
              <w:widowControl/>
              <w:rPr>
                <w:rFonts w:eastAsia="Times New Roman" w:cs="Times New Roman"/>
                <w:color w:val="auto"/>
                <w:lang w:val="en-US" w:eastAsia="en-US"/>
              </w:rPr>
            </w:pPr>
          </w:p>
        </w:tc>
      </w:tr>
      <w:tr w:rsidR="00972BD0" w:rsidRPr="00972BD0" w14:paraId="5EEBBDDF" w14:textId="77777777" w:rsidTr="00972BD0">
        <w:trPr>
          <w:tblCellSpacing w:w="0" w:type="dxa"/>
        </w:trPr>
        <w:tc>
          <w:tcPr>
            <w:tcW w:w="1050" w:type="pct"/>
            <w:tcBorders>
              <w:top w:val="nil"/>
              <w:left w:val="single" w:sz="8" w:space="0" w:color="auto"/>
              <w:bottom w:val="single" w:sz="8" w:space="0" w:color="auto"/>
              <w:right w:val="single" w:sz="8" w:space="0" w:color="auto"/>
            </w:tcBorders>
            <w:shd w:val="clear" w:color="auto" w:fill="FFFFFF"/>
            <w:hideMark/>
          </w:tcPr>
          <w:p w14:paraId="0C1FA0D6" w14:textId="77777777" w:rsidR="00972BD0" w:rsidRPr="00972BD0" w:rsidRDefault="00972BD0" w:rsidP="00972BD0">
            <w:pPr>
              <w:widowControl/>
              <w:spacing w:before="120" w:after="120" w:line="234" w:lineRule="atLeast"/>
              <w:rPr>
                <w:rFonts w:eastAsia="Times New Roman" w:cs="Times New Roman"/>
                <w:lang w:val="en-US" w:eastAsia="en-US"/>
              </w:rPr>
            </w:pPr>
            <w:r w:rsidRPr="00972BD0">
              <w:rPr>
                <w:rFonts w:eastAsia="Times New Roman" w:cs="Times New Roman"/>
                <w:b/>
                <w:bCs/>
                <w:lang w:val="en-US" w:eastAsia="en-US"/>
              </w:rPr>
              <w:t>Tổng cộng</w:t>
            </w:r>
          </w:p>
        </w:tc>
        <w:tc>
          <w:tcPr>
            <w:tcW w:w="750" w:type="pct"/>
            <w:tcBorders>
              <w:top w:val="nil"/>
              <w:left w:val="nil"/>
              <w:bottom w:val="single" w:sz="8" w:space="0" w:color="auto"/>
              <w:right w:val="single" w:sz="8" w:space="0" w:color="auto"/>
            </w:tcBorders>
            <w:shd w:val="clear" w:color="auto" w:fill="FFFFFF"/>
            <w:hideMark/>
          </w:tcPr>
          <w:p w14:paraId="3469EECF" w14:textId="77777777" w:rsidR="00972BD0" w:rsidRPr="00972BD0" w:rsidRDefault="00972BD0" w:rsidP="00972BD0">
            <w:pPr>
              <w:widowControl/>
              <w:rPr>
                <w:rFonts w:eastAsia="Times New Roman" w:cs="Times New Roman"/>
                <w:lang w:val="en-US" w:eastAsia="en-US"/>
              </w:rPr>
            </w:pPr>
          </w:p>
        </w:tc>
        <w:tc>
          <w:tcPr>
            <w:tcW w:w="750" w:type="pct"/>
            <w:tcBorders>
              <w:top w:val="nil"/>
              <w:left w:val="nil"/>
              <w:bottom w:val="single" w:sz="8" w:space="0" w:color="auto"/>
              <w:right w:val="single" w:sz="8" w:space="0" w:color="auto"/>
            </w:tcBorders>
            <w:shd w:val="clear" w:color="auto" w:fill="FFFFFF"/>
            <w:hideMark/>
          </w:tcPr>
          <w:p w14:paraId="5EFB5676" w14:textId="77777777" w:rsidR="00972BD0" w:rsidRPr="00972BD0" w:rsidRDefault="00972BD0" w:rsidP="00972BD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hideMark/>
          </w:tcPr>
          <w:p w14:paraId="6B30CFD8" w14:textId="77777777" w:rsidR="00972BD0" w:rsidRPr="00972BD0" w:rsidRDefault="00972BD0" w:rsidP="00972BD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hideMark/>
          </w:tcPr>
          <w:p w14:paraId="4AA28FA6" w14:textId="77777777" w:rsidR="00972BD0" w:rsidRPr="00972BD0" w:rsidRDefault="00972BD0" w:rsidP="00972BD0">
            <w:pPr>
              <w:widowControl/>
              <w:rPr>
                <w:rFonts w:eastAsia="Times New Roman" w:cs="Times New Roman"/>
                <w:color w:val="auto"/>
                <w:lang w:val="en-US" w:eastAsia="en-US"/>
              </w:rPr>
            </w:pPr>
          </w:p>
        </w:tc>
        <w:tc>
          <w:tcPr>
            <w:tcW w:w="850" w:type="pct"/>
            <w:tcBorders>
              <w:top w:val="nil"/>
              <w:left w:val="nil"/>
              <w:bottom w:val="single" w:sz="8" w:space="0" w:color="auto"/>
              <w:right w:val="single" w:sz="8" w:space="0" w:color="auto"/>
            </w:tcBorders>
            <w:shd w:val="clear" w:color="auto" w:fill="FFFFFF"/>
            <w:hideMark/>
          </w:tcPr>
          <w:p w14:paraId="596DA8A6" w14:textId="77777777" w:rsidR="00972BD0" w:rsidRPr="00972BD0" w:rsidRDefault="00972BD0" w:rsidP="00972BD0">
            <w:pPr>
              <w:widowControl/>
              <w:rPr>
                <w:rFonts w:eastAsia="Times New Roman" w:cs="Times New Roman"/>
                <w:color w:val="auto"/>
                <w:lang w:val="en-US" w:eastAsia="en-US"/>
              </w:rPr>
            </w:pPr>
          </w:p>
        </w:tc>
      </w:tr>
    </w:tbl>
    <w:p w14:paraId="14DFFE7D" w14:textId="77777777" w:rsidR="00972BD0" w:rsidRPr="00972BD0" w:rsidRDefault="00972BD0" w:rsidP="00972BD0">
      <w:pPr>
        <w:widowControl/>
        <w:shd w:val="clear" w:color="auto" w:fill="FFFFFF"/>
        <w:spacing w:before="120" w:after="120" w:line="234" w:lineRule="atLeast"/>
        <w:rPr>
          <w:rFonts w:eastAsia="Times New Roman" w:cs="Times New Roman"/>
          <w:lang w:val="en-US" w:eastAsia="en-US"/>
        </w:rPr>
      </w:pPr>
      <w:r w:rsidRPr="00972BD0">
        <w:rPr>
          <w:rFonts w:eastAsia="Times New Roman" w:cs="Times New Roman"/>
          <w:b/>
          <w:bCs/>
          <w:lang w:val="en-US" w:eastAsia="en-US"/>
        </w:rPr>
        <w:t>III. Các vướng mắc phát sinh và kiến nghị</w:t>
      </w:r>
    </w:p>
    <w:p w14:paraId="7032B927" w14:textId="77777777" w:rsidR="00972BD0" w:rsidRPr="00972BD0" w:rsidRDefault="00972BD0" w:rsidP="00972BD0">
      <w:pPr>
        <w:widowControl/>
        <w:shd w:val="clear" w:color="auto" w:fill="FFFFFF"/>
        <w:spacing w:before="120" w:after="120" w:line="234" w:lineRule="atLeast"/>
        <w:rPr>
          <w:rFonts w:eastAsia="Times New Roman" w:cs="Times New Roman"/>
          <w:lang w:val="en-US" w:eastAsia="en-US"/>
        </w:rPr>
      </w:pPr>
      <w:r w:rsidRPr="00972BD0">
        <w:rPr>
          <w:rFonts w:eastAsia="Times New Roman" w:cs="Times New Roman"/>
          <w:lang w:val="en-US" w:eastAsia="en-US"/>
        </w:rPr>
        <w:t>1. Khung pháp lý</w:t>
      </w:r>
    </w:p>
    <w:p w14:paraId="64F612C3" w14:textId="77777777" w:rsidR="00972BD0" w:rsidRPr="00972BD0" w:rsidRDefault="00972BD0" w:rsidP="00972BD0">
      <w:pPr>
        <w:widowControl/>
        <w:shd w:val="clear" w:color="auto" w:fill="FFFFFF"/>
        <w:spacing w:before="120" w:after="120" w:line="234" w:lineRule="atLeast"/>
        <w:rPr>
          <w:rFonts w:eastAsia="Times New Roman" w:cs="Times New Roman"/>
          <w:lang w:val="en-US" w:eastAsia="en-US"/>
        </w:rPr>
      </w:pPr>
      <w:r w:rsidRPr="00972BD0">
        <w:rPr>
          <w:rFonts w:eastAsia="Times New Roman" w:cs="Times New Roman"/>
          <w:lang w:val="en-US" w:eastAsia="en-US"/>
        </w:rPr>
        <w:t>2. Điều hành, quản lý của Ủy ban Chứng khoán Nhà nước</w:t>
      </w:r>
    </w:p>
    <w:p w14:paraId="4F3ABDF2" w14:textId="77777777" w:rsidR="00972BD0" w:rsidRPr="00972BD0" w:rsidRDefault="00972BD0" w:rsidP="00972BD0">
      <w:pPr>
        <w:widowControl/>
        <w:shd w:val="clear" w:color="auto" w:fill="FFFFFF"/>
        <w:spacing w:before="120" w:after="120" w:line="234" w:lineRule="atLeast"/>
        <w:rPr>
          <w:rFonts w:eastAsia="Times New Roman" w:cs="Times New Roman"/>
          <w:lang w:val="en-US" w:eastAsia="en-US"/>
        </w:rPr>
      </w:pPr>
      <w:r w:rsidRPr="00972BD0">
        <w:rPr>
          <w:rFonts w:eastAsia="Times New Roman" w:cs="Times New Roman"/>
          <w:lang w:val="en-US" w:eastAsia="en-US"/>
        </w:rPr>
        <w:t>3. Các vấn đề khác phát sinh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33"/>
        <w:gridCol w:w="2834"/>
        <w:gridCol w:w="3909"/>
      </w:tblGrid>
      <w:tr w:rsidR="00972BD0" w:rsidRPr="00972BD0" w14:paraId="1FEDC297" w14:textId="77777777" w:rsidTr="00972BD0">
        <w:trPr>
          <w:tblCellSpacing w:w="0" w:type="dxa"/>
        </w:trPr>
        <w:tc>
          <w:tcPr>
            <w:tcW w:w="1450" w:type="pct"/>
            <w:shd w:val="clear" w:color="auto" w:fill="FFFFFF"/>
            <w:tcMar>
              <w:top w:w="0" w:type="dxa"/>
              <w:left w:w="108" w:type="dxa"/>
              <w:bottom w:w="0" w:type="dxa"/>
              <w:right w:w="108" w:type="dxa"/>
            </w:tcMar>
            <w:hideMark/>
          </w:tcPr>
          <w:p w14:paraId="1B95D777"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NGƯỜI LẬP</w:t>
            </w:r>
            <w:r w:rsidRPr="00972BD0">
              <w:rPr>
                <w:rFonts w:eastAsia="Times New Roman" w:cs="Times New Roman"/>
                <w:b/>
                <w:bCs/>
                <w:lang w:val="en-US" w:eastAsia="en-US"/>
              </w:rPr>
              <w:br/>
            </w:r>
            <w:r w:rsidRPr="00972BD0">
              <w:rPr>
                <w:rFonts w:eastAsia="Times New Roman" w:cs="Times New Roman"/>
                <w:i/>
                <w:iCs/>
                <w:lang w:val="en-US" w:eastAsia="en-US"/>
              </w:rPr>
              <w:t>(Ký, ghi rõ họ tên)</w:t>
            </w:r>
          </w:p>
        </w:tc>
        <w:tc>
          <w:tcPr>
            <w:tcW w:w="1450" w:type="pct"/>
            <w:shd w:val="clear" w:color="auto" w:fill="FFFFFF"/>
            <w:tcMar>
              <w:top w:w="0" w:type="dxa"/>
              <w:left w:w="108" w:type="dxa"/>
              <w:bottom w:w="0" w:type="dxa"/>
              <w:right w:w="108" w:type="dxa"/>
            </w:tcMar>
            <w:hideMark/>
          </w:tcPr>
          <w:p w14:paraId="5E77AEF2"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KIỂM SOÁT</w:t>
            </w:r>
            <w:r w:rsidRPr="00972BD0">
              <w:rPr>
                <w:rFonts w:eastAsia="Times New Roman" w:cs="Times New Roman"/>
                <w:b/>
                <w:bCs/>
                <w:lang w:val="en-US" w:eastAsia="en-US"/>
              </w:rPr>
              <w:br/>
            </w:r>
            <w:r w:rsidRPr="00972BD0">
              <w:rPr>
                <w:rFonts w:eastAsia="Times New Roman" w:cs="Times New Roman"/>
                <w:i/>
                <w:iCs/>
                <w:lang w:val="en-US" w:eastAsia="en-US"/>
              </w:rPr>
              <w:t>(Ký, ghi rõ họ tên)</w:t>
            </w:r>
          </w:p>
        </w:tc>
        <w:tc>
          <w:tcPr>
            <w:tcW w:w="2000" w:type="pct"/>
            <w:shd w:val="clear" w:color="auto" w:fill="FFFFFF"/>
            <w:tcMar>
              <w:top w:w="0" w:type="dxa"/>
              <w:left w:w="108" w:type="dxa"/>
              <w:bottom w:w="0" w:type="dxa"/>
              <w:right w:w="108" w:type="dxa"/>
            </w:tcMar>
            <w:hideMark/>
          </w:tcPr>
          <w:p w14:paraId="307F5507" w14:textId="77777777" w:rsidR="00972BD0" w:rsidRPr="00972BD0" w:rsidRDefault="00972BD0" w:rsidP="00972BD0">
            <w:pPr>
              <w:widowControl/>
              <w:spacing w:before="120" w:after="120" w:line="234" w:lineRule="atLeast"/>
              <w:jc w:val="center"/>
              <w:rPr>
                <w:rFonts w:eastAsia="Times New Roman" w:cs="Times New Roman"/>
                <w:lang w:val="en-US" w:eastAsia="en-US"/>
              </w:rPr>
            </w:pPr>
            <w:r w:rsidRPr="00972BD0">
              <w:rPr>
                <w:rFonts w:eastAsia="Times New Roman" w:cs="Times New Roman"/>
                <w:b/>
                <w:bCs/>
                <w:lang w:val="en-US" w:eastAsia="en-US"/>
              </w:rPr>
              <w:t>GIÁM ĐỐC CHI NHÁNH</w:t>
            </w:r>
            <w:r w:rsidRPr="00972BD0">
              <w:rPr>
                <w:rFonts w:eastAsia="Times New Roman" w:cs="Times New Roman"/>
                <w:b/>
                <w:bCs/>
                <w:lang w:val="en-US" w:eastAsia="en-US"/>
              </w:rPr>
              <w:br/>
            </w:r>
            <w:r w:rsidRPr="00972BD0">
              <w:rPr>
                <w:rFonts w:eastAsia="Times New Roman" w:cs="Times New Roman"/>
                <w:i/>
                <w:iCs/>
                <w:lang w:val="en-US" w:eastAsia="en-US"/>
              </w:rPr>
              <w:t>(Ký, ghi rõ họ tên, đóng dấu)</w:t>
            </w:r>
          </w:p>
        </w:tc>
      </w:tr>
    </w:tbl>
    <w:p w14:paraId="7F4ED48C" w14:textId="77777777" w:rsidR="007C5C14" w:rsidRPr="00972BD0" w:rsidRDefault="007C5C14" w:rsidP="00972BD0">
      <w:pPr>
        <w:rPr>
          <w:rFonts w:cs="Times New Roman"/>
        </w:rPr>
      </w:pPr>
    </w:p>
    <w:p w14:paraId="0E3CF9D2" w14:textId="77777777" w:rsidR="00972BD0" w:rsidRPr="00972BD0" w:rsidRDefault="00972BD0" w:rsidP="00972BD0">
      <w:pPr>
        <w:rPr>
          <w:rFonts w:cs="Times New Roman"/>
        </w:rPr>
      </w:pPr>
    </w:p>
    <w:p w14:paraId="5448A39C" w14:textId="77777777" w:rsidR="00972BD0" w:rsidRPr="00972BD0" w:rsidRDefault="00972BD0" w:rsidP="00972BD0">
      <w:pPr>
        <w:rPr>
          <w:rFonts w:cs="Times New Roman"/>
        </w:rPr>
      </w:pPr>
    </w:p>
    <w:p w14:paraId="01B98BF7" w14:textId="77777777" w:rsidR="00972BD0" w:rsidRPr="00972BD0" w:rsidRDefault="00972BD0" w:rsidP="00972BD0">
      <w:pPr>
        <w:rPr>
          <w:rFonts w:cs="Times New Roman"/>
        </w:rPr>
      </w:pPr>
    </w:p>
    <w:p w14:paraId="463B329C" w14:textId="77777777" w:rsidR="00972BD0" w:rsidRPr="00972BD0" w:rsidRDefault="00972BD0" w:rsidP="00972BD0">
      <w:pPr>
        <w:rPr>
          <w:rFonts w:cs="Times New Roman"/>
        </w:rPr>
      </w:pPr>
    </w:p>
    <w:p w14:paraId="68116722" w14:textId="77777777" w:rsidR="00972BD0" w:rsidRPr="00972BD0" w:rsidRDefault="00972BD0" w:rsidP="00972BD0">
      <w:pPr>
        <w:rPr>
          <w:rFonts w:cs="Times New Roman"/>
          <w:lang w:val="en-US"/>
        </w:rPr>
      </w:pPr>
      <w:r w:rsidRPr="00972BD0">
        <w:rPr>
          <w:rFonts w:cs="Times New Roman"/>
          <w:b/>
          <w:lang w:val="en-US"/>
        </w:rPr>
        <w:t>Nguồn</w:t>
      </w:r>
      <w:r w:rsidRPr="00972BD0">
        <w:rPr>
          <w:rFonts w:cs="Times New Roman"/>
          <w:lang w:val="en-US"/>
        </w:rPr>
        <w:t>: Thông tư 97/2020/TT-BTC</w:t>
      </w:r>
    </w:p>
    <w:sectPr w:rsidR="00972BD0" w:rsidRPr="00972BD0"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07213" w14:textId="77777777" w:rsidR="00B2073D" w:rsidRDefault="00B2073D">
      <w:r>
        <w:separator/>
      </w:r>
    </w:p>
  </w:endnote>
  <w:endnote w:type="continuationSeparator" w:id="0">
    <w:p w14:paraId="5E353143" w14:textId="77777777" w:rsidR="00B2073D" w:rsidRDefault="00B20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3368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1AEDE8A"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7C0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72BD0">
      <w:rPr>
        <w:rStyle w:val="PageNumber"/>
        <w:noProof/>
        <w:color w:val="FFFFFF"/>
        <w:sz w:val="24"/>
        <w:szCs w:val="24"/>
      </w:rPr>
      <w:t>1</w:t>
    </w:r>
    <w:r>
      <w:rPr>
        <w:rStyle w:val="PageNumber"/>
        <w:color w:val="FFFFFF"/>
        <w:sz w:val="24"/>
        <w:szCs w:val="24"/>
      </w:rPr>
      <w:fldChar w:fldCharType="end"/>
    </w:r>
  </w:p>
  <w:p w14:paraId="6618D543"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71DDF" w14:textId="77777777" w:rsidR="00B2073D" w:rsidRDefault="00B2073D">
      <w:r>
        <w:separator/>
      </w:r>
    </w:p>
  </w:footnote>
  <w:footnote w:type="continuationSeparator" w:id="0">
    <w:p w14:paraId="0AC43518" w14:textId="77777777" w:rsidR="00B2073D" w:rsidRDefault="00B20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0EBB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08043F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28EC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72BD0">
      <w:rPr>
        <w:rStyle w:val="PageNumber"/>
        <w:noProof/>
        <w:color w:val="FFFFFF"/>
      </w:rPr>
      <w:t>1</w:t>
    </w:r>
    <w:r>
      <w:rPr>
        <w:rStyle w:val="PageNumber"/>
        <w:color w:val="FFFFFF"/>
      </w:rPr>
      <w:fldChar w:fldCharType="end"/>
    </w:r>
  </w:p>
  <w:p w14:paraId="127CC39C"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766145748">
    <w:abstractNumId w:val="1"/>
  </w:num>
  <w:num w:numId="2" w16cid:durableId="152182489">
    <w:abstractNumId w:val="2"/>
  </w:num>
  <w:num w:numId="3" w16cid:durableId="608584301">
    <w:abstractNumId w:val="3"/>
  </w:num>
  <w:num w:numId="4" w16cid:durableId="611517090">
    <w:abstractNumId w:val="7"/>
  </w:num>
  <w:num w:numId="5" w16cid:durableId="1024209707">
    <w:abstractNumId w:val="13"/>
  </w:num>
  <w:num w:numId="6" w16cid:durableId="718625734">
    <w:abstractNumId w:val="11"/>
  </w:num>
  <w:num w:numId="7" w16cid:durableId="142089925">
    <w:abstractNumId w:val="15"/>
  </w:num>
  <w:num w:numId="8" w16cid:durableId="386492614">
    <w:abstractNumId w:val="14"/>
  </w:num>
  <w:num w:numId="9" w16cid:durableId="1286933390">
    <w:abstractNumId w:val="4"/>
  </w:num>
  <w:num w:numId="10" w16cid:durableId="1838569753">
    <w:abstractNumId w:val="20"/>
  </w:num>
  <w:num w:numId="11" w16cid:durableId="1356149351">
    <w:abstractNumId w:val="8"/>
  </w:num>
  <w:num w:numId="12" w16cid:durableId="1326082085">
    <w:abstractNumId w:val="16"/>
  </w:num>
  <w:num w:numId="13" w16cid:durableId="640772772">
    <w:abstractNumId w:val="24"/>
  </w:num>
  <w:num w:numId="14" w16cid:durableId="1951934541">
    <w:abstractNumId w:val="21"/>
  </w:num>
  <w:num w:numId="15" w16cid:durableId="1178078807">
    <w:abstractNumId w:val="18"/>
  </w:num>
  <w:num w:numId="16" w16cid:durableId="1602371837">
    <w:abstractNumId w:val="9"/>
  </w:num>
  <w:num w:numId="17" w16cid:durableId="1823886435">
    <w:abstractNumId w:val="5"/>
  </w:num>
  <w:num w:numId="18" w16cid:durableId="707492016">
    <w:abstractNumId w:val="6"/>
  </w:num>
  <w:num w:numId="19" w16cid:durableId="1038970501">
    <w:abstractNumId w:val="12"/>
  </w:num>
  <w:num w:numId="20" w16cid:durableId="630482822">
    <w:abstractNumId w:val="10"/>
  </w:num>
  <w:num w:numId="21" w16cid:durableId="1249773758">
    <w:abstractNumId w:val="22"/>
  </w:num>
  <w:num w:numId="22" w16cid:durableId="3165525">
    <w:abstractNumId w:val="19"/>
  </w:num>
  <w:num w:numId="23" w16cid:durableId="1986348647">
    <w:abstractNumId w:val="23"/>
  </w:num>
  <w:num w:numId="24" w16cid:durableId="744760309">
    <w:abstractNumId w:val="17"/>
  </w:num>
  <w:num w:numId="25" w16cid:durableId="915868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413AA"/>
    <w:rsid w:val="00275FDC"/>
    <w:rsid w:val="002D20A5"/>
    <w:rsid w:val="002E7320"/>
    <w:rsid w:val="00303830"/>
    <w:rsid w:val="003508DA"/>
    <w:rsid w:val="00373B48"/>
    <w:rsid w:val="003A30AE"/>
    <w:rsid w:val="003D3C6F"/>
    <w:rsid w:val="003E7BEA"/>
    <w:rsid w:val="004E58A9"/>
    <w:rsid w:val="00530E11"/>
    <w:rsid w:val="00534E21"/>
    <w:rsid w:val="00566EC3"/>
    <w:rsid w:val="00570A22"/>
    <w:rsid w:val="005B5B02"/>
    <w:rsid w:val="005C2D48"/>
    <w:rsid w:val="00621C93"/>
    <w:rsid w:val="00641013"/>
    <w:rsid w:val="0067256D"/>
    <w:rsid w:val="006A7798"/>
    <w:rsid w:val="006F05BB"/>
    <w:rsid w:val="006F473B"/>
    <w:rsid w:val="007050E8"/>
    <w:rsid w:val="00751FD8"/>
    <w:rsid w:val="00791505"/>
    <w:rsid w:val="007C5C14"/>
    <w:rsid w:val="007D663D"/>
    <w:rsid w:val="00836BDD"/>
    <w:rsid w:val="008C69E8"/>
    <w:rsid w:val="00900F0F"/>
    <w:rsid w:val="00951578"/>
    <w:rsid w:val="00972BD0"/>
    <w:rsid w:val="0098320B"/>
    <w:rsid w:val="009D591A"/>
    <w:rsid w:val="00AE204E"/>
    <w:rsid w:val="00B2073D"/>
    <w:rsid w:val="00B3492A"/>
    <w:rsid w:val="00B42246"/>
    <w:rsid w:val="00B57C53"/>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A0807"/>
  <w15:chartTrackingRefBased/>
  <w15:docId w15:val="{AE872442-4456-40C9-8FF8-96F337F45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225</Words>
  <Characters>1283</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2026-05-20T20:48:00Z</dcterms:created>
  <dcterms:modified xsi:type="dcterms:W3CDTF">2026-05-20T20:48:00Z</dcterms:modified>
</cp:coreProperties>
</file>