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299F6" w14:textId="77777777" w:rsidR="00BC5682" w:rsidRPr="00BC5682" w:rsidRDefault="00BC5682" w:rsidP="00BC568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0" w:name="chuong_phuluc_6"/>
      <w:r w:rsidRPr="00BC56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6</w:t>
      </w:r>
      <w:bookmarkEnd w:id="0"/>
    </w:p>
    <w:p w14:paraId="12B95068" w14:textId="77777777" w:rsidR="00BC5682" w:rsidRPr="00BC5682" w:rsidRDefault="00BC5682" w:rsidP="00BC5682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(cho xe hoặc động cơ áp dụng TCVN 6565)</w:t>
      </w:r>
    </w:p>
    <w:p w14:paraId="6A4E57AE" w14:textId="77777777" w:rsidR="00BC5682" w:rsidRPr="00BC5682" w:rsidRDefault="00BC5682" w:rsidP="00BC5682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r w:rsidRPr="00BC568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Annex 6 –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for vehicles or engines applying TCVN 6565)</w:t>
      </w:r>
    </w:p>
    <w:p w14:paraId="5A86AD5D" w14:textId="77777777" w:rsidR="00BC5682" w:rsidRPr="00BC5682" w:rsidRDefault="00BC5682" w:rsidP="00BC568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1" w:name="chuong_phuluc_6_name"/>
      <w:r w:rsidRPr="00BC56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Báo cáo thử nghiệm độ khói</w:t>
      </w:r>
      <w:bookmarkEnd w:id="1"/>
      <w:r w:rsidRPr="00BC56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(Test Report of opacity)</w:t>
      </w:r>
    </w:p>
    <w:p w14:paraId="7BB5ABFD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 Xe và động cơ</w:t>
      </w:r>
    </w:p>
    <w:p w14:paraId="0393F5A3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1.1.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 Loại xe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(Category of the vehicle) ((Ví dụ) Ex/ M1, N1 ….)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(2)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</w:t>
      </w:r>
    </w:p>
    <w:p w14:paraId="5E4310E8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1.2. 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Nhãn hiệu xe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(Mark or make of vehicle)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(2)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: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</w:t>
      </w:r>
    </w:p>
    <w:p w14:paraId="4DEC71F1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1.3.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 Nhãn hiệu động cơ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Mark or make of engine):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</w:t>
      </w:r>
    </w:p>
    <w:p w14:paraId="02DC0658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1.4.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 Kiểu (số) loại xe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(Vehicle type/model code)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(2)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: 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</w:t>
      </w:r>
    </w:p>
    <w:p w14:paraId="4DEBFEA3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1.5.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 Kiểu (số) loại động cơ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(Engine Type/Model code/Engine model):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</w:t>
      </w:r>
    </w:p>
    <w:p w14:paraId="7194948C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1.6.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 Tên và địa chỉ của cơ sở sản xuất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(Name and address of manufacturer) ............................</w:t>
      </w:r>
    </w:p>
    <w:p w14:paraId="6C13ADD3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1.7.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 Xe / Động cơ mẫu được nộp để thử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(Engine submittte for tests on): 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Mô tả động cơ bao gồm ảnh chụp kèm theo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(Description of engine including photographs)</w:t>
      </w:r>
    </w:p>
    <w:p w14:paraId="4A00784E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1.8.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 Nhiên liệu thử nghiệm, bao gồm bản đặc tính nhiên liệu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(Testing fuel including specifications for fuel):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            </w:t>
      </w:r>
    </w:p>
    <w:p w14:paraId="0F141D88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1.9.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 Thiết bị kiểm soát ô nhiễm bổ sung (nếu có)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(Additional control pollution devices (if any)</w:t>
      </w:r>
    </w:p>
    <w:p w14:paraId="11BDB20A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1.9.1.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 Loại thiết bị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(Device Kind)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</w:t>
      </w:r>
    </w:p>
    <w:p w14:paraId="3563F5FC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1) 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Tuần hoàn khí thải</w:t>
      </w:r>
      <w:r w:rsidRPr="00BC56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(Exhaust gas recirculation – EGR)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:</w:t>
      </w:r>
      <w:r w:rsidRPr="00BC5682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(1)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</w:t>
      </w:r>
    </w:p>
    <w:p w14:paraId="56E0A1E8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2) 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Bộ chuyển đổi xúc tác (Catalytic converter):</w:t>
      </w:r>
      <w:r w:rsidRPr="00BC5682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(1)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</w:t>
      </w:r>
    </w:p>
    <w:p w14:paraId="02B02790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3)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 Phun không khí (Air injection): </w:t>
      </w:r>
      <w:r w:rsidRPr="00BC5682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(1)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</w:t>
      </w:r>
    </w:p>
    <w:p w14:paraId="3AEA7077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4) 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Bẫy hạt (Particulate trap):</w:t>
      </w:r>
      <w:r w:rsidRPr="00BC5682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(1)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</w:t>
      </w:r>
    </w:p>
    <w:p w14:paraId="4EE96511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5)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 Loại khác (Other):</w:t>
      </w:r>
      <w:r w:rsidRPr="00BC5682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(1)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..........................................................................................................</w:t>
      </w:r>
    </w:p>
    <w:p w14:paraId="6AD713DE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1.9.2.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 Mô tả vị trí lắp đặt thiết bị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(Description of installation position):........................................</w:t>
      </w:r>
    </w:p>
    <w:p w14:paraId="58220B8E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 Kiểm tra độ khói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(Opacity test)</w:t>
      </w:r>
    </w:p>
    <w:p w14:paraId="2D22339C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2.1. Quy chuẩn áp dụng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(Applied Regulation): 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QCVN ……….: 2009/BGTVT</w:t>
      </w:r>
    </w:p>
    <w:p w14:paraId="1422A62A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2.2. Kết quả kiểm tra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(Test results)</w:t>
      </w:r>
    </w:p>
    <w:p w14:paraId="104D5F78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2.2.1. Độ khói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(Opacity)</w:t>
      </w:r>
    </w:p>
    <w:p w14:paraId="035439A4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1) Thử ở tốc độ ổn định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(Test at steady speed):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 Xe trên băng thử xe / Động cơ trên băng thử động cơ </w:t>
      </w:r>
      <w:r w:rsidRPr="00BC5682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(1)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(Vehicle on roler dynamometer / Engine on test bench)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8"/>
        <w:gridCol w:w="1768"/>
        <w:gridCol w:w="1768"/>
        <w:gridCol w:w="1769"/>
        <w:gridCol w:w="1853"/>
      </w:tblGrid>
      <w:tr w:rsidR="00BC5682" w:rsidRPr="00BC5682" w14:paraId="46C889DA" w14:textId="77777777" w:rsidTr="00BC5682">
        <w:trPr>
          <w:tblCellSpacing w:w="0" w:type="dxa"/>
        </w:trPr>
        <w:tc>
          <w:tcPr>
            <w:tcW w:w="1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340126" w14:textId="77777777" w:rsidR="00BC5682" w:rsidRPr="00BC5682" w:rsidRDefault="00BC5682" w:rsidP="00BC56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56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Điểm đo</w:t>
            </w:r>
            <w:r w:rsidRPr="00BC56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BC568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(measurement points)</w:t>
            </w:r>
          </w:p>
        </w:tc>
        <w:tc>
          <w:tcPr>
            <w:tcW w:w="17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1CEDF7" w14:textId="77777777" w:rsidR="00BC5682" w:rsidRPr="00BC5682" w:rsidRDefault="00BC5682" w:rsidP="00BC56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56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Tốc độ động cơ</w:t>
            </w:r>
            <w:r w:rsidRPr="00BC56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BC568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(engine speed) </w:t>
            </w:r>
            <w:r w:rsidRPr="00BC56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(r/min)</w:t>
            </w:r>
          </w:p>
        </w:tc>
        <w:tc>
          <w:tcPr>
            <w:tcW w:w="17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E20170" w14:textId="77777777" w:rsidR="00BC5682" w:rsidRPr="00BC5682" w:rsidRDefault="00BC5682" w:rsidP="00BC56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56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Công suất</w:t>
            </w:r>
            <w:r w:rsidRPr="00BC56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BC568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(Power) </w:t>
            </w:r>
            <w:r w:rsidRPr="00BC56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(kW)</w:t>
            </w:r>
          </w:p>
        </w:tc>
        <w:tc>
          <w:tcPr>
            <w:tcW w:w="17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DDDF5" w14:textId="77777777" w:rsidR="00BC5682" w:rsidRPr="00BC5682" w:rsidRDefault="00BC5682" w:rsidP="00BC56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56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Lưu lượng danh định G</w:t>
            </w:r>
            <w:r w:rsidRPr="00BC56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BC568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(norminal flow) </w:t>
            </w:r>
            <w:r w:rsidRPr="00BC56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(l/s)</w:t>
            </w:r>
          </w:p>
        </w:tc>
        <w:tc>
          <w:tcPr>
            <w:tcW w:w="17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18E9A7" w14:textId="77777777" w:rsidR="00BC5682" w:rsidRPr="00BC5682" w:rsidRDefault="00BC5682" w:rsidP="00BC56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56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Trị số hấp thụ đo được </w:t>
            </w:r>
            <w:r w:rsidRPr="00BC568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(Measured absorb values) </w:t>
            </w:r>
            <w:r w:rsidRPr="00BC56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(m</w:t>
            </w:r>
            <w:r w:rsidRPr="00BC5682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-1</w:t>
            </w:r>
            <w:r w:rsidRPr="00BC56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</w:t>
            </w:r>
          </w:p>
        </w:tc>
      </w:tr>
      <w:tr w:rsidR="00BC5682" w:rsidRPr="00BC5682" w14:paraId="3E9D918B" w14:textId="77777777" w:rsidTr="00BC5682">
        <w:trPr>
          <w:tblCellSpacing w:w="0" w:type="dxa"/>
        </w:trPr>
        <w:tc>
          <w:tcPr>
            <w:tcW w:w="17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5D5666" w14:textId="77777777" w:rsidR="00BC5682" w:rsidRPr="00BC5682" w:rsidRDefault="00BC5682" w:rsidP="00BC56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56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  <w:p w14:paraId="15C8579B" w14:textId="77777777" w:rsidR="00BC5682" w:rsidRPr="00BC5682" w:rsidRDefault="00BC5682" w:rsidP="00BC56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56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  <w:p w14:paraId="41D592E6" w14:textId="77777777" w:rsidR="00BC5682" w:rsidRPr="00BC5682" w:rsidRDefault="00BC5682" w:rsidP="00BC56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56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  <w:p w14:paraId="3971673C" w14:textId="77777777" w:rsidR="00BC5682" w:rsidRPr="00BC5682" w:rsidRDefault="00BC5682" w:rsidP="00BC56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56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  <w:p w14:paraId="4E922EEE" w14:textId="77777777" w:rsidR="00BC5682" w:rsidRPr="00BC5682" w:rsidRDefault="00BC5682" w:rsidP="00BC56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56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</w:p>
          <w:p w14:paraId="591F3AE6" w14:textId="77777777" w:rsidR="00BC5682" w:rsidRPr="00BC5682" w:rsidRDefault="00BC5682" w:rsidP="00BC56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56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236C9D" w14:textId="77777777" w:rsidR="00BC5682" w:rsidRPr="00BC5682" w:rsidRDefault="00BC5682" w:rsidP="00BC568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56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0A7B75" w14:textId="77777777" w:rsidR="00BC5682" w:rsidRPr="00BC5682" w:rsidRDefault="00BC5682" w:rsidP="00BC568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56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F08BA" w14:textId="77777777" w:rsidR="00BC5682" w:rsidRPr="00BC5682" w:rsidRDefault="00BC5682" w:rsidP="00BC568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56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6E9D83" w14:textId="77777777" w:rsidR="00BC5682" w:rsidRPr="00BC5682" w:rsidRDefault="00BC5682" w:rsidP="00BC568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56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3DE54B00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Công suất hấp thụ bởi quạt trong quá trình thử (đối với thử để cấp giấy phép)</w:t>
      </w:r>
      <w:r w:rsidRPr="00BC5682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(2)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: kW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(For engine type approval, power absorbed by the fan during the tests)</w:t>
      </w:r>
    </w:p>
    <w:p w14:paraId="207B201C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2) Thử ở chế độ gia tốc tự do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(Test at free acceleration)</w:t>
      </w:r>
    </w:p>
    <w:p w14:paraId="2E8B953C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a) Thử động cơ theo phụ lục D, TCVN 6565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(engine test in accordance with Annex D, TCVN 6565)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(2)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0"/>
        <w:gridCol w:w="2210"/>
        <w:gridCol w:w="2211"/>
        <w:gridCol w:w="2211"/>
      </w:tblGrid>
      <w:tr w:rsidR="00BC5682" w:rsidRPr="00BC5682" w14:paraId="3A96F43A" w14:textId="77777777" w:rsidTr="00BC5682">
        <w:trPr>
          <w:tblCellSpacing w:w="0" w:type="dxa"/>
        </w:trPr>
        <w:tc>
          <w:tcPr>
            <w:tcW w:w="22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E8E814" w14:textId="77777777" w:rsidR="00BC5682" w:rsidRPr="00BC5682" w:rsidRDefault="00BC5682" w:rsidP="00BC56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56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Phần trăm của tốc độ lớn nhất</w:t>
            </w:r>
            <w:r w:rsidRPr="00BC56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BC568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(percentage of maximum speed)</w:t>
            </w:r>
            <w:r w:rsidRPr="00BC5682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(3)</w:t>
            </w:r>
          </w:p>
        </w:tc>
        <w:tc>
          <w:tcPr>
            <w:tcW w:w="22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1C1377" w14:textId="77777777" w:rsidR="00BC5682" w:rsidRPr="00BC5682" w:rsidRDefault="00BC5682" w:rsidP="00BC56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56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Phần trăm của mô men xoắn lớn nhất tại tốc độ đã định</w:t>
            </w:r>
            <w:r w:rsidRPr="00BC56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BC568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(percentage of maximum torque at stated speed)</w:t>
            </w:r>
            <w:r w:rsidRPr="00BC5682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(3)</w:t>
            </w:r>
          </w:p>
        </w:tc>
        <w:tc>
          <w:tcPr>
            <w:tcW w:w="22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23B204" w14:textId="77777777" w:rsidR="00BC5682" w:rsidRPr="00BC5682" w:rsidRDefault="00BC5682" w:rsidP="00BC56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56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Trị số hấp thụ ánh sáng đo được</w:t>
            </w:r>
            <w:r w:rsidRPr="00BC56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BC568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(Measured adsorb values) </w:t>
            </w:r>
            <w:r w:rsidRPr="00BC56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(m</w:t>
            </w:r>
            <w:r w:rsidRPr="00BC5682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-1</w:t>
            </w:r>
            <w:r w:rsidRPr="00BC56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2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7131F9" w14:textId="77777777" w:rsidR="00BC5682" w:rsidRPr="00BC5682" w:rsidRDefault="00BC5682" w:rsidP="00BC56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56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Trị số hấp thụ ánh sáng hiệu chỉnh</w:t>
            </w:r>
            <w:r w:rsidRPr="00BC56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BC568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(Corrected adsorb values) </w:t>
            </w:r>
            <w:r w:rsidRPr="00BC56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(m</w:t>
            </w:r>
            <w:r w:rsidRPr="00BC5682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-1</w:t>
            </w:r>
            <w:r w:rsidRPr="00BC56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</w:t>
            </w:r>
          </w:p>
        </w:tc>
      </w:tr>
      <w:tr w:rsidR="00BC5682" w:rsidRPr="00BC5682" w14:paraId="63CFFAB1" w14:textId="77777777" w:rsidTr="00BC5682">
        <w:trPr>
          <w:tblCellSpacing w:w="0" w:type="dxa"/>
        </w:trPr>
        <w:tc>
          <w:tcPr>
            <w:tcW w:w="2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241595" w14:textId="77777777" w:rsidR="00BC5682" w:rsidRPr="00BC5682" w:rsidRDefault="00BC5682" w:rsidP="00BC56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56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100</w:t>
            </w:r>
          </w:p>
          <w:p w14:paraId="1F5CDE08" w14:textId="77777777" w:rsidR="00BC5682" w:rsidRPr="00BC5682" w:rsidRDefault="00BC5682" w:rsidP="00BC56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56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90</w:t>
            </w:r>
          </w:p>
          <w:p w14:paraId="48BE97C5" w14:textId="77777777" w:rsidR="00BC5682" w:rsidRPr="00BC5682" w:rsidRDefault="00BC5682" w:rsidP="00BC56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56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100</w:t>
            </w:r>
          </w:p>
          <w:p w14:paraId="52D1499D" w14:textId="77777777" w:rsidR="00BC5682" w:rsidRPr="00BC5682" w:rsidRDefault="00BC5682" w:rsidP="00BC56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56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90</w:t>
            </w:r>
          </w:p>
          <w:p w14:paraId="4201FF33" w14:textId="77777777" w:rsidR="00BC5682" w:rsidRPr="00BC5682" w:rsidRDefault="00BC5682" w:rsidP="00BC56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56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100</w:t>
            </w:r>
          </w:p>
          <w:p w14:paraId="61A82855" w14:textId="77777777" w:rsidR="00BC5682" w:rsidRPr="00BC5682" w:rsidRDefault="00BC5682" w:rsidP="00BC56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56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2038CC" w14:textId="77777777" w:rsidR="00BC5682" w:rsidRPr="00BC5682" w:rsidRDefault="00BC5682" w:rsidP="00BC56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56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100</w:t>
            </w:r>
          </w:p>
          <w:p w14:paraId="6E2F9D82" w14:textId="77777777" w:rsidR="00BC5682" w:rsidRPr="00BC5682" w:rsidRDefault="00BC5682" w:rsidP="00BC56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56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100</w:t>
            </w:r>
          </w:p>
          <w:p w14:paraId="33BA754B" w14:textId="77777777" w:rsidR="00BC5682" w:rsidRPr="00BC5682" w:rsidRDefault="00BC5682" w:rsidP="00BC56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56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90</w:t>
            </w:r>
          </w:p>
          <w:p w14:paraId="13329BD6" w14:textId="77777777" w:rsidR="00BC5682" w:rsidRPr="00BC5682" w:rsidRDefault="00BC5682" w:rsidP="00BC56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56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90</w:t>
            </w:r>
          </w:p>
          <w:p w14:paraId="17910F33" w14:textId="77777777" w:rsidR="00BC5682" w:rsidRPr="00BC5682" w:rsidRDefault="00BC5682" w:rsidP="00BC56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56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80</w:t>
            </w:r>
          </w:p>
          <w:p w14:paraId="3300E2AE" w14:textId="77777777" w:rsidR="00BC5682" w:rsidRPr="00BC5682" w:rsidRDefault="00BC5682" w:rsidP="00BC56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56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050E2B" w14:textId="77777777" w:rsidR="00BC5682" w:rsidRPr="00BC5682" w:rsidRDefault="00BC5682" w:rsidP="00BC568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56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FD631D" w14:textId="77777777" w:rsidR="00BC5682" w:rsidRPr="00BC5682" w:rsidRDefault="00BC5682" w:rsidP="00BC568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56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3CD14A1E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b) Thử động cơ theo phần I, hoặc thử xe theo phần III của TCVN 6565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(Engine test according Part I, or vehicle test according to Part III, TCVN 6565)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BC5682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(2)</w:t>
      </w:r>
    </w:p>
    <w:p w14:paraId="4415375E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Trị số hấp thụ đã hiệu chỉnh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(corrected adsorb values)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: …………………………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m</w:t>
      </w:r>
      <w:r w:rsidRPr="00BC5682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-1</w:t>
      </w:r>
    </w:p>
    <w:p w14:paraId="7CF9DC26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Tốc độ khi khởi động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(speed at start):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…………………………………………….. r/min</w:t>
      </w:r>
    </w:p>
    <w:p w14:paraId="187F9731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2.2.2. 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Công suất hữu ích lớn nhất được công bố </w:t>
      </w:r>
      <w:r w:rsidRPr="00BC5682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(2)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(Stated net maximum power)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: …….. kW tại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(at) ………… 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r/min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(rpm)</w:t>
      </w:r>
    </w:p>
    <w:p w14:paraId="71D7F02A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3. 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Nhãn hiệu và kiểu thiết bị đo độ khói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(Make and type of opacimeter):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</w:t>
      </w:r>
    </w:p>
    <w:p w14:paraId="04257266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4.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 Đặc điểm nguyên lý của kiểu loại động cơ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(Principle characteristics of engine type)</w:t>
      </w:r>
    </w:p>
    <w:p w14:paraId="2BA25F57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4.1. 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Nguyên lý làm việc của động cơ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(Engine working principle): 4 kỳ (stroke) / 2 kỳ (stroke)</w:t>
      </w:r>
      <w:r w:rsidRPr="00BC5682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(1)</w:t>
      </w:r>
    </w:p>
    <w:p w14:paraId="0F304D7F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4.2. 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Số và cách bố trí xy lanh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(Number and layout of cylinders): ..............................................</w:t>
      </w:r>
    </w:p>
    <w:p w14:paraId="4B19C027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4.3. 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Dung tích xy lanh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(Capacity of cylinder):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 cm</w:t>
      </w:r>
      <w:r w:rsidRPr="00BC5682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3</w:t>
      </w:r>
    </w:p>
    <w:p w14:paraId="35ED68CB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4.4.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 Cung cấp nhiên liệu (fuel feed): Phun trực tiếp / Gián tiếp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(Direction injection/indirection injection)</w:t>
      </w:r>
      <w:r w:rsidRPr="00BC5682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(1)</w:t>
      </w:r>
    </w:p>
    <w:p w14:paraId="6FD9F84E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4.5.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 Thiết bị tăng áp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(Supercharging equipment):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 Có / Không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(Yes/No)</w:t>
      </w:r>
      <w:r w:rsidRPr="00BC5682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(1)</w:t>
      </w:r>
    </w:p>
    <w:p w14:paraId="1817A9E5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5. Chú ý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(remark):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................................................................................................................</w:t>
      </w:r>
    </w:p>
    <w:p w14:paraId="5EDD7CD9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</w:t>
      </w:r>
    </w:p>
    <w:p w14:paraId="720B75AF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</w:t>
      </w:r>
    </w:p>
    <w:p w14:paraId="3CAEA725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1"/>
        <w:gridCol w:w="4421"/>
      </w:tblGrid>
      <w:tr w:rsidR="00BC5682" w:rsidRPr="00BC5682" w14:paraId="5BB3AE40" w14:textId="77777777" w:rsidTr="00BC5682">
        <w:trPr>
          <w:tblCellSpacing w:w="0" w:type="dxa"/>
        </w:trPr>
        <w:tc>
          <w:tcPr>
            <w:tcW w:w="44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4F17ED" w14:textId="77777777" w:rsidR="00BC5682" w:rsidRPr="00BC5682" w:rsidRDefault="00BC5682" w:rsidP="00BC568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56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4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559EA3" w14:textId="77777777" w:rsidR="00BC5682" w:rsidRPr="00BC5682" w:rsidRDefault="00BC5682" w:rsidP="00BC56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568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 … tháng … năm ….. (Date)</w:t>
            </w:r>
            <w:r w:rsidRPr="00BC568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BC56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Cơ sở thử nghiệm </w:t>
            </w:r>
            <w:r w:rsidRPr="00BC568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(Technical Service)</w:t>
            </w:r>
            <w:r w:rsidRPr="00BC568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  <w:t>(ký tên, đóng dấu (Signature, stamp))</w:t>
            </w:r>
          </w:p>
        </w:tc>
      </w:tr>
    </w:tbl>
    <w:p w14:paraId="1730C1B1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</w:p>
    <w:p w14:paraId="4483611E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Chú thích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(Note):</w:t>
      </w:r>
    </w:p>
    <w:p w14:paraId="7F31901D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(1) Xóa/gạch mục, phần không có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(Strike out what dose not apply);</w:t>
      </w:r>
    </w:p>
    <w:p w14:paraId="2B72AF08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(2) </w:t>
      </w: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Nếu không áp dụng thì điền dòng chữ ‘Không áp dụng’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(If not applicable, then fill ‘not applicable’)</w:t>
      </w:r>
    </w:p>
    <w:p w14:paraId="69B1A18B" w14:textId="77777777" w:rsidR="00BC5682" w:rsidRPr="00BC5682" w:rsidRDefault="00BC5682" w:rsidP="00BC56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5682">
        <w:rPr>
          <w:rFonts w:ascii="Times New Roman" w:eastAsia="Times New Roman" w:hAnsi="Times New Roman"/>
          <w:color w:val="000000"/>
          <w:sz w:val="24"/>
          <w:szCs w:val="24"/>
        </w:rPr>
        <w:t>(3) Giá trị giới hạn thấp hơn có thể do cơ sở sản xuất đăng ký theo 4.3.4., phần I của TCVN 6565 </w:t>
      </w:r>
      <w:r w:rsidRPr="00BC568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(Lower limit may be stated by manufacturer in accordance with paragraph 4.3.4, Part I, TCVN 6565)</w:t>
      </w:r>
    </w:p>
    <w:p w14:paraId="5E8F30F4" w14:textId="77777777" w:rsidR="000751D3" w:rsidRPr="00BC5682" w:rsidRDefault="00BC5682" w:rsidP="00BC5682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BC5682">
        <w:rPr>
          <w:rFonts w:ascii="Times New Roman" w:hAnsi="Times New Roman"/>
          <w:b/>
          <w:bCs/>
          <w:sz w:val="24"/>
          <w:szCs w:val="24"/>
        </w:rPr>
        <w:t xml:space="preserve">Nguồn: </w:t>
      </w:r>
      <w:r w:rsidRPr="00BC5682">
        <w:rPr>
          <w:rFonts w:ascii="Times New Roman" w:hAnsi="Times New Roman"/>
          <w:bCs/>
          <w:sz w:val="24"/>
          <w:szCs w:val="24"/>
        </w:rPr>
        <w:t>Thông tư 31/2009/TT-BGTVT</w:t>
      </w:r>
    </w:p>
    <w:sectPr w:rsidR="000751D3" w:rsidRPr="00BC56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5682"/>
    <w:rsid w:val="000751D3"/>
    <w:rsid w:val="00B676DE"/>
    <w:rsid w:val="00BC5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856296"/>
  <w15:chartTrackingRefBased/>
  <w15:docId w15:val="{B092113D-785E-4B8F-B2E0-18BD6F949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568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5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796</Words>
  <Characters>4539</Characters>
  <Application>Microsoft Office Word</Application>
  <DocSecurity>4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2026-05-20T20:52:00Z</dcterms:created>
  <dcterms:modified xsi:type="dcterms:W3CDTF">2026-05-20T20:52:00Z</dcterms:modified>
</cp:coreProperties>
</file>