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5C4C" w14:textId="77777777" w:rsidR="00D222A9" w:rsidRPr="00D222A9" w:rsidRDefault="00D222A9" w:rsidP="00D222A9">
      <w:pPr>
        <w:spacing w:before="120"/>
        <w:jc w:val="center"/>
        <w:rPr>
          <w:rFonts w:ascii="Times New Roman" w:hAnsi="Times New Roman" w:cs="Times New Roman"/>
          <w:b/>
        </w:rPr>
      </w:pPr>
      <w:r w:rsidRPr="00D222A9">
        <w:rPr>
          <w:rFonts w:ascii="Times New Roman" w:hAnsi="Times New Roman" w:cs="Times New Roman"/>
          <w:b/>
        </w:rPr>
        <w:t>PHỤ LỤC VII</w:t>
      </w:r>
    </w:p>
    <w:p w14:paraId="27F5B284" w14:textId="77777777" w:rsidR="00D222A9" w:rsidRPr="00D222A9" w:rsidRDefault="00D222A9" w:rsidP="00D222A9">
      <w:pPr>
        <w:spacing w:before="120"/>
        <w:jc w:val="center"/>
        <w:rPr>
          <w:rFonts w:ascii="Times New Roman" w:hAnsi="Times New Roman" w:cs="Times New Roman"/>
          <w:i/>
          <w:lang w:val="en-GB"/>
        </w:rPr>
      </w:pPr>
      <w:r w:rsidRPr="00D222A9">
        <w:rPr>
          <w:rFonts w:ascii="Times New Roman" w:hAnsi="Times New Roman" w:cs="Times New Roman"/>
        </w:rPr>
        <w:t>MẪU BÁO CÁO TÌNH HÌNH GIAO DỊCH CỦA NHÀ ĐẦU TƯ NƯỚC NGOÀI, T</w:t>
      </w:r>
      <w:r w:rsidRPr="00D222A9">
        <w:rPr>
          <w:rFonts w:ascii="Times New Roman" w:hAnsi="Times New Roman" w:cs="Times New Roman"/>
          <w:lang w:val="en-US"/>
        </w:rPr>
        <w:t>Ổ</w:t>
      </w:r>
      <w:r w:rsidRPr="00D222A9">
        <w:rPr>
          <w:rFonts w:ascii="Times New Roman" w:hAnsi="Times New Roman" w:cs="Times New Roman"/>
        </w:rPr>
        <w:t xml:space="preserve"> CHỨC PH</w:t>
      </w:r>
      <w:r w:rsidRPr="00D222A9">
        <w:rPr>
          <w:rFonts w:ascii="Times New Roman" w:hAnsi="Times New Roman" w:cs="Times New Roman"/>
          <w:lang w:val="en-US"/>
        </w:rPr>
        <w:t>Á</w:t>
      </w:r>
      <w:r w:rsidRPr="00D222A9">
        <w:rPr>
          <w:rFonts w:ascii="Times New Roman" w:hAnsi="Times New Roman" w:cs="Times New Roman"/>
        </w:rPr>
        <w:t>T HÀNH CH</w:t>
      </w:r>
      <w:r w:rsidRPr="00D222A9">
        <w:rPr>
          <w:rFonts w:ascii="Times New Roman" w:hAnsi="Times New Roman" w:cs="Times New Roman"/>
          <w:lang w:val="en-US"/>
        </w:rPr>
        <w:t>Ứ</w:t>
      </w:r>
      <w:r w:rsidRPr="00D222A9">
        <w:rPr>
          <w:rFonts w:ascii="Times New Roman" w:hAnsi="Times New Roman" w:cs="Times New Roman"/>
        </w:rPr>
        <w:t>NG CHỈ LƯU KÝ TẠI NƯỚC NGOÀI</w:t>
      </w:r>
      <w:r w:rsidRPr="00D222A9">
        <w:rPr>
          <w:rFonts w:ascii="Times New Roman" w:hAnsi="Times New Roman" w:cs="Times New Roman"/>
          <w:lang w:val="en-US"/>
        </w:rPr>
        <w:br/>
      </w:r>
      <w:r w:rsidRPr="00D222A9">
        <w:rPr>
          <w:rFonts w:ascii="Times New Roman" w:hAnsi="Times New Roman" w:cs="Times New Roman"/>
          <w:i/>
        </w:rPr>
        <w:t>(Ban hành kèm theo Thông tư số 51/2021/TT-BTC ngày 30 tháng 6 năm 2021 của Bộ trưởng Bộ Tài chính)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D222A9" w:rsidRPr="00D222A9" w14:paraId="27364B62" w14:textId="77777777" w:rsidTr="00EB75D9">
        <w:tc>
          <w:tcPr>
            <w:tcW w:w="1890" w:type="pct"/>
          </w:tcPr>
          <w:p w14:paraId="17CE42CE" w14:textId="77777777" w:rsidR="00D222A9" w:rsidRPr="00EB75D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B75D9">
              <w:rPr>
                <w:rFonts w:ascii="Times New Roman" w:hAnsi="Times New Roman" w:cs="Times New Roman"/>
                <w:b/>
              </w:rPr>
              <w:t>SỞ GIAO DỊCH CHỨNG KHOÁN...</w:t>
            </w:r>
            <w:r w:rsidRPr="00EB75D9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3110" w:type="pct"/>
          </w:tcPr>
          <w:p w14:paraId="5EE58BEF" w14:textId="77777777" w:rsidR="00D222A9" w:rsidRPr="00EB75D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B75D9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EB75D9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EB75D9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D222A9" w:rsidRPr="00D222A9" w14:paraId="060BD72B" w14:textId="77777777" w:rsidTr="00EB75D9">
        <w:tc>
          <w:tcPr>
            <w:tcW w:w="1890" w:type="pct"/>
          </w:tcPr>
          <w:p w14:paraId="68F6B63B" w14:textId="77777777" w:rsidR="00D222A9" w:rsidRPr="00EB75D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B75D9">
              <w:rPr>
                <w:rFonts w:ascii="Times New Roman" w:hAnsi="Times New Roman" w:cs="Times New Roman"/>
              </w:rPr>
              <w:t xml:space="preserve">Số: </w:t>
            </w:r>
            <w:r w:rsidRPr="00EB75D9">
              <w:rPr>
                <w:rFonts w:ascii="Times New Roman" w:hAnsi="Times New Roman" w:cs="Times New Roman"/>
                <w:lang w:val="en-US"/>
              </w:rPr>
              <w:t>………</w:t>
            </w:r>
          </w:p>
        </w:tc>
        <w:tc>
          <w:tcPr>
            <w:tcW w:w="3110" w:type="pct"/>
          </w:tcPr>
          <w:p w14:paraId="5BB9E826" w14:textId="77777777" w:rsidR="00D222A9" w:rsidRPr="00EB75D9" w:rsidRDefault="00D222A9" w:rsidP="00EB75D9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EB75D9">
              <w:rPr>
                <w:rFonts w:ascii="Times New Roman" w:hAnsi="Times New Roman" w:cs="Times New Roman"/>
                <w:i/>
                <w:lang w:val="en-US"/>
              </w:rPr>
              <w:t>……</w:t>
            </w:r>
            <w:r w:rsidRPr="00EB75D9">
              <w:rPr>
                <w:rFonts w:ascii="Times New Roman" w:hAnsi="Times New Roman" w:cs="Times New Roman"/>
                <w:i/>
              </w:rPr>
              <w:t xml:space="preserve">, ngày </w:t>
            </w:r>
            <w:r w:rsidRPr="00EB75D9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EB75D9">
              <w:rPr>
                <w:rFonts w:ascii="Times New Roman" w:hAnsi="Times New Roman" w:cs="Times New Roman"/>
                <w:i/>
              </w:rPr>
              <w:t xml:space="preserve"> tháng </w:t>
            </w:r>
            <w:r w:rsidRPr="00EB75D9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EB75D9">
              <w:rPr>
                <w:rFonts w:ascii="Times New Roman" w:hAnsi="Times New Roman" w:cs="Times New Roman"/>
                <w:i/>
              </w:rPr>
              <w:t xml:space="preserve"> năm </w:t>
            </w:r>
            <w:r w:rsidRPr="00EB75D9">
              <w:rPr>
                <w:rFonts w:ascii="Times New Roman" w:hAnsi="Times New Roman" w:cs="Times New Roman"/>
                <w:i/>
                <w:lang w:val="en-US"/>
              </w:rPr>
              <w:t>….</w:t>
            </w:r>
          </w:p>
        </w:tc>
      </w:tr>
    </w:tbl>
    <w:p w14:paraId="0F4A4C8A" w14:textId="77777777" w:rsidR="00D222A9" w:rsidRPr="00D222A9" w:rsidRDefault="00D222A9" w:rsidP="00D222A9">
      <w:pPr>
        <w:spacing w:before="120"/>
        <w:rPr>
          <w:rFonts w:ascii="Times New Roman" w:hAnsi="Times New Roman" w:cs="Times New Roman"/>
          <w:lang w:val="en-US"/>
        </w:rPr>
      </w:pPr>
    </w:p>
    <w:p w14:paraId="3066FB49" w14:textId="77777777" w:rsidR="00D222A9" w:rsidRPr="00D222A9" w:rsidRDefault="00D222A9" w:rsidP="00D222A9">
      <w:pPr>
        <w:spacing w:before="120"/>
        <w:jc w:val="center"/>
        <w:rPr>
          <w:rFonts w:ascii="Times New Roman" w:hAnsi="Times New Roman" w:cs="Times New Roman"/>
          <w:b/>
        </w:rPr>
      </w:pPr>
      <w:r w:rsidRPr="00D222A9">
        <w:rPr>
          <w:rFonts w:ascii="Times New Roman" w:hAnsi="Times New Roman" w:cs="Times New Roman"/>
          <w:b/>
        </w:rPr>
        <w:t>BÁO CÁO</w:t>
      </w:r>
    </w:p>
    <w:p w14:paraId="79C2FF5A" w14:textId="77777777" w:rsidR="00D222A9" w:rsidRPr="00D222A9" w:rsidRDefault="00D222A9" w:rsidP="00D222A9">
      <w:pPr>
        <w:spacing w:before="120"/>
        <w:jc w:val="center"/>
        <w:rPr>
          <w:rFonts w:ascii="Times New Roman" w:hAnsi="Times New Roman" w:cs="Times New Roman"/>
        </w:rPr>
      </w:pPr>
      <w:r w:rsidRPr="00D222A9">
        <w:rPr>
          <w:rFonts w:ascii="Times New Roman" w:hAnsi="Times New Roman" w:cs="Times New Roman"/>
          <w:b/>
        </w:rPr>
        <w:t>Tình hình giao dịch của nhà đầu tư nước ngoà</w:t>
      </w:r>
      <w:r w:rsidRPr="00D222A9">
        <w:rPr>
          <w:rFonts w:ascii="Times New Roman" w:hAnsi="Times New Roman" w:cs="Times New Roman"/>
          <w:b/>
          <w:lang w:val="en-US"/>
        </w:rPr>
        <w:t>i</w:t>
      </w:r>
      <w:r w:rsidRPr="00D222A9">
        <w:rPr>
          <w:rFonts w:ascii="Times New Roman" w:hAnsi="Times New Roman" w:cs="Times New Roman"/>
          <w:b/>
        </w:rPr>
        <w:t>, tổ chức phát hành chứng chỉ lưu k</w:t>
      </w:r>
      <w:r w:rsidRPr="00D222A9">
        <w:rPr>
          <w:rFonts w:ascii="Times New Roman" w:hAnsi="Times New Roman" w:cs="Times New Roman"/>
          <w:b/>
          <w:lang w:val="en-US"/>
        </w:rPr>
        <w:t>ý</w:t>
      </w:r>
      <w:r w:rsidRPr="00D222A9">
        <w:rPr>
          <w:rFonts w:ascii="Times New Roman" w:hAnsi="Times New Roman" w:cs="Times New Roman"/>
          <w:b/>
        </w:rPr>
        <w:t xml:space="preserve"> tại nước ngoài</w:t>
      </w:r>
      <w:r w:rsidRPr="00D222A9">
        <w:rPr>
          <w:rFonts w:ascii="Times New Roman" w:hAnsi="Times New Roman" w:cs="Times New Roman"/>
          <w:b/>
          <w:lang w:val="en-US"/>
        </w:rPr>
        <w:br/>
      </w:r>
      <w:r w:rsidRPr="00D222A9">
        <w:rPr>
          <w:rFonts w:ascii="Times New Roman" w:hAnsi="Times New Roman" w:cs="Times New Roman"/>
          <w:b/>
        </w:rPr>
        <w:t>(Ngày.../Tháng.../Năm...)</w:t>
      </w:r>
    </w:p>
    <w:p w14:paraId="48CB05BF" w14:textId="77777777" w:rsidR="00D222A9" w:rsidRPr="00D222A9" w:rsidRDefault="00D222A9" w:rsidP="00D222A9">
      <w:pPr>
        <w:spacing w:before="120"/>
        <w:jc w:val="center"/>
        <w:rPr>
          <w:rFonts w:ascii="Times New Roman" w:hAnsi="Times New Roman" w:cs="Times New Roman"/>
        </w:rPr>
      </w:pPr>
      <w:r w:rsidRPr="00D222A9">
        <w:rPr>
          <w:rFonts w:ascii="Times New Roman" w:hAnsi="Times New Roman" w:cs="Times New Roman"/>
        </w:rPr>
        <w:t>Kính gửi: Ủy ban Chứng khoán Nhà nước</w:t>
      </w:r>
    </w:p>
    <w:p w14:paraId="2FA85983" w14:textId="77777777" w:rsidR="00D222A9" w:rsidRPr="00D222A9" w:rsidRDefault="00D222A9" w:rsidP="00D222A9">
      <w:pPr>
        <w:spacing w:before="120"/>
        <w:rPr>
          <w:rFonts w:ascii="Times New Roman" w:hAnsi="Times New Roman" w:cs="Times New Roman"/>
          <w:b/>
        </w:rPr>
      </w:pPr>
      <w:r w:rsidRPr="00D222A9">
        <w:rPr>
          <w:rFonts w:ascii="Times New Roman" w:hAnsi="Times New Roman" w:cs="Times New Roman"/>
          <w:b/>
        </w:rPr>
        <w:t>I. Giao dịch của nhà đầu tư nước ngoài, tổ chức phát hành chứng chỉ lưu ký tại nước ngoài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"/>
        <w:gridCol w:w="1133"/>
        <w:gridCol w:w="775"/>
        <w:gridCol w:w="1107"/>
        <w:gridCol w:w="1014"/>
        <w:gridCol w:w="1154"/>
        <w:gridCol w:w="913"/>
        <w:gridCol w:w="1247"/>
        <w:gridCol w:w="913"/>
        <w:gridCol w:w="1320"/>
        <w:gridCol w:w="1079"/>
        <w:gridCol w:w="1343"/>
      </w:tblGrid>
      <w:tr w:rsidR="00D222A9" w:rsidRPr="00D222A9" w14:paraId="5B01DD53" w14:textId="77777777" w:rsidTr="00EB75D9">
        <w:tc>
          <w:tcPr>
            <w:tcW w:w="1536" w:type="pct"/>
            <w:gridSpan w:val="4"/>
            <w:shd w:val="clear" w:color="auto" w:fill="FFFFFF"/>
            <w:vAlign w:val="center"/>
          </w:tcPr>
          <w:p w14:paraId="687ECA5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Cổ phiếu và ch</w:t>
            </w:r>
            <w:r w:rsidRPr="00D222A9">
              <w:rPr>
                <w:rFonts w:ascii="Times New Roman" w:hAnsi="Times New Roman" w:cs="Times New Roman"/>
                <w:b/>
                <w:lang w:val="en-US"/>
              </w:rPr>
              <w:t>ứ</w:t>
            </w:r>
            <w:r w:rsidRPr="00D222A9">
              <w:rPr>
                <w:rFonts w:ascii="Times New Roman" w:hAnsi="Times New Roman" w:cs="Times New Roman"/>
                <w:b/>
              </w:rPr>
              <w:t>ng chỉ quỹ</w:t>
            </w:r>
          </w:p>
        </w:tc>
        <w:tc>
          <w:tcPr>
            <w:tcW w:w="1669" w:type="pct"/>
            <w:gridSpan w:val="4"/>
            <w:shd w:val="clear" w:color="auto" w:fill="FFFFFF"/>
            <w:vAlign w:val="center"/>
          </w:tcPr>
          <w:p w14:paraId="6326081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Tín phiếu</w:t>
            </w:r>
          </w:p>
        </w:tc>
        <w:tc>
          <w:tcPr>
            <w:tcW w:w="1795" w:type="pct"/>
            <w:gridSpan w:val="4"/>
            <w:shd w:val="clear" w:color="auto" w:fill="FFFFFF"/>
            <w:vAlign w:val="center"/>
          </w:tcPr>
          <w:p w14:paraId="4511E81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Trái phiếu</w:t>
            </w:r>
          </w:p>
        </w:tc>
      </w:tr>
      <w:tr w:rsidR="00D222A9" w:rsidRPr="00D222A9" w14:paraId="1E7D3008" w14:textId="77777777" w:rsidTr="00EB75D9">
        <w:tc>
          <w:tcPr>
            <w:tcW w:w="810" w:type="pct"/>
            <w:gridSpan w:val="2"/>
            <w:shd w:val="clear" w:color="auto" w:fill="FFFFFF"/>
            <w:vAlign w:val="center"/>
          </w:tcPr>
          <w:p w14:paraId="7194959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726" w:type="pct"/>
            <w:gridSpan w:val="2"/>
            <w:shd w:val="clear" w:color="auto" w:fill="FFFFFF"/>
            <w:vAlign w:val="center"/>
          </w:tcPr>
          <w:p w14:paraId="6C3C876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836" w:type="pct"/>
            <w:gridSpan w:val="2"/>
            <w:shd w:val="clear" w:color="auto" w:fill="FFFFFF"/>
            <w:vAlign w:val="center"/>
          </w:tcPr>
          <w:p w14:paraId="6923F68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833" w:type="pct"/>
            <w:gridSpan w:val="2"/>
            <w:shd w:val="clear" w:color="auto" w:fill="FFFFFF"/>
            <w:vAlign w:val="center"/>
          </w:tcPr>
          <w:p w14:paraId="23B6619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Bán</w:t>
            </w:r>
          </w:p>
        </w:tc>
        <w:tc>
          <w:tcPr>
            <w:tcW w:w="861" w:type="pct"/>
            <w:gridSpan w:val="2"/>
            <w:shd w:val="clear" w:color="auto" w:fill="FFFFFF"/>
            <w:vAlign w:val="center"/>
          </w:tcPr>
          <w:p w14:paraId="26CB3DB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Mua</w:t>
            </w:r>
          </w:p>
        </w:tc>
        <w:tc>
          <w:tcPr>
            <w:tcW w:w="934" w:type="pct"/>
            <w:gridSpan w:val="2"/>
            <w:shd w:val="clear" w:color="auto" w:fill="FFFFFF"/>
            <w:vAlign w:val="center"/>
          </w:tcPr>
          <w:p w14:paraId="5E0C71F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Bán</w:t>
            </w:r>
          </w:p>
        </w:tc>
      </w:tr>
      <w:tr w:rsidR="00D222A9" w:rsidRPr="00D222A9" w14:paraId="61A64712" w14:textId="77777777" w:rsidTr="00EB75D9">
        <w:tc>
          <w:tcPr>
            <w:tcW w:w="373" w:type="pct"/>
            <w:shd w:val="clear" w:color="auto" w:fill="FFFFFF"/>
            <w:vAlign w:val="center"/>
          </w:tcPr>
          <w:p w14:paraId="43A85CD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Khối</w:t>
            </w:r>
            <w:r w:rsidRPr="00D222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222A9">
              <w:rPr>
                <w:rFonts w:ascii="Times New Roman" w:hAnsi="Times New Roman" w:cs="Times New Roman"/>
              </w:rPr>
              <w:t>lượng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2CFDF42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Giá trị (tỷ đồng)</w:t>
            </w:r>
          </w:p>
        </w:tc>
        <w:tc>
          <w:tcPr>
            <w:tcW w:w="299" w:type="pct"/>
            <w:shd w:val="clear" w:color="auto" w:fill="FFFFFF"/>
            <w:vAlign w:val="center"/>
          </w:tcPr>
          <w:p w14:paraId="258C4C6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125C6CF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Giá trị (tỷ đ</w:t>
            </w:r>
            <w:r w:rsidRPr="00D222A9">
              <w:rPr>
                <w:rFonts w:ascii="Times New Roman" w:hAnsi="Times New Roman" w:cs="Times New Roman"/>
                <w:lang w:val="en-US"/>
              </w:rPr>
              <w:t>ồ</w:t>
            </w:r>
            <w:r w:rsidRPr="00D222A9">
              <w:rPr>
                <w:rFonts w:ascii="Times New Roman" w:hAnsi="Times New Roman" w:cs="Times New Roman"/>
              </w:rPr>
              <w:t>ng)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7ECC9C7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445" w:type="pct"/>
            <w:shd w:val="clear" w:color="auto" w:fill="FFFFFF"/>
            <w:vAlign w:val="center"/>
          </w:tcPr>
          <w:p w14:paraId="0A9A5FB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Giá trị (tỷ đ</w:t>
            </w:r>
            <w:r w:rsidRPr="00D222A9">
              <w:rPr>
                <w:rFonts w:ascii="Times New Roman" w:hAnsi="Times New Roman" w:cs="Times New Roman"/>
                <w:lang w:val="en-US"/>
              </w:rPr>
              <w:t>ồ</w:t>
            </w:r>
            <w:r w:rsidRPr="00D222A9">
              <w:rPr>
                <w:rFonts w:ascii="Times New Roman" w:hAnsi="Times New Roman" w:cs="Times New Roman"/>
              </w:rPr>
              <w:t>ng)</w:t>
            </w:r>
          </w:p>
        </w:tc>
        <w:tc>
          <w:tcPr>
            <w:tcW w:w="352" w:type="pct"/>
            <w:shd w:val="clear" w:color="auto" w:fill="FFFFFF"/>
            <w:vAlign w:val="center"/>
          </w:tcPr>
          <w:p w14:paraId="5F55A51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73AB98D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Giá trị (tỷ đ</w:t>
            </w:r>
            <w:r w:rsidRPr="00D222A9">
              <w:rPr>
                <w:rFonts w:ascii="Times New Roman" w:hAnsi="Times New Roman" w:cs="Times New Roman"/>
                <w:lang w:val="en-US"/>
              </w:rPr>
              <w:t>ồ</w:t>
            </w:r>
            <w:r w:rsidRPr="00D222A9">
              <w:rPr>
                <w:rFonts w:ascii="Times New Roman" w:hAnsi="Times New Roman" w:cs="Times New Roman"/>
              </w:rPr>
              <w:t>ng)</w:t>
            </w:r>
          </w:p>
        </w:tc>
        <w:tc>
          <w:tcPr>
            <w:tcW w:w="352" w:type="pct"/>
            <w:shd w:val="clear" w:color="auto" w:fill="FFFFFF"/>
            <w:vAlign w:val="center"/>
          </w:tcPr>
          <w:p w14:paraId="1912FAA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0827637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Giá trị (tỷ đ</w:t>
            </w:r>
            <w:r w:rsidRPr="00D222A9">
              <w:rPr>
                <w:rFonts w:ascii="Times New Roman" w:hAnsi="Times New Roman" w:cs="Times New Roman"/>
                <w:lang w:val="en-US"/>
              </w:rPr>
              <w:t>ồ</w:t>
            </w:r>
            <w:r w:rsidRPr="00D222A9">
              <w:rPr>
                <w:rFonts w:ascii="Times New Roman" w:hAnsi="Times New Roman" w:cs="Times New Roman"/>
              </w:rPr>
              <w:t>ng)</w:t>
            </w:r>
          </w:p>
        </w:tc>
        <w:tc>
          <w:tcPr>
            <w:tcW w:w="416" w:type="pct"/>
            <w:shd w:val="clear" w:color="auto" w:fill="FFFFFF"/>
            <w:vAlign w:val="center"/>
          </w:tcPr>
          <w:p w14:paraId="6A20856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Khối lượng</w:t>
            </w:r>
          </w:p>
        </w:tc>
        <w:tc>
          <w:tcPr>
            <w:tcW w:w="518" w:type="pct"/>
            <w:shd w:val="clear" w:color="auto" w:fill="FFFFFF"/>
            <w:vAlign w:val="center"/>
          </w:tcPr>
          <w:p w14:paraId="7CABB0B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Giá trị (tỷ đ</w:t>
            </w:r>
            <w:r w:rsidRPr="00D222A9">
              <w:rPr>
                <w:rFonts w:ascii="Times New Roman" w:hAnsi="Times New Roman" w:cs="Times New Roman"/>
                <w:lang w:val="en-US"/>
              </w:rPr>
              <w:t>ồ</w:t>
            </w:r>
            <w:r w:rsidRPr="00D222A9">
              <w:rPr>
                <w:rFonts w:ascii="Times New Roman" w:hAnsi="Times New Roman" w:cs="Times New Roman"/>
              </w:rPr>
              <w:t>ng)</w:t>
            </w:r>
          </w:p>
        </w:tc>
      </w:tr>
      <w:tr w:rsidR="00D222A9" w:rsidRPr="00D222A9" w14:paraId="0BE76322" w14:textId="77777777" w:rsidTr="00EB75D9">
        <w:tc>
          <w:tcPr>
            <w:tcW w:w="373" w:type="pct"/>
            <w:shd w:val="clear" w:color="auto" w:fill="FFFFFF"/>
            <w:vAlign w:val="center"/>
          </w:tcPr>
          <w:p w14:paraId="4301768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shd w:val="clear" w:color="auto" w:fill="FFFFFF"/>
            <w:vAlign w:val="center"/>
          </w:tcPr>
          <w:p w14:paraId="2A2DC01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9" w:type="pct"/>
            <w:shd w:val="clear" w:color="auto" w:fill="FFFFFF"/>
            <w:vAlign w:val="center"/>
          </w:tcPr>
          <w:p w14:paraId="382FD78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7" w:type="pct"/>
            <w:shd w:val="clear" w:color="auto" w:fill="FFFFFF"/>
            <w:vAlign w:val="center"/>
          </w:tcPr>
          <w:p w14:paraId="1E6D0CD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gridSpan w:val="2"/>
            <w:shd w:val="clear" w:color="auto" w:fill="FFFFFF"/>
            <w:vAlign w:val="center"/>
          </w:tcPr>
          <w:p w14:paraId="5892A56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pct"/>
            <w:gridSpan w:val="2"/>
            <w:shd w:val="clear" w:color="auto" w:fill="FFFFFF"/>
            <w:vAlign w:val="center"/>
          </w:tcPr>
          <w:p w14:paraId="0CDFCEE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2" w:type="pct"/>
            <w:shd w:val="clear" w:color="auto" w:fill="FFFFFF"/>
            <w:vAlign w:val="center"/>
          </w:tcPr>
          <w:p w14:paraId="0110A0F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9" w:type="pct"/>
            <w:shd w:val="clear" w:color="auto" w:fill="FFFFFF"/>
            <w:vAlign w:val="center"/>
          </w:tcPr>
          <w:p w14:paraId="75FC475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6" w:type="pct"/>
            <w:shd w:val="clear" w:color="auto" w:fill="FFFFFF"/>
            <w:vAlign w:val="center"/>
          </w:tcPr>
          <w:p w14:paraId="6A4AFC5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59BEE86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D2D868" w14:textId="77777777" w:rsidR="00D222A9" w:rsidRPr="00D222A9" w:rsidRDefault="00D222A9" w:rsidP="00D222A9">
      <w:pPr>
        <w:spacing w:before="120"/>
        <w:rPr>
          <w:rFonts w:ascii="Times New Roman" w:hAnsi="Times New Roman" w:cs="Times New Roman"/>
        </w:rPr>
      </w:pPr>
      <w:r w:rsidRPr="00D222A9">
        <w:rPr>
          <w:rFonts w:ascii="Times New Roman" w:hAnsi="Times New Roman" w:cs="Times New Roman"/>
        </w:rPr>
        <w:t>Ghi chú: Giá trị được tính theo giá thị trường hoặc theo mệnh giá, giá mua vào (trong trường hợp không có giá thị trường)</w:t>
      </w:r>
    </w:p>
    <w:p w14:paraId="21C4EB72" w14:textId="77777777" w:rsidR="00D222A9" w:rsidRPr="00D222A9" w:rsidRDefault="00D222A9" w:rsidP="00D222A9">
      <w:pPr>
        <w:spacing w:before="120"/>
        <w:rPr>
          <w:rFonts w:ascii="Times New Roman" w:hAnsi="Times New Roman" w:cs="Times New Roman"/>
          <w:b/>
        </w:rPr>
      </w:pPr>
      <w:r w:rsidRPr="00D222A9">
        <w:rPr>
          <w:rFonts w:ascii="Times New Roman" w:hAnsi="Times New Roman" w:cs="Times New Roman"/>
          <w:b/>
        </w:rPr>
        <w:t>II. Chi tiết giao dịch thỏa thuận chứng khoán của các nhà đầu tư nước ngoài, tổ chức phát hành chứng chỉ lưu ký tại nước ngoài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2"/>
        <w:gridCol w:w="1279"/>
        <w:gridCol w:w="1222"/>
        <w:gridCol w:w="895"/>
        <w:gridCol w:w="597"/>
        <w:gridCol w:w="1191"/>
        <w:gridCol w:w="1160"/>
        <w:gridCol w:w="1619"/>
        <w:gridCol w:w="2036"/>
        <w:gridCol w:w="1705"/>
      </w:tblGrid>
      <w:tr w:rsidR="00D222A9" w:rsidRPr="00D222A9" w14:paraId="4BA8A890" w14:textId="77777777" w:rsidTr="00EB75D9">
        <w:tc>
          <w:tcPr>
            <w:tcW w:w="462" w:type="pct"/>
            <w:vMerge w:val="restart"/>
            <w:vAlign w:val="center"/>
          </w:tcPr>
          <w:p w14:paraId="1A8929D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496" w:type="pct"/>
            <w:vMerge w:val="restart"/>
            <w:vAlign w:val="center"/>
          </w:tcPr>
          <w:p w14:paraId="1B16E42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Ngày</w:t>
            </w:r>
          </w:p>
        </w:tc>
        <w:tc>
          <w:tcPr>
            <w:tcW w:w="474" w:type="pct"/>
            <w:vMerge w:val="restart"/>
            <w:vAlign w:val="center"/>
          </w:tcPr>
          <w:p w14:paraId="583AF40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Mã chứng khoán</w:t>
            </w:r>
          </w:p>
        </w:tc>
        <w:tc>
          <w:tcPr>
            <w:tcW w:w="348" w:type="pct"/>
            <w:vMerge w:val="restart"/>
            <w:vAlign w:val="center"/>
          </w:tcPr>
          <w:p w14:paraId="68B1485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Khối lượng</w:t>
            </w:r>
          </w:p>
        </w:tc>
        <w:tc>
          <w:tcPr>
            <w:tcW w:w="233" w:type="pct"/>
            <w:vMerge w:val="restart"/>
            <w:vAlign w:val="center"/>
          </w:tcPr>
          <w:p w14:paraId="74307B6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Giá</w:t>
            </w:r>
          </w:p>
        </w:tc>
        <w:tc>
          <w:tcPr>
            <w:tcW w:w="462" w:type="pct"/>
            <w:vMerge w:val="restart"/>
            <w:vAlign w:val="center"/>
          </w:tcPr>
          <w:p w14:paraId="02FC1EA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1077" w:type="pct"/>
            <w:gridSpan w:val="2"/>
            <w:vAlign w:val="center"/>
          </w:tcPr>
          <w:p w14:paraId="1D30B18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Bên mua</w:t>
            </w:r>
          </w:p>
        </w:tc>
        <w:tc>
          <w:tcPr>
            <w:tcW w:w="1448" w:type="pct"/>
            <w:gridSpan w:val="2"/>
            <w:vAlign w:val="center"/>
          </w:tcPr>
          <w:p w14:paraId="70175F1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Bên bán</w:t>
            </w:r>
          </w:p>
        </w:tc>
      </w:tr>
      <w:tr w:rsidR="00D222A9" w:rsidRPr="00D222A9" w14:paraId="3DBD18F9" w14:textId="77777777" w:rsidTr="00EB75D9">
        <w:tc>
          <w:tcPr>
            <w:tcW w:w="462" w:type="pct"/>
            <w:vMerge/>
            <w:vAlign w:val="center"/>
          </w:tcPr>
          <w:p w14:paraId="20576BA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96" w:type="pct"/>
            <w:vMerge/>
            <w:vAlign w:val="center"/>
          </w:tcPr>
          <w:p w14:paraId="54CA19F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4" w:type="pct"/>
            <w:vMerge/>
            <w:vAlign w:val="center"/>
          </w:tcPr>
          <w:p w14:paraId="685233C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8" w:type="pct"/>
            <w:vMerge/>
            <w:vAlign w:val="center"/>
          </w:tcPr>
          <w:p w14:paraId="349A25F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3" w:type="pct"/>
            <w:vMerge/>
            <w:vAlign w:val="center"/>
          </w:tcPr>
          <w:p w14:paraId="18AFADE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2" w:type="pct"/>
            <w:vMerge/>
            <w:vAlign w:val="center"/>
          </w:tcPr>
          <w:p w14:paraId="26AE643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0" w:type="pct"/>
            <w:vAlign w:val="center"/>
          </w:tcPr>
          <w:p w14:paraId="0B472C6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Danh tính</w:t>
            </w:r>
          </w:p>
        </w:tc>
        <w:tc>
          <w:tcPr>
            <w:tcW w:w="627" w:type="pct"/>
            <w:vAlign w:val="center"/>
          </w:tcPr>
          <w:p w14:paraId="4480565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Tài khoản mua</w:t>
            </w:r>
          </w:p>
        </w:tc>
        <w:tc>
          <w:tcPr>
            <w:tcW w:w="788" w:type="pct"/>
            <w:vAlign w:val="center"/>
          </w:tcPr>
          <w:p w14:paraId="0A7E4F4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Danh tính</w:t>
            </w:r>
          </w:p>
        </w:tc>
        <w:tc>
          <w:tcPr>
            <w:tcW w:w="660" w:type="pct"/>
            <w:vAlign w:val="center"/>
          </w:tcPr>
          <w:p w14:paraId="2AB35B2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Tài khoản bán</w:t>
            </w:r>
          </w:p>
        </w:tc>
      </w:tr>
      <w:tr w:rsidR="00D222A9" w:rsidRPr="00D222A9" w14:paraId="17A182F6" w14:textId="77777777" w:rsidTr="00EB75D9">
        <w:tc>
          <w:tcPr>
            <w:tcW w:w="462" w:type="pct"/>
            <w:vAlign w:val="center"/>
          </w:tcPr>
          <w:p w14:paraId="1A73E39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(1)</w:t>
            </w:r>
          </w:p>
        </w:tc>
        <w:tc>
          <w:tcPr>
            <w:tcW w:w="496" w:type="pct"/>
            <w:vAlign w:val="center"/>
          </w:tcPr>
          <w:p w14:paraId="6AEE2D1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(2)</w:t>
            </w:r>
          </w:p>
        </w:tc>
        <w:tc>
          <w:tcPr>
            <w:tcW w:w="474" w:type="pct"/>
            <w:vAlign w:val="center"/>
          </w:tcPr>
          <w:p w14:paraId="4E445EB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(3)</w:t>
            </w:r>
          </w:p>
        </w:tc>
        <w:tc>
          <w:tcPr>
            <w:tcW w:w="348" w:type="pct"/>
            <w:vAlign w:val="center"/>
          </w:tcPr>
          <w:p w14:paraId="2FF15AA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(4)</w:t>
            </w:r>
          </w:p>
        </w:tc>
        <w:tc>
          <w:tcPr>
            <w:tcW w:w="233" w:type="pct"/>
            <w:vAlign w:val="center"/>
          </w:tcPr>
          <w:p w14:paraId="5930AFC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(5)</w:t>
            </w:r>
          </w:p>
        </w:tc>
        <w:tc>
          <w:tcPr>
            <w:tcW w:w="462" w:type="pct"/>
            <w:vAlign w:val="center"/>
          </w:tcPr>
          <w:p w14:paraId="3BD38A8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(6</w:t>
            </w:r>
            <w:r w:rsidRPr="00D222A9">
              <w:rPr>
                <w:rFonts w:ascii="Times New Roman" w:hAnsi="Times New Roman" w:cs="Times New Roman"/>
                <w:b/>
                <w:lang w:val="en-US"/>
              </w:rPr>
              <w:t>)=(</w:t>
            </w:r>
            <w:r w:rsidRPr="00D222A9">
              <w:rPr>
                <w:rFonts w:ascii="Times New Roman" w:hAnsi="Times New Roman" w:cs="Times New Roman"/>
                <w:b/>
              </w:rPr>
              <w:t>4)x(5)</w:t>
            </w:r>
          </w:p>
        </w:tc>
        <w:tc>
          <w:tcPr>
            <w:tcW w:w="450" w:type="pct"/>
            <w:vAlign w:val="center"/>
          </w:tcPr>
          <w:p w14:paraId="3D7744B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(7)</w:t>
            </w:r>
          </w:p>
        </w:tc>
        <w:tc>
          <w:tcPr>
            <w:tcW w:w="627" w:type="pct"/>
            <w:vAlign w:val="center"/>
          </w:tcPr>
          <w:p w14:paraId="23935C1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222A9">
              <w:rPr>
                <w:rFonts w:ascii="Times New Roman" w:hAnsi="Times New Roman" w:cs="Times New Roman"/>
                <w:b/>
                <w:lang w:val="en-US"/>
              </w:rPr>
              <w:t>(8)</w:t>
            </w:r>
          </w:p>
        </w:tc>
        <w:tc>
          <w:tcPr>
            <w:tcW w:w="788" w:type="pct"/>
            <w:vAlign w:val="center"/>
          </w:tcPr>
          <w:p w14:paraId="673FFE9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222A9">
              <w:rPr>
                <w:rFonts w:ascii="Times New Roman" w:hAnsi="Times New Roman" w:cs="Times New Roman"/>
                <w:b/>
                <w:lang w:val="en-US"/>
              </w:rPr>
              <w:t>(9)</w:t>
            </w:r>
          </w:p>
        </w:tc>
        <w:tc>
          <w:tcPr>
            <w:tcW w:w="660" w:type="pct"/>
            <w:vAlign w:val="center"/>
          </w:tcPr>
          <w:p w14:paraId="1D17082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222A9">
              <w:rPr>
                <w:rFonts w:ascii="Times New Roman" w:hAnsi="Times New Roman" w:cs="Times New Roman"/>
                <w:b/>
                <w:lang w:val="en-US"/>
              </w:rPr>
              <w:t>(10)</w:t>
            </w:r>
          </w:p>
        </w:tc>
      </w:tr>
      <w:tr w:rsidR="00D222A9" w:rsidRPr="00D222A9" w14:paraId="2342F085" w14:textId="77777777" w:rsidTr="00EB75D9">
        <w:tc>
          <w:tcPr>
            <w:tcW w:w="5000" w:type="pct"/>
            <w:gridSpan w:val="10"/>
            <w:vAlign w:val="center"/>
          </w:tcPr>
          <w:p w14:paraId="2A29DE53" w14:textId="77777777" w:rsidR="00D222A9" w:rsidRPr="00D222A9" w:rsidRDefault="00D222A9" w:rsidP="00EB75D9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lastRenderedPageBreak/>
              <w:t xml:space="preserve">A. </w:t>
            </w:r>
            <w:r w:rsidRPr="00D222A9">
              <w:rPr>
                <w:rFonts w:ascii="Times New Roman" w:hAnsi="Times New Roman" w:cs="Times New Roman"/>
                <w:b/>
                <w:lang w:val="en-US"/>
              </w:rPr>
              <w:t>Cổ</w:t>
            </w:r>
            <w:r w:rsidRPr="00D222A9">
              <w:rPr>
                <w:rFonts w:ascii="Times New Roman" w:hAnsi="Times New Roman" w:cs="Times New Roman"/>
                <w:b/>
              </w:rPr>
              <w:t xml:space="preserve"> phiếu và chứng chỉ quỹ</w:t>
            </w:r>
          </w:p>
        </w:tc>
      </w:tr>
      <w:tr w:rsidR="00D222A9" w:rsidRPr="00D222A9" w14:paraId="441F2DEF" w14:textId="77777777" w:rsidTr="00EB75D9">
        <w:tc>
          <w:tcPr>
            <w:tcW w:w="1432" w:type="pct"/>
            <w:gridSpan w:val="3"/>
            <w:vAlign w:val="center"/>
          </w:tcPr>
          <w:p w14:paraId="5A11D40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A1 - Cổ phiếu và chứng chỉ quỹ niêm yết</w:t>
            </w:r>
          </w:p>
        </w:tc>
        <w:tc>
          <w:tcPr>
            <w:tcW w:w="348" w:type="pct"/>
            <w:vAlign w:val="center"/>
          </w:tcPr>
          <w:p w14:paraId="7900668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1F6A8CF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55AF52B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42055F5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6328830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243749E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781B231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247D9123" w14:textId="77777777" w:rsidTr="00EB75D9">
        <w:tc>
          <w:tcPr>
            <w:tcW w:w="462" w:type="pct"/>
            <w:vAlign w:val="center"/>
          </w:tcPr>
          <w:p w14:paraId="7B32035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" w:type="pct"/>
            <w:vAlign w:val="center"/>
          </w:tcPr>
          <w:p w14:paraId="48B7E2F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518A47F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40F69CD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4FEC28C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31E5C62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56F031F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57B9C27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0C666B7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503536A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1492C694" w14:textId="77777777" w:rsidTr="00EB75D9">
        <w:tc>
          <w:tcPr>
            <w:tcW w:w="462" w:type="pct"/>
            <w:vAlign w:val="center"/>
          </w:tcPr>
          <w:p w14:paraId="0035AC9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" w:type="pct"/>
            <w:vAlign w:val="center"/>
          </w:tcPr>
          <w:p w14:paraId="262B755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6C40C1C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0B56C23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1A667B0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6889647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79E1507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53DA1BB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7165ED7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6E53814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1C748100" w14:textId="77777777" w:rsidTr="00EB75D9">
        <w:tc>
          <w:tcPr>
            <w:tcW w:w="462" w:type="pct"/>
            <w:vAlign w:val="center"/>
          </w:tcPr>
          <w:p w14:paraId="5DD8CA2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222A9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496" w:type="pct"/>
            <w:vAlign w:val="center"/>
          </w:tcPr>
          <w:p w14:paraId="60CFD7F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209DE9F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65266A0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0DBE3D3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563F93C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60149AC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118360B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7822602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59D0059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3608202A" w14:textId="77777777" w:rsidTr="00EB75D9">
        <w:tc>
          <w:tcPr>
            <w:tcW w:w="462" w:type="pct"/>
            <w:vAlign w:val="center"/>
          </w:tcPr>
          <w:p w14:paraId="3C85A77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222A9">
              <w:rPr>
                <w:rFonts w:ascii="Times New Roman" w:hAnsi="Times New Roman" w:cs="Times New Roman"/>
              </w:rPr>
              <w:t>(</w:t>
            </w:r>
            <w:r w:rsidRPr="00D222A9">
              <w:rPr>
                <w:rFonts w:ascii="Times New Roman" w:hAnsi="Times New Roman" w:cs="Times New Roman"/>
                <w:lang w:val="en-US"/>
              </w:rPr>
              <w:t>I)</w:t>
            </w:r>
          </w:p>
        </w:tc>
        <w:tc>
          <w:tcPr>
            <w:tcW w:w="970" w:type="pct"/>
            <w:gridSpan w:val="2"/>
            <w:vAlign w:val="center"/>
          </w:tcPr>
          <w:p w14:paraId="6E76E24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Tổng khối lượng/giá trị</w:t>
            </w:r>
          </w:p>
        </w:tc>
        <w:tc>
          <w:tcPr>
            <w:tcW w:w="348" w:type="pct"/>
            <w:vAlign w:val="center"/>
          </w:tcPr>
          <w:p w14:paraId="61D40B1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1EBA8C3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75A29E9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7AAA8A3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7B85B3A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5349ECC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560C6EE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6021F019" w14:textId="77777777" w:rsidTr="00EB75D9">
        <w:tc>
          <w:tcPr>
            <w:tcW w:w="2475" w:type="pct"/>
            <w:gridSpan w:val="6"/>
            <w:vAlign w:val="center"/>
          </w:tcPr>
          <w:p w14:paraId="70C6A939" w14:textId="77777777" w:rsidR="00D222A9" w:rsidRPr="00D222A9" w:rsidRDefault="00D222A9" w:rsidP="00EB75D9">
            <w:pPr>
              <w:spacing w:before="120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A2- Cổ phiếu công ty đại chúng đăng ký giao dịch</w:t>
            </w:r>
          </w:p>
        </w:tc>
        <w:tc>
          <w:tcPr>
            <w:tcW w:w="450" w:type="pct"/>
            <w:vAlign w:val="center"/>
          </w:tcPr>
          <w:p w14:paraId="1056D1D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6DBDE35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28C6D16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6E5C25C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0324408A" w14:textId="77777777" w:rsidTr="00EB75D9">
        <w:tc>
          <w:tcPr>
            <w:tcW w:w="462" w:type="pct"/>
            <w:vAlign w:val="center"/>
          </w:tcPr>
          <w:p w14:paraId="1104E0E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" w:type="pct"/>
            <w:vAlign w:val="center"/>
          </w:tcPr>
          <w:p w14:paraId="0334AE0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1704E73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3225C91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6EA0987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220561D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4387953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4374B24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6EE8305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5C92B48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5D0527AB" w14:textId="77777777" w:rsidTr="00EB75D9">
        <w:tc>
          <w:tcPr>
            <w:tcW w:w="462" w:type="pct"/>
            <w:vAlign w:val="center"/>
          </w:tcPr>
          <w:p w14:paraId="20CCA90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" w:type="pct"/>
            <w:vAlign w:val="center"/>
          </w:tcPr>
          <w:p w14:paraId="667D428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6E6EA68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25F7C00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2C8E492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6999F02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519EF9D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5AE34F4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5D6503A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074AD61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0E5EA7AB" w14:textId="77777777" w:rsidTr="00EB75D9">
        <w:tc>
          <w:tcPr>
            <w:tcW w:w="462" w:type="pct"/>
            <w:vAlign w:val="center"/>
          </w:tcPr>
          <w:p w14:paraId="29CFC51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222A9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496" w:type="pct"/>
            <w:vAlign w:val="center"/>
          </w:tcPr>
          <w:p w14:paraId="22C96B8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2430231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65C00B6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1381DED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784E739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74B6068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062567C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6409EA3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6B6B4C6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65BA0AB0" w14:textId="77777777" w:rsidTr="00EB75D9">
        <w:tc>
          <w:tcPr>
            <w:tcW w:w="462" w:type="pct"/>
            <w:vAlign w:val="center"/>
          </w:tcPr>
          <w:p w14:paraId="6053110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970" w:type="pct"/>
            <w:gridSpan w:val="2"/>
            <w:vAlign w:val="center"/>
          </w:tcPr>
          <w:p w14:paraId="6DC1257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Tổng kh</w:t>
            </w:r>
            <w:r w:rsidRPr="00D222A9">
              <w:rPr>
                <w:rFonts w:ascii="Times New Roman" w:hAnsi="Times New Roman" w:cs="Times New Roman"/>
                <w:lang w:val="en-US"/>
              </w:rPr>
              <w:t>ố</w:t>
            </w:r>
            <w:r w:rsidRPr="00D222A9">
              <w:rPr>
                <w:rFonts w:ascii="Times New Roman" w:hAnsi="Times New Roman" w:cs="Times New Roman"/>
              </w:rPr>
              <w:t>i lượng/giá trị</w:t>
            </w:r>
          </w:p>
        </w:tc>
        <w:tc>
          <w:tcPr>
            <w:tcW w:w="348" w:type="pct"/>
            <w:vAlign w:val="center"/>
          </w:tcPr>
          <w:p w14:paraId="25C6291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3E23CE8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7EB78D4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62B2B98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7D842B7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5284294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333079B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4CEC90A3" w14:textId="77777777" w:rsidTr="00EB75D9">
        <w:tc>
          <w:tcPr>
            <w:tcW w:w="462" w:type="pct"/>
            <w:vAlign w:val="center"/>
          </w:tcPr>
          <w:p w14:paraId="2D38FE6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(III)=(</w:t>
            </w:r>
            <w:r w:rsidRPr="00D222A9">
              <w:rPr>
                <w:rFonts w:ascii="Times New Roman" w:hAnsi="Times New Roman" w:cs="Times New Roman"/>
                <w:lang w:val="en-US"/>
              </w:rPr>
              <w:t>I</w:t>
            </w:r>
            <w:r w:rsidRPr="00D222A9">
              <w:rPr>
                <w:rFonts w:ascii="Times New Roman" w:hAnsi="Times New Roman" w:cs="Times New Roman"/>
              </w:rPr>
              <w:t>)+(II)</w:t>
            </w:r>
          </w:p>
        </w:tc>
        <w:tc>
          <w:tcPr>
            <w:tcW w:w="970" w:type="pct"/>
            <w:gridSpan w:val="2"/>
            <w:vAlign w:val="center"/>
          </w:tcPr>
          <w:p w14:paraId="7E84373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Tổng khối lượng/giá trị</w:t>
            </w:r>
          </w:p>
        </w:tc>
        <w:tc>
          <w:tcPr>
            <w:tcW w:w="348" w:type="pct"/>
            <w:vAlign w:val="center"/>
          </w:tcPr>
          <w:p w14:paraId="3147209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10BABC3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66D4598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7B7AB8E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2E14463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5AD7879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1978DE1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7DDD127C" w14:textId="77777777" w:rsidTr="00EB75D9">
        <w:tc>
          <w:tcPr>
            <w:tcW w:w="5000" w:type="pct"/>
            <w:gridSpan w:val="10"/>
            <w:vAlign w:val="center"/>
          </w:tcPr>
          <w:p w14:paraId="2A75A238" w14:textId="77777777" w:rsidR="00D222A9" w:rsidRPr="00D222A9" w:rsidRDefault="00D222A9" w:rsidP="00EB75D9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</w:rPr>
              <w:t>B. Tín phiếu</w:t>
            </w:r>
          </w:p>
        </w:tc>
      </w:tr>
      <w:tr w:rsidR="00D222A9" w:rsidRPr="00D222A9" w14:paraId="08565410" w14:textId="77777777" w:rsidTr="00EB75D9">
        <w:tc>
          <w:tcPr>
            <w:tcW w:w="462" w:type="pct"/>
            <w:vAlign w:val="center"/>
          </w:tcPr>
          <w:p w14:paraId="251B1E9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" w:type="pct"/>
            <w:vAlign w:val="center"/>
          </w:tcPr>
          <w:p w14:paraId="1C70CD3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2E7E5CD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40BCD9C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27FCA00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219437D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4E2ED9E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766AE9A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7E92B15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5CAA323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6EF997FA" w14:textId="77777777" w:rsidTr="00EB75D9">
        <w:tc>
          <w:tcPr>
            <w:tcW w:w="462" w:type="pct"/>
            <w:vAlign w:val="center"/>
          </w:tcPr>
          <w:p w14:paraId="72E38DA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" w:type="pct"/>
            <w:vAlign w:val="center"/>
          </w:tcPr>
          <w:p w14:paraId="1EBD2C9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5A643AE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5234838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43A713E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7BB29B4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0DFB7B9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03C0008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77E1243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1338394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61DD3ADF" w14:textId="77777777" w:rsidTr="00EB75D9">
        <w:tc>
          <w:tcPr>
            <w:tcW w:w="462" w:type="pct"/>
            <w:vAlign w:val="center"/>
          </w:tcPr>
          <w:p w14:paraId="78484D7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222A9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496" w:type="pct"/>
            <w:vAlign w:val="center"/>
          </w:tcPr>
          <w:p w14:paraId="08D029E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34E3E61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25FE1D0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20AB686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6AD05A3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56217E9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5E0250E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19E5A26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19941B0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07D6483A" w14:textId="77777777" w:rsidTr="00EB75D9">
        <w:tc>
          <w:tcPr>
            <w:tcW w:w="462" w:type="pct"/>
            <w:vAlign w:val="center"/>
          </w:tcPr>
          <w:p w14:paraId="7F2875B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970" w:type="pct"/>
            <w:gridSpan w:val="2"/>
            <w:vAlign w:val="center"/>
          </w:tcPr>
          <w:p w14:paraId="4E39059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 xml:space="preserve">Tổng khối lượng/giá </w:t>
            </w:r>
            <w:r w:rsidRPr="00D222A9">
              <w:rPr>
                <w:rFonts w:ascii="Times New Roman" w:hAnsi="Times New Roman" w:cs="Times New Roman"/>
                <w:lang w:val="en-US"/>
              </w:rPr>
              <w:t>tr</w:t>
            </w:r>
            <w:r w:rsidRPr="00D222A9">
              <w:rPr>
                <w:rFonts w:ascii="Times New Roman" w:hAnsi="Times New Roman" w:cs="Times New Roman"/>
              </w:rPr>
              <w:t>ị</w:t>
            </w:r>
          </w:p>
        </w:tc>
        <w:tc>
          <w:tcPr>
            <w:tcW w:w="348" w:type="pct"/>
            <w:vAlign w:val="center"/>
          </w:tcPr>
          <w:p w14:paraId="7C981B2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7256112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6ADC5CA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22DA828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33CD45A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64F54F9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31FB115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2ECFC36F" w14:textId="77777777" w:rsidTr="00EB75D9">
        <w:tc>
          <w:tcPr>
            <w:tcW w:w="5000" w:type="pct"/>
            <w:gridSpan w:val="10"/>
            <w:vAlign w:val="center"/>
          </w:tcPr>
          <w:p w14:paraId="429D7CF6" w14:textId="77777777" w:rsidR="00D222A9" w:rsidRPr="00D222A9" w:rsidRDefault="00D222A9" w:rsidP="00EB75D9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D222A9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D222A9">
              <w:rPr>
                <w:rFonts w:ascii="Times New Roman" w:hAnsi="Times New Roman" w:cs="Times New Roman"/>
                <w:b/>
              </w:rPr>
              <w:t>. Trái phiếu</w:t>
            </w:r>
          </w:p>
        </w:tc>
      </w:tr>
      <w:tr w:rsidR="00D222A9" w:rsidRPr="00D222A9" w14:paraId="7C7F8625" w14:textId="77777777" w:rsidTr="00EB75D9">
        <w:tc>
          <w:tcPr>
            <w:tcW w:w="3552" w:type="pct"/>
            <w:gridSpan w:val="8"/>
            <w:vAlign w:val="center"/>
          </w:tcPr>
          <w:p w14:paraId="73893989" w14:textId="77777777" w:rsidR="00D222A9" w:rsidRPr="00D222A9" w:rsidRDefault="00D222A9" w:rsidP="00EB75D9">
            <w:pPr>
              <w:spacing w:before="120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C</w:t>
            </w:r>
            <w:r w:rsidRPr="00D222A9">
              <w:rPr>
                <w:rFonts w:ascii="Times New Roman" w:hAnsi="Times New Roman" w:cs="Times New Roman"/>
                <w:lang w:val="en-US"/>
              </w:rPr>
              <w:t>1</w:t>
            </w:r>
            <w:r w:rsidRPr="00D222A9">
              <w:rPr>
                <w:rFonts w:ascii="Times New Roman" w:hAnsi="Times New Roman" w:cs="Times New Roman"/>
              </w:rPr>
              <w:t xml:space="preserve"> - Trái phiếu có thời gian đáo hạn còn lại dưới 12 tháng</w:t>
            </w:r>
          </w:p>
        </w:tc>
        <w:tc>
          <w:tcPr>
            <w:tcW w:w="788" w:type="pct"/>
            <w:vAlign w:val="center"/>
          </w:tcPr>
          <w:p w14:paraId="7271302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7B51643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4549E7BA" w14:textId="77777777" w:rsidTr="00EB75D9">
        <w:tc>
          <w:tcPr>
            <w:tcW w:w="462" w:type="pct"/>
            <w:vAlign w:val="center"/>
          </w:tcPr>
          <w:p w14:paraId="434A41B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" w:type="pct"/>
            <w:vAlign w:val="center"/>
          </w:tcPr>
          <w:p w14:paraId="12C8B2B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387D2C7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3520839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3B65ED7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5053900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30C90CF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2C0286C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77F9DC4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47849B6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244337D7" w14:textId="77777777" w:rsidTr="00EB75D9">
        <w:tc>
          <w:tcPr>
            <w:tcW w:w="462" w:type="pct"/>
            <w:vAlign w:val="center"/>
          </w:tcPr>
          <w:p w14:paraId="3F4B9E5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" w:type="pct"/>
            <w:vAlign w:val="center"/>
          </w:tcPr>
          <w:p w14:paraId="53064C4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33A9A72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0E7F193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3CF7A28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03231AC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74C799F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286B5A4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397223D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6AD5B9B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5599D631" w14:textId="77777777" w:rsidTr="00EB75D9">
        <w:tc>
          <w:tcPr>
            <w:tcW w:w="462" w:type="pct"/>
            <w:vAlign w:val="center"/>
          </w:tcPr>
          <w:p w14:paraId="41C2052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222A9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496" w:type="pct"/>
            <w:vAlign w:val="center"/>
          </w:tcPr>
          <w:p w14:paraId="4B4C7F0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50B25C4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6589F73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78DEBFE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14747AC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5396DBF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5D816AF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48F2916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1CC1E5C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3866A2EF" w14:textId="77777777" w:rsidTr="00EB75D9">
        <w:tc>
          <w:tcPr>
            <w:tcW w:w="462" w:type="pct"/>
            <w:vAlign w:val="center"/>
          </w:tcPr>
          <w:p w14:paraId="09BB052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lastRenderedPageBreak/>
              <w:t>(V)</w:t>
            </w:r>
          </w:p>
        </w:tc>
        <w:tc>
          <w:tcPr>
            <w:tcW w:w="970" w:type="pct"/>
            <w:gridSpan w:val="2"/>
            <w:vAlign w:val="center"/>
          </w:tcPr>
          <w:p w14:paraId="66C1332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Tổng khối lượng/gi</w:t>
            </w:r>
            <w:r w:rsidRPr="00D222A9">
              <w:rPr>
                <w:rFonts w:ascii="Times New Roman" w:hAnsi="Times New Roman" w:cs="Times New Roman"/>
                <w:lang w:val="en-US"/>
              </w:rPr>
              <w:t>á</w:t>
            </w:r>
            <w:r w:rsidRPr="00D222A9">
              <w:rPr>
                <w:rFonts w:ascii="Times New Roman" w:hAnsi="Times New Roman" w:cs="Times New Roman"/>
              </w:rPr>
              <w:t xml:space="preserve"> trị</w:t>
            </w:r>
          </w:p>
        </w:tc>
        <w:tc>
          <w:tcPr>
            <w:tcW w:w="348" w:type="pct"/>
            <w:vAlign w:val="center"/>
          </w:tcPr>
          <w:p w14:paraId="1CD37F4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78C5F3F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5D2E627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5785422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2E46DB5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6F59229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49901AF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015DB0BB" w14:textId="77777777" w:rsidTr="00EB75D9">
        <w:tc>
          <w:tcPr>
            <w:tcW w:w="3552" w:type="pct"/>
            <w:gridSpan w:val="8"/>
            <w:vAlign w:val="center"/>
          </w:tcPr>
          <w:p w14:paraId="54858FAD" w14:textId="77777777" w:rsidR="00D222A9" w:rsidRPr="00D222A9" w:rsidRDefault="00D222A9" w:rsidP="00EB75D9">
            <w:pPr>
              <w:spacing w:before="120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C2- Trái phiếu có thời gian đáo hạn còn lại từ 12 tháng tới 24 tháng</w:t>
            </w:r>
          </w:p>
        </w:tc>
        <w:tc>
          <w:tcPr>
            <w:tcW w:w="788" w:type="pct"/>
            <w:vAlign w:val="center"/>
          </w:tcPr>
          <w:p w14:paraId="22E5CC6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64E0064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2DF7EBFE" w14:textId="77777777" w:rsidTr="00EB75D9">
        <w:tc>
          <w:tcPr>
            <w:tcW w:w="462" w:type="pct"/>
            <w:vAlign w:val="center"/>
          </w:tcPr>
          <w:p w14:paraId="0251AEB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" w:type="pct"/>
            <w:vAlign w:val="center"/>
          </w:tcPr>
          <w:p w14:paraId="12A909A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79E37F0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278DF63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0C2A9D9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59EC003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4DD0584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4CD86F8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263B0A3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4203FC6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16D3E7A6" w14:textId="77777777" w:rsidTr="00EB75D9">
        <w:tc>
          <w:tcPr>
            <w:tcW w:w="462" w:type="pct"/>
            <w:vAlign w:val="center"/>
          </w:tcPr>
          <w:p w14:paraId="1B25358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" w:type="pct"/>
            <w:vAlign w:val="center"/>
          </w:tcPr>
          <w:p w14:paraId="7D8470F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5CEE682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411F8C3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7254171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1F05BA4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39C7D3D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4216B2B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7BD3585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75F017F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380CAF8C" w14:textId="77777777" w:rsidTr="00EB75D9">
        <w:tc>
          <w:tcPr>
            <w:tcW w:w="462" w:type="pct"/>
            <w:vAlign w:val="center"/>
          </w:tcPr>
          <w:p w14:paraId="5A6A967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222A9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496" w:type="pct"/>
            <w:vAlign w:val="center"/>
          </w:tcPr>
          <w:p w14:paraId="461AE77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112E755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3E58F59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75D2209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1938CA9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32C11AB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352B7F4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60BDBC1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69E602F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2A8C4DB0" w14:textId="77777777" w:rsidTr="00EB75D9">
        <w:tc>
          <w:tcPr>
            <w:tcW w:w="462" w:type="pct"/>
            <w:vAlign w:val="center"/>
          </w:tcPr>
          <w:p w14:paraId="59B7645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970" w:type="pct"/>
            <w:gridSpan w:val="2"/>
            <w:vAlign w:val="center"/>
          </w:tcPr>
          <w:p w14:paraId="6B90B58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Tổng khối lượng/giá trị</w:t>
            </w:r>
          </w:p>
        </w:tc>
        <w:tc>
          <w:tcPr>
            <w:tcW w:w="348" w:type="pct"/>
            <w:vAlign w:val="center"/>
          </w:tcPr>
          <w:p w14:paraId="2990825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27E500F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1763213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50FEA6E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5456D1C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21BA868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0BC89F1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7E077642" w14:textId="77777777" w:rsidTr="00EB75D9">
        <w:tc>
          <w:tcPr>
            <w:tcW w:w="3552" w:type="pct"/>
            <w:gridSpan w:val="8"/>
            <w:vAlign w:val="center"/>
          </w:tcPr>
          <w:p w14:paraId="638D16FA" w14:textId="77777777" w:rsidR="00D222A9" w:rsidRPr="00D222A9" w:rsidRDefault="00D222A9" w:rsidP="00EB75D9">
            <w:pPr>
              <w:spacing w:before="120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C3- Trái phiếu có thời gian đáo hạn còn lại trên 24 tháng</w:t>
            </w:r>
          </w:p>
        </w:tc>
        <w:tc>
          <w:tcPr>
            <w:tcW w:w="788" w:type="pct"/>
            <w:vAlign w:val="center"/>
          </w:tcPr>
          <w:p w14:paraId="36B75DF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339BE0A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29DD3787" w14:textId="77777777" w:rsidTr="00EB75D9">
        <w:tc>
          <w:tcPr>
            <w:tcW w:w="462" w:type="pct"/>
            <w:vAlign w:val="center"/>
          </w:tcPr>
          <w:p w14:paraId="7F50B64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" w:type="pct"/>
            <w:vAlign w:val="center"/>
          </w:tcPr>
          <w:p w14:paraId="566D24F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342F3474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11FC062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0C83FE7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3EC643A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571EDD8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5626295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110BB9A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09DE227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06A849AA" w14:textId="77777777" w:rsidTr="00EB75D9">
        <w:tc>
          <w:tcPr>
            <w:tcW w:w="462" w:type="pct"/>
            <w:vAlign w:val="center"/>
          </w:tcPr>
          <w:p w14:paraId="26A7F90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" w:type="pct"/>
            <w:vAlign w:val="center"/>
          </w:tcPr>
          <w:p w14:paraId="15096A39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253CB6A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25388D2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058C9CA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7E62EAC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33D5463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17F33367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6807A93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08F3A90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105A8F8B" w14:textId="77777777" w:rsidTr="00EB75D9">
        <w:tc>
          <w:tcPr>
            <w:tcW w:w="462" w:type="pct"/>
            <w:vAlign w:val="center"/>
          </w:tcPr>
          <w:p w14:paraId="011EA34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222A9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496" w:type="pct"/>
            <w:vAlign w:val="center"/>
          </w:tcPr>
          <w:p w14:paraId="0F699356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4" w:type="pct"/>
            <w:vAlign w:val="center"/>
          </w:tcPr>
          <w:p w14:paraId="60460FD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" w:type="pct"/>
            <w:vAlign w:val="center"/>
          </w:tcPr>
          <w:p w14:paraId="7ADAF9B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3DAAEFF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61C5CFB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7CBDB32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148E068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279D478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57CDE1C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34566A1C" w14:textId="77777777" w:rsidTr="00EB75D9">
        <w:tc>
          <w:tcPr>
            <w:tcW w:w="462" w:type="pct"/>
            <w:vAlign w:val="center"/>
          </w:tcPr>
          <w:p w14:paraId="7D41869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970" w:type="pct"/>
            <w:gridSpan w:val="2"/>
            <w:vAlign w:val="center"/>
          </w:tcPr>
          <w:p w14:paraId="55D5001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Tổng khối lượng/giá trị</w:t>
            </w:r>
          </w:p>
        </w:tc>
        <w:tc>
          <w:tcPr>
            <w:tcW w:w="348" w:type="pct"/>
            <w:vAlign w:val="center"/>
          </w:tcPr>
          <w:p w14:paraId="67710C8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76F999C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608CB31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10BE7C4E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76B369BD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5BEC7AB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1A2C661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3071D78A" w14:textId="77777777" w:rsidTr="00EB75D9">
        <w:tc>
          <w:tcPr>
            <w:tcW w:w="462" w:type="pct"/>
            <w:vAlign w:val="center"/>
          </w:tcPr>
          <w:p w14:paraId="72318C82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(VIII) = (V) + (VI) +</w:t>
            </w:r>
            <w:r w:rsidRPr="00D222A9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D222A9"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970" w:type="pct"/>
            <w:gridSpan w:val="2"/>
            <w:vAlign w:val="center"/>
          </w:tcPr>
          <w:p w14:paraId="71E85D5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Tổng khối lượng/giá trị</w:t>
            </w:r>
          </w:p>
        </w:tc>
        <w:tc>
          <w:tcPr>
            <w:tcW w:w="348" w:type="pct"/>
            <w:vAlign w:val="center"/>
          </w:tcPr>
          <w:p w14:paraId="7A51FE90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369FD56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2CCB547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0F7551D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22D0BC48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3CD3EB93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290142F1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2A9" w:rsidRPr="00D222A9" w14:paraId="4FE3BD58" w14:textId="77777777" w:rsidTr="00EB75D9">
        <w:tc>
          <w:tcPr>
            <w:tcW w:w="462" w:type="pct"/>
            <w:vAlign w:val="center"/>
          </w:tcPr>
          <w:p w14:paraId="1A66A79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(IX)</w:t>
            </w:r>
            <w:r w:rsidRPr="00D222A9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D222A9">
              <w:rPr>
                <w:rFonts w:ascii="Times New Roman" w:hAnsi="Times New Roman" w:cs="Times New Roman"/>
                <w:lang w:val="en-US"/>
              </w:rPr>
              <w:t>=</w:t>
            </w:r>
            <w:r w:rsidRPr="00D222A9">
              <w:rPr>
                <w:rFonts w:ascii="Times New Roman" w:hAnsi="Times New Roman" w:cs="Times New Roman"/>
              </w:rPr>
              <w:t xml:space="preserve"> (III)</w:t>
            </w:r>
            <w:r w:rsidRPr="00D222A9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D222A9">
              <w:rPr>
                <w:rFonts w:ascii="Times New Roman" w:hAnsi="Times New Roman" w:cs="Times New Roman"/>
              </w:rPr>
              <w:t>+(IV)+(VIII)</w:t>
            </w:r>
          </w:p>
        </w:tc>
        <w:tc>
          <w:tcPr>
            <w:tcW w:w="970" w:type="pct"/>
            <w:gridSpan w:val="2"/>
            <w:vAlign w:val="center"/>
          </w:tcPr>
          <w:p w14:paraId="6F39341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222A9">
              <w:rPr>
                <w:rFonts w:ascii="Times New Roman" w:hAnsi="Times New Roman" w:cs="Times New Roman"/>
              </w:rPr>
              <w:t>T</w:t>
            </w:r>
            <w:r w:rsidRPr="00D222A9">
              <w:rPr>
                <w:rFonts w:ascii="Times New Roman" w:hAnsi="Times New Roman" w:cs="Times New Roman"/>
                <w:lang w:val="en-US"/>
              </w:rPr>
              <w:t>ổ</w:t>
            </w:r>
            <w:r w:rsidRPr="00D222A9">
              <w:rPr>
                <w:rFonts w:ascii="Times New Roman" w:hAnsi="Times New Roman" w:cs="Times New Roman"/>
              </w:rPr>
              <w:t>ng khối lượng/giá trị</w:t>
            </w:r>
          </w:p>
        </w:tc>
        <w:tc>
          <w:tcPr>
            <w:tcW w:w="348" w:type="pct"/>
            <w:vAlign w:val="center"/>
          </w:tcPr>
          <w:p w14:paraId="0090FC9A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" w:type="pct"/>
            <w:vAlign w:val="center"/>
          </w:tcPr>
          <w:p w14:paraId="55375F1C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  <w:vAlign w:val="center"/>
          </w:tcPr>
          <w:p w14:paraId="484893B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pct"/>
            <w:vAlign w:val="center"/>
          </w:tcPr>
          <w:p w14:paraId="23585B1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7" w:type="pct"/>
            <w:vAlign w:val="center"/>
          </w:tcPr>
          <w:p w14:paraId="0FAAE88F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8" w:type="pct"/>
            <w:vAlign w:val="center"/>
          </w:tcPr>
          <w:p w14:paraId="2AA864B5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0" w:type="pct"/>
            <w:vAlign w:val="center"/>
          </w:tcPr>
          <w:p w14:paraId="192C346B" w14:textId="77777777" w:rsidR="00D222A9" w:rsidRPr="00D222A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EE3B5F4" w14:textId="77777777" w:rsidR="00D222A9" w:rsidRPr="00D222A9" w:rsidRDefault="00D222A9" w:rsidP="00D222A9">
      <w:pPr>
        <w:spacing w:before="120"/>
        <w:rPr>
          <w:rFonts w:ascii="Times New Roman" w:hAnsi="Times New Roman" w:cs="Times New Roman"/>
        </w:rPr>
      </w:pPr>
      <w:r w:rsidRPr="00D222A9">
        <w:rPr>
          <w:rFonts w:ascii="Times New Roman" w:hAnsi="Times New Roman" w:cs="Times New Roman"/>
        </w:rPr>
        <w:t xml:space="preserve">Lưu ý: Giá trị = Khối lượng </w:t>
      </w:r>
      <w:r w:rsidRPr="00D222A9">
        <w:rPr>
          <w:rFonts w:ascii="Times New Roman" w:hAnsi="Times New Roman" w:cs="Times New Roman"/>
          <w:lang w:val="en-US"/>
        </w:rPr>
        <w:t>x</w:t>
      </w:r>
      <w:r w:rsidRPr="00D222A9">
        <w:rPr>
          <w:rFonts w:ascii="Times New Roman" w:hAnsi="Times New Roman" w:cs="Times New Roman"/>
        </w:rPr>
        <w:t xml:space="preserve"> Giá.</w:t>
      </w:r>
    </w:p>
    <w:p w14:paraId="30C83B71" w14:textId="77777777" w:rsidR="00D222A9" w:rsidRPr="00D222A9" w:rsidRDefault="00D222A9" w:rsidP="00D222A9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D222A9" w:rsidRPr="00D222A9" w14:paraId="04EDE832" w14:textId="77777777" w:rsidTr="00EB75D9">
        <w:tc>
          <w:tcPr>
            <w:tcW w:w="2500" w:type="pct"/>
          </w:tcPr>
          <w:p w14:paraId="0C9D23D0" w14:textId="77777777" w:rsidR="00D222A9" w:rsidRPr="00EB75D9" w:rsidRDefault="00D222A9" w:rsidP="00EB75D9">
            <w:pPr>
              <w:spacing w:before="120"/>
              <w:rPr>
                <w:rFonts w:ascii="Times New Roman" w:hAnsi="Times New Roman" w:cs="Times New Roman"/>
              </w:rPr>
            </w:pPr>
            <w:r w:rsidRPr="00EB75D9">
              <w:rPr>
                <w:rFonts w:ascii="Times New Roman" w:hAnsi="Times New Roman" w:cs="Times New Roman"/>
                <w:b/>
                <w:i/>
              </w:rPr>
              <w:br/>
              <w:t>Nơi nhận:</w:t>
            </w:r>
            <w:r w:rsidRPr="00EB75D9">
              <w:rPr>
                <w:rFonts w:ascii="Times New Roman" w:hAnsi="Times New Roman" w:cs="Times New Roman"/>
                <w:b/>
                <w:i/>
                <w:lang w:val="en-GB"/>
              </w:rPr>
              <w:br/>
            </w:r>
            <w:r w:rsidRPr="00EB75D9">
              <w:rPr>
                <w:rFonts w:ascii="Times New Roman" w:hAnsi="Times New Roman" w:cs="Times New Roman"/>
              </w:rPr>
              <w:t>- Như trên;</w:t>
            </w:r>
            <w:r w:rsidRPr="00EB75D9">
              <w:rPr>
                <w:rFonts w:ascii="Times New Roman" w:hAnsi="Times New Roman" w:cs="Times New Roman"/>
              </w:rPr>
              <w:br/>
              <w:t>- Sở giao dịch chứng khoán Việt Nam;</w:t>
            </w:r>
            <w:r w:rsidRPr="00EB75D9">
              <w:rPr>
                <w:rFonts w:ascii="Times New Roman" w:hAnsi="Times New Roman" w:cs="Times New Roman"/>
              </w:rPr>
              <w:br/>
              <w:t>- Lưu:</w:t>
            </w:r>
          </w:p>
        </w:tc>
        <w:tc>
          <w:tcPr>
            <w:tcW w:w="2500" w:type="pct"/>
          </w:tcPr>
          <w:p w14:paraId="03739A2A" w14:textId="77777777" w:rsidR="00D222A9" w:rsidRPr="00EB75D9" w:rsidRDefault="00D222A9" w:rsidP="00EB75D9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B75D9">
              <w:rPr>
                <w:rFonts w:ascii="Times New Roman" w:hAnsi="Times New Roman" w:cs="Times New Roman"/>
                <w:b/>
              </w:rPr>
              <w:t>NGƯỜI ĐẠI DIỆN THEO PHÁP LUẬT</w:t>
            </w:r>
            <w:r w:rsidRPr="00EB75D9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EB75D9">
              <w:rPr>
                <w:rFonts w:ascii="Times New Roman" w:hAnsi="Times New Roman" w:cs="Times New Roman"/>
                <w:b/>
              </w:rPr>
              <w:t>HOẶC ĐƯỢC ỦY QUYỀN</w:t>
            </w:r>
            <w:r w:rsidRPr="00EB75D9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EB75D9">
              <w:rPr>
                <w:rFonts w:ascii="Times New Roman" w:hAnsi="Times New Roman" w:cs="Times New Roman"/>
                <w:i/>
              </w:rPr>
              <w:t>(Ký, ghi rõ họ tên, đ</w:t>
            </w:r>
            <w:r w:rsidRPr="00EB75D9">
              <w:rPr>
                <w:rFonts w:ascii="Times New Roman" w:hAnsi="Times New Roman" w:cs="Times New Roman"/>
                <w:i/>
                <w:lang w:val="en-US"/>
              </w:rPr>
              <w:t>ó</w:t>
            </w:r>
            <w:r w:rsidRPr="00EB75D9">
              <w:rPr>
                <w:rFonts w:ascii="Times New Roman" w:hAnsi="Times New Roman" w:cs="Times New Roman"/>
                <w:i/>
              </w:rPr>
              <w:t>ng dấu (nếu c</w:t>
            </w:r>
            <w:r w:rsidRPr="00EB75D9">
              <w:rPr>
                <w:rFonts w:ascii="Times New Roman" w:hAnsi="Times New Roman" w:cs="Times New Roman"/>
                <w:i/>
                <w:lang w:val="en-US"/>
              </w:rPr>
              <w:t>ó</w:t>
            </w:r>
            <w:r w:rsidRPr="00EB75D9">
              <w:rPr>
                <w:rFonts w:ascii="Times New Roman" w:hAnsi="Times New Roman" w:cs="Times New Roman"/>
                <w:i/>
              </w:rPr>
              <w:t>))</w:t>
            </w:r>
          </w:p>
        </w:tc>
      </w:tr>
    </w:tbl>
    <w:p w14:paraId="35F17CB6" w14:textId="77777777" w:rsidR="00022B14" w:rsidRPr="00D222A9" w:rsidRDefault="00022B14" w:rsidP="00D222A9">
      <w:pPr>
        <w:rPr>
          <w:rFonts w:ascii="Times New Roman" w:hAnsi="Times New Roman" w:cs="Times New Roman"/>
        </w:rPr>
      </w:pPr>
    </w:p>
    <w:p w14:paraId="0C4A34F3" w14:textId="77777777" w:rsidR="00D222A9" w:rsidRPr="00D222A9" w:rsidRDefault="00D222A9" w:rsidP="00D222A9">
      <w:pPr>
        <w:rPr>
          <w:rFonts w:ascii="Times New Roman" w:hAnsi="Times New Roman" w:cs="Times New Roman"/>
        </w:rPr>
      </w:pPr>
    </w:p>
    <w:p w14:paraId="15DE1829" w14:textId="77777777" w:rsidR="00D222A9" w:rsidRPr="00D222A9" w:rsidRDefault="00D222A9" w:rsidP="00D222A9">
      <w:pPr>
        <w:rPr>
          <w:rFonts w:ascii="Times New Roman" w:hAnsi="Times New Roman" w:cs="Times New Roman"/>
        </w:rPr>
      </w:pPr>
    </w:p>
    <w:p w14:paraId="0451941F" w14:textId="77777777" w:rsidR="00D222A9" w:rsidRPr="00D222A9" w:rsidRDefault="00D222A9" w:rsidP="00D222A9">
      <w:pPr>
        <w:rPr>
          <w:rFonts w:ascii="Times New Roman" w:hAnsi="Times New Roman" w:cs="Times New Roman"/>
        </w:rPr>
      </w:pPr>
    </w:p>
    <w:p w14:paraId="48AC17B8" w14:textId="77777777" w:rsidR="00D222A9" w:rsidRPr="00D222A9" w:rsidRDefault="00D222A9" w:rsidP="00D222A9">
      <w:pPr>
        <w:rPr>
          <w:rFonts w:ascii="Times New Roman" w:hAnsi="Times New Roman" w:cs="Times New Roman"/>
        </w:rPr>
      </w:pPr>
    </w:p>
    <w:p w14:paraId="0D16B900" w14:textId="77777777" w:rsidR="00D222A9" w:rsidRPr="00D222A9" w:rsidRDefault="00D222A9" w:rsidP="00D222A9">
      <w:pPr>
        <w:rPr>
          <w:rFonts w:ascii="Times New Roman" w:hAnsi="Times New Roman" w:cs="Times New Roman"/>
          <w:lang w:val="en-US"/>
        </w:rPr>
      </w:pPr>
      <w:r w:rsidRPr="00D222A9">
        <w:rPr>
          <w:rFonts w:ascii="Times New Roman" w:hAnsi="Times New Roman" w:cs="Times New Roman"/>
          <w:b/>
          <w:lang w:val="en-US"/>
        </w:rPr>
        <w:t>Nguồn</w:t>
      </w:r>
      <w:r w:rsidRPr="00D222A9">
        <w:rPr>
          <w:rFonts w:ascii="Times New Roman" w:hAnsi="Times New Roman" w:cs="Times New Roman"/>
          <w:lang w:val="en-US"/>
        </w:rPr>
        <w:t>: Thông tư 51/2021/TT-BTC</w:t>
      </w:r>
    </w:p>
    <w:sectPr w:rsidR="00D222A9" w:rsidRPr="00D222A9" w:rsidSect="009D4BF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22B14"/>
    <w:rsid w:val="00022CA1"/>
    <w:rsid w:val="003C04A2"/>
    <w:rsid w:val="00621C93"/>
    <w:rsid w:val="007050E8"/>
    <w:rsid w:val="009D4BF1"/>
    <w:rsid w:val="00CF1697"/>
    <w:rsid w:val="00D222A9"/>
    <w:rsid w:val="00E276D5"/>
    <w:rsid w:val="00E35458"/>
    <w:rsid w:val="00EB75D9"/>
    <w:rsid w:val="00F128AC"/>
    <w:rsid w:val="00F5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FD940"/>
  <w15:chartTrackingRefBased/>
  <w15:docId w15:val="{67F69831-F738-440A-8E67-AB6D51F6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2026-05-20T20:54:00Z</dcterms:created>
  <dcterms:modified xsi:type="dcterms:W3CDTF">2026-05-20T20:54:00Z</dcterms:modified>
</cp:coreProperties>
</file>