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9A77" w14:textId="77777777" w:rsidR="005831D2" w:rsidRPr="005831D2" w:rsidRDefault="005831D2" w:rsidP="005831D2">
      <w:pPr>
        <w:spacing w:before="120"/>
        <w:jc w:val="center"/>
        <w:rPr>
          <w:rFonts w:cs="Times New Roman"/>
          <w:b/>
        </w:rPr>
      </w:pPr>
      <w:r w:rsidRPr="005831D2">
        <w:rPr>
          <w:rFonts w:cs="Times New Roman"/>
          <w:b/>
        </w:rPr>
        <w:t>PHỤ LỤC XXVII</w:t>
      </w:r>
    </w:p>
    <w:p w14:paraId="2DA1AF15" w14:textId="77777777" w:rsidR="005831D2" w:rsidRPr="005831D2" w:rsidRDefault="005831D2" w:rsidP="005831D2">
      <w:pPr>
        <w:spacing w:before="120"/>
        <w:jc w:val="center"/>
        <w:rPr>
          <w:rFonts w:cs="Times New Roman"/>
        </w:rPr>
      </w:pPr>
      <w:r w:rsidRPr="005831D2">
        <w:rPr>
          <w:rFonts w:cs="Times New Roman"/>
        </w:rPr>
        <w:t>BÁO CÁO CỦA NGÂN HÀNG GIÁM SÁT</w:t>
      </w:r>
      <w:r w:rsidRPr="005831D2">
        <w:rPr>
          <w:rFonts w:cs="Times New Roman"/>
        </w:rPr>
        <w:br/>
      </w:r>
      <w:r w:rsidRPr="005831D2">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5831D2" w:rsidRPr="005831D2" w14:paraId="5F4CDAA6" w14:textId="77777777" w:rsidTr="00671E8E">
        <w:tc>
          <w:tcPr>
            <w:tcW w:w="3348" w:type="dxa"/>
          </w:tcPr>
          <w:p w14:paraId="2EC6892E" w14:textId="77777777" w:rsidR="005831D2" w:rsidRPr="005831D2" w:rsidRDefault="005831D2" w:rsidP="00671E8E">
            <w:pPr>
              <w:spacing w:before="120"/>
              <w:jc w:val="center"/>
              <w:rPr>
                <w:rFonts w:eastAsia="Times New Roman" w:cs="Times New Roman"/>
                <w:b/>
              </w:rPr>
            </w:pPr>
            <w:r w:rsidRPr="005831D2">
              <w:rPr>
                <w:rFonts w:eastAsia="Times New Roman" w:cs="Times New Roman"/>
                <w:b/>
              </w:rPr>
              <w:t>TÊN NGÂN HÀNG GIÁM SÁT</w:t>
            </w:r>
            <w:r w:rsidRPr="005831D2">
              <w:rPr>
                <w:rFonts w:eastAsia="Times New Roman" w:cs="Times New Roman"/>
                <w:b/>
              </w:rPr>
              <w:br/>
              <w:t>-------</w:t>
            </w:r>
          </w:p>
        </w:tc>
        <w:tc>
          <w:tcPr>
            <w:tcW w:w="5508" w:type="dxa"/>
          </w:tcPr>
          <w:p w14:paraId="1189674E" w14:textId="77777777" w:rsidR="005831D2" w:rsidRPr="005831D2" w:rsidRDefault="005831D2" w:rsidP="00671E8E">
            <w:pPr>
              <w:spacing w:before="120"/>
              <w:jc w:val="center"/>
              <w:rPr>
                <w:rFonts w:eastAsia="Times New Roman" w:cs="Times New Roman"/>
              </w:rPr>
            </w:pPr>
            <w:r w:rsidRPr="005831D2">
              <w:rPr>
                <w:rFonts w:eastAsia="Times New Roman" w:cs="Times New Roman"/>
                <w:b/>
              </w:rPr>
              <w:t>CỘNG HÒA XÃ HỘI CHỦ NGHĨA VIỆT NAM</w:t>
            </w:r>
            <w:r w:rsidRPr="005831D2">
              <w:rPr>
                <w:rFonts w:eastAsia="Times New Roman" w:cs="Times New Roman"/>
                <w:b/>
              </w:rPr>
              <w:br/>
              <w:t xml:space="preserve">Độc lập - Tự do - Hạnh phúc </w:t>
            </w:r>
            <w:r w:rsidRPr="005831D2">
              <w:rPr>
                <w:rFonts w:eastAsia="Times New Roman" w:cs="Times New Roman"/>
                <w:b/>
              </w:rPr>
              <w:br/>
              <w:t>---------------</w:t>
            </w:r>
          </w:p>
        </w:tc>
      </w:tr>
      <w:tr w:rsidR="005831D2" w:rsidRPr="005831D2" w14:paraId="72C945B2" w14:textId="77777777" w:rsidTr="00671E8E">
        <w:tc>
          <w:tcPr>
            <w:tcW w:w="3348" w:type="dxa"/>
          </w:tcPr>
          <w:p w14:paraId="226CFECE" w14:textId="77777777" w:rsidR="005831D2" w:rsidRPr="005831D2" w:rsidRDefault="005831D2" w:rsidP="00671E8E">
            <w:pPr>
              <w:spacing w:before="120"/>
              <w:jc w:val="center"/>
              <w:rPr>
                <w:rFonts w:eastAsia="Times New Roman" w:cs="Times New Roman"/>
              </w:rPr>
            </w:pPr>
            <w:r w:rsidRPr="005831D2">
              <w:rPr>
                <w:rFonts w:eastAsia="Times New Roman" w:cs="Times New Roman"/>
              </w:rPr>
              <w:t>Số: …….</w:t>
            </w:r>
          </w:p>
        </w:tc>
        <w:tc>
          <w:tcPr>
            <w:tcW w:w="5508" w:type="dxa"/>
          </w:tcPr>
          <w:p w14:paraId="4A77D8E9" w14:textId="77777777" w:rsidR="005831D2" w:rsidRPr="005831D2" w:rsidRDefault="005831D2" w:rsidP="00671E8E">
            <w:pPr>
              <w:spacing w:before="120"/>
              <w:jc w:val="right"/>
              <w:rPr>
                <w:rFonts w:eastAsia="Times New Roman" w:cs="Times New Roman"/>
                <w:i/>
              </w:rPr>
            </w:pPr>
            <w:r w:rsidRPr="005831D2">
              <w:rPr>
                <w:rFonts w:eastAsia="Times New Roman" w:cs="Times New Roman"/>
                <w:i/>
              </w:rPr>
              <w:t>…., ngày … tháng … năm …</w:t>
            </w:r>
          </w:p>
        </w:tc>
      </w:tr>
    </w:tbl>
    <w:p w14:paraId="2E83C2D0" w14:textId="77777777" w:rsidR="005831D2" w:rsidRPr="005831D2" w:rsidRDefault="005831D2" w:rsidP="005831D2">
      <w:pPr>
        <w:spacing w:before="120"/>
        <w:jc w:val="center"/>
        <w:rPr>
          <w:rFonts w:cs="Times New Roman"/>
        </w:rPr>
      </w:pPr>
    </w:p>
    <w:p w14:paraId="0FD576DD" w14:textId="77777777" w:rsidR="005831D2" w:rsidRPr="005831D2" w:rsidRDefault="005831D2" w:rsidP="005831D2">
      <w:pPr>
        <w:spacing w:before="120"/>
        <w:jc w:val="center"/>
        <w:rPr>
          <w:rFonts w:cs="Times New Roman"/>
          <w:b/>
        </w:rPr>
      </w:pPr>
      <w:r w:rsidRPr="005831D2">
        <w:rPr>
          <w:rFonts w:cs="Times New Roman"/>
          <w:b/>
        </w:rPr>
        <w:t>BÁO CÁO</w:t>
      </w:r>
    </w:p>
    <w:p w14:paraId="0B3DB2D6" w14:textId="77777777" w:rsidR="005831D2" w:rsidRPr="005831D2" w:rsidRDefault="005831D2" w:rsidP="005831D2">
      <w:pPr>
        <w:spacing w:before="120"/>
        <w:jc w:val="center"/>
        <w:rPr>
          <w:rFonts w:cs="Times New Roman"/>
          <w:b/>
        </w:rPr>
      </w:pPr>
      <w:r w:rsidRPr="005831D2">
        <w:rPr>
          <w:rFonts w:cs="Times New Roman"/>
          <w:b/>
        </w:rPr>
        <w:t>Giám sát hoạt động quản lý quỹ/công ty đầu tư chứng khoán</w:t>
      </w:r>
      <w:r w:rsidRPr="005831D2">
        <w:rPr>
          <w:rFonts w:cs="Times New Roman"/>
          <w:b/>
        </w:rPr>
        <w:br/>
        <w:t>(tháng, quý, năm)</w:t>
      </w:r>
    </w:p>
    <w:p w14:paraId="59027835" w14:textId="77777777" w:rsidR="005831D2" w:rsidRPr="005831D2" w:rsidRDefault="005831D2" w:rsidP="005831D2">
      <w:pPr>
        <w:spacing w:before="120"/>
        <w:jc w:val="center"/>
        <w:rPr>
          <w:rFonts w:cs="Times New Roman"/>
        </w:rPr>
      </w:pPr>
      <w:r w:rsidRPr="005831D2">
        <w:rPr>
          <w:rFonts w:cs="Times New Roman"/>
        </w:rPr>
        <w:t>Kính gửi: Ủy ban Chứng khoán Nhà nước</w:t>
      </w:r>
    </w:p>
    <w:p w14:paraId="4ECA797F" w14:textId="77777777" w:rsidR="005831D2" w:rsidRPr="005831D2" w:rsidRDefault="005831D2" w:rsidP="005831D2">
      <w:pPr>
        <w:spacing w:before="120"/>
        <w:rPr>
          <w:rFonts w:cs="Times New Roman"/>
        </w:rPr>
      </w:pPr>
      <w:r w:rsidRPr="005831D2">
        <w:rPr>
          <w:rFonts w:cs="Times New Roman"/>
        </w:rPr>
        <w:t>Ngân hàng giám sát:.</w:t>
      </w:r>
    </w:p>
    <w:p w14:paraId="48A3DAB9" w14:textId="77777777" w:rsidR="005831D2" w:rsidRPr="005831D2" w:rsidRDefault="005831D2" w:rsidP="005831D2">
      <w:pPr>
        <w:spacing w:before="120"/>
        <w:rPr>
          <w:rFonts w:cs="Times New Roman"/>
        </w:rPr>
      </w:pPr>
      <w:r w:rsidRPr="005831D2">
        <w:rPr>
          <w:rFonts w:cs="Times New Roman"/>
        </w:rPr>
        <w:t>Địa chỉ:</w:t>
      </w:r>
    </w:p>
    <w:p w14:paraId="510AC006" w14:textId="77777777" w:rsidR="005831D2" w:rsidRPr="005831D2" w:rsidRDefault="005831D2" w:rsidP="005831D2">
      <w:pPr>
        <w:spacing w:before="120"/>
        <w:rPr>
          <w:rFonts w:cs="Times New Roman"/>
        </w:rPr>
      </w:pPr>
      <w:r w:rsidRPr="005831D2">
        <w:rPr>
          <w:rFonts w:cs="Times New Roman"/>
        </w:rPr>
        <w:t>Giấy phép hoạt động số: …. do … cấp ngày ….</w:t>
      </w:r>
    </w:p>
    <w:p w14:paraId="247597B3" w14:textId="77777777" w:rsidR="005831D2" w:rsidRPr="005831D2" w:rsidRDefault="005831D2" w:rsidP="005831D2">
      <w:pPr>
        <w:spacing w:before="120"/>
        <w:rPr>
          <w:rFonts w:cs="Times New Roman"/>
        </w:rPr>
      </w:pPr>
      <w:r w:rsidRPr="005831D2">
        <w:rPr>
          <w:rFonts w:cs="Times New Roman"/>
        </w:rPr>
        <w:t>Giấy chứng nhận đăng ký hoạt động lưu ký chứng khoán số: … do Ủy ban Chứng khoán Nhà nước cấp ngày ….</w:t>
      </w:r>
    </w:p>
    <w:p w14:paraId="4E49689F" w14:textId="77777777" w:rsidR="005831D2" w:rsidRPr="005831D2" w:rsidRDefault="005831D2" w:rsidP="005831D2">
      <w:pPr>
        <w:spacing w:before="120"/>
        <w:rPr>
          <w:rFonts w:cs="Times New Roman"/>
          <w:b/>
        </w:rPr>
      </w:pPr>
      <w:r w:rsidRPr="005831D2">
        <w:rPr>
          <w:rFonts w:cs="Times New Roman"/>
          <w:b/>
        </w:rPr>
        <w:t>I. Vi phạm của công ty quản lý quỹ</w:t>
      </w:r>
    </w:p>
    <w:p w14:paraId="713F773F" w14:textId="77777777" w:rsidR="005831D2" w:rsidRPr="005831D2" w:rsidRDefault="005831D2" w:rsidP="005831D2">
      <w:pPr>
        <w:spacing w:before="120"/>
        <w:rPr>
          <w:rFonts w:cs="Times New Roman"/>
        </w:rPr>
      </w:pPr>
      <w:r w:rsidRPr="005831D2">
        <w:rPr>
          <w:rFonts w:cs="Times New Roman"/>
        </w:rPr>
        <w:t>1. Vi phạm của công ty quản lý quỹ trong phạm vi giám sát của ngân hàng theo quy định tại Điều 90, Điều 91 Luật Chứng khoán, Điều .... Thông tư số..../2020/TT-BTC ngày … tháng … năm 2020 của Bộ trưởng Bộ Tài chính hướng dẫn về hoạt động và quản lý các quỹ đầu tư chứng khoán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48"/>
        <w:gridCol w:w="2360"/>
        <w:gridCol w:w="2066"/>
        <w:gridCol w:w="3192"/>
      </w:tblGrid>
      <w:tr w:rsidR="005831D2" w:rsidRPr="005831D2" w14:paraId="10EEAC85" w14:textId="77777777" w:rsidTr="00671E8E">
        <w:tblPrEx>
          <w:tblCellMar>
            <w:top w:w="0" w:type="dxa"/>
            <w:left w:w="0" w:type="dxa"/>
            <w:bottom w:w="0" w:type="dxa"/>
            <w:right w:w="0" w:type="dxa"/>
          </w:tblCellMar>
        </w:tblPrEx>
        <w:tc>
          <w:tcPr>
            <w:tcW w:w="933" w:type="pct"/>
            <w:shd w:val="clear" w:color="auto" w:fill="FFFFFF"/>
            <w:vAlign w:val="center"/>
          </w:tcPr>
          <w:p w14:paraId="2ACEA3C6" w14:textId="77777777" w:rsidR="005831D2" w:rsidRPr="005831D2" w:rsidRDefault="005831D2" w:rsidP="00671E8E">
            <w:pPr>
              <w:spacing w:before="120"/>
              <w:jc w:val="center"/>
              <w:rPr>
                <w:rFonts w:cs="Times New Roman"/>
                <w:b/>
              </w:rPr>
            </w:pPr>
            <w:r w:rsidRPr="005831D2">
              <w:rPr>
                <w:rFonts w:cs="Times New Roman"/>
                <w:b/>
              </w:rPr>
              <w:t>Công ty quản lý</w:t>
            </w:r>
          </w:p>
        </w:tc>
        <w:tc>
          <w:tcPr>
            <w:tcW w:w="1260" w:type="pct"/>
            <w:shd w:val="clear" w:color="auto" w:fill="FFFFFF"/>
            <w:vAlign w:val="center"/>
          </w:tcPr>
          <w:p w14:paraId="546DAE62" w14:textId="77777777" w:rsidR="005831D2" w:rsidRPr="005831D2" w:rsidRDefault="005831D2" w:rsidP="00671E8E">
            <w:pPr>
              <w:spacing w:before="120"/>
              <w:jc w:val="center"/>
              <w:rPr>
                <w:rFonts w:cs="Times New Roman"/>
                <w:b/>
              </w:rPr>
            </w:pPr>
            <w:r w:rsidRPr="005831D2">
              <w:rPr>
                <w:rFonts w:cs="Times New Roman"/>
                <w:b/>
              </w:rPr>
              <w:t>Giấy phép thành lập và hoạt động số</w:t>
            </w:r>
          </w:p>
        </w:tc>
        <w:tc>
          <w:tcPr>
            <w:tcW w:w="1103" w:type="pct"/>
            <w:shd w:val="clear" w:color="auto" w:fill="FFFFFF"/>
            <w:vAlign w:val="center"/>
          </w:tcPr>
          <w:p w14:paraId="0EC7BC12" w14:textId="77777777" w:rsidR="005831D2" w:rsidRPr="005831D2" w:rsidRDefault="005831D2" w:rsidP="00671E8E">
            <w:pPr>
              <w:spacing w:before="120"/>
              <w:jc w:val="center"/>
              <w:rPr>
                <w:rFonts w:cs="Times New Roman"/>
                <w:b/>
              </w:rPr>
            </w:pPr>
            <w:r w:rsidRPr="005831D2">
              <w:rPr>
                <w:rFonts w:cs="Times New Roman"/>
                <w:b/>
              </w:rPr>
              <w:t>Hình thức vi phạm</w:t>
            </w:r>
          </w:p>
        </w:tc>
        <w:tc>
          <w:tcPr>
            <w:tcW w:w="1704" w:type="pct"/>
            <w:shd w:val="clear" w:color="auto" w:fill="FFFFFF"/>
            <w:vAlign w:val="center"/>
          </w:tcPr>
          <w:p w14:paraId="1F86C98B" w14:textId="77777777" w:rsidR="005831D2" w:rsidRPr="005831D2" w:rsidRDefault="005831D2" w:rsidP="00671E8E">
            <w:pPr>
              <w:spacing w:before="120"/>
              <w:jc w:val="center"/>
              <w:rPr>
                <w:rFonts w:cs="Times New Roman"/>
                <w:b/>
              </w:rPr>
            </w:pPr>
            <w:r w:rsidRPr="005831D2">
              <w:rPr>
                <w:rFonts w:cs="Times New Roman"/>
                <w:b/>
              </w:rPr>
              <w:t>Số lượng quỹ/công ty đầu tư chứng khoán bị ảnh hưởng</w:t>
            </w:r>
          </w:p>
        </w:tc>
      </w:tr>
      <w:tr w:rsidR="005831D2" w:rsidRPr="005831D2" w14:paraId="54255B23" w14:textId="77777777" w:rsidTr="00671E8E">
        <w:tblPrEx>
          <w:tblCellMar>
            <w:top w:w="0" w:type="dxa"/>
            <w:left w:w="0" w:type="dxa"/>
            <w:bottom w:w="0" w:type="dxa"/>
            <w:right w:w="0" w:type="dxa"/>
          </w:tblCellMar>
        </w:tblPrEx>
        <w:tc>
          <w:tcPr>
            <w:tcW w:w="933" w:type="pct"/>
            <w:shd w:val="clear" w:color="auto" w:fill="FFFFFF"/>
          </w:tcPr>
          <w:p w14:paraId="2F5D27AF" w14:textId="77777777" w:rsidR="005831D2" w:rsidRPr="005831D2" w:rsidRDefault="005831D2" w:rsidP="00671E8E">
            <w:pPr>
              <w:spacing w:before="120"/>
              <w:rPr>
                <w:rFonts w:cs="Times New Roman"/>
              </w:rPr>
            </w:pPr>
          </w:p>
        </w:tc>
        <w:tc>
          <w:tcPr>
            <w:tcW w:w="1260" w:type="pct"/>
            <w:shd w:val="clear" w:color="auto" w:fill="FFFFFF"/>
          </w:tcPr>
          <w:p w14:paraId="23C83559" w14:textId="77777777" w:rsidR="005831D2" w:rsidRPr="005831D2" w:rsidRDefault="005831D2" w:rsidP="00671E8E">
            <w:pPr>
              <w:spacing w:before="120"/>
              <w:rPr>
                <w:rFonts w:cs="Times New Roman"/>
              </w:rPr>
            </w:pPr>
          </w:p>
        </w:tc>
        <w:tc>
          <w:tcPr>
            <w:tcW w:w="1103" w:type="pct"/>
            <w:shd w:val="clear" w:color="auto" w:fill="FFFFFF"/>
          </w:tcPr>
          <w:p w14:paraId="52B369D4" w14:textId="77777777" w:rsidR="005831D2" w:rsidRPr="005831D2" w:rsidRDefault="005831D2" w:rsidP="00671E8E">
            <w:pPr>
              <w:spacing w:before="120"/>
              <w:rPr>
                <w:rFonts w:cs="Times New Roman"/>
              </w:rPr>
            </w:pPr>
          </w:p>
        </w:tc>
        <w:tc>
          <w:tcPr>
            <w:tcW w:w="1704" w:type="pct"/>
            <w:shd w:val="clear" w:color="auto" w:fill="FFFFFF"/>
          </w:tcPr>
          <w:p w14:paraId="47EFC354" w14:textId="77777777" w:rsidR="005831D2" w:rsidRPr="005831D2" w:rsidRDefault="005831D2" w:rsidP="00671E8E">
            <w:pPr>
              <w:spacing w:before="120"/>
              <w:rPr>
                <w:rFonts w:cs="Times New Roman"/>
              </w:rPr>
            </w:pPr>
          </w:p>
        </w:tc>
      </w:tr>
      <w:tr w:rsidR="005831D2" w:rsidRPr="005831D2" w14:paraId="6894D78D" w14:textId="77777777" w:rsidTr="00671E8E">
        <w:tblPrEx>
          <w:tblCellMar>
            <w:top w:w="0" w:type="dxa"/>
            <w:left w:w="0" w:type="dxa"/>
            <w:bottom w:w="0" w:type="dxa"/>
            <w:right w:w="0" w:type="dxa"/>
          </w:tblCellMar>
        </w:tblPrEx>
        <w:tc>
          <w:tcPr>
            <w:tcW w:w="933" w:type="pct"/>
            <w:shd w:val="clear" w:color="auto" w:fill="FFFFFF"/>
          </w:tcPr>
          <w:p w14:paraId="38261D97" w14:textId="77777777" w:rsidR="005831D2" w:rsidRPr="005831D2" w:rsidRDefault="005831D2" w:rsidP="00671E8E">
            <w:pPr>
              <w:spacing w:before="120"/>
              <w:rPr>
                <w:rFonts w:cs="Times New Roman"/>
              </w:rPr>
            </w:pPr>
          </w:p>
        </w:tc>
        <w:tc>
          <w:tcPr>
            <w:tcW w:w="1260" w:type="pct"/>
            <w:shd w:val="clear" w:color="auto" w:fill="FFFFFF"/>
          </w:tcPr>
          <w:p w14:paraId="2949F576" w14:textId="77777777" w:rsidR="005831D2" w:rsidRPr="005831D2" w:rsidRDefault="005831D2" w:rsidP="00671E8E">
            <w:pPr>
              <w:spacing w:before="120"/>
              <w:rPr>
                <w:rFonts w:cs="Times New Roman"/>
              </w:rPr>
            </w:pPr>
          </w:p>
        </w:tc>
        <w:tc>
          <w:tcPr>
            <w:tcW w:w="1103" w:type="pct"/>
            <w:shd w:val="clear" w:color="auto" w:fill="FFFFFF"/>
          </w:tcPr>
          <w:p w14:paraId="155A6DE9" w14:textId="77777777" w:rsidR="005831D2" w:rsidRPr="005831D2" w:rsidRDefault="005831D2" w:rsidP="00671E8E">
            <w:pPr>
              <w:spacing w:before="120"/>
              <w:rPr>
                <w:rFonts w:cs="Times New Roman"/>
              </w:rPr>
            </w:pPr>
          </w:p>
        </w:tc>
        <w:tc>
          <w:tcPr>
            <w:tcW w:w="1704" w:type="pct"/>
            <w:shd w:val="clear" w:color="auto" w:fill="FFFFFF"/>
          </w:tcPr>
          <w:p w14:paraId="49374668" w14:textId="77777777" w:rsidR="005831D2" w:rsidRPr="005831D2" w:rsidRDefault="005831D2" w:rsidP="00671E8E">
            <w:pPr>
              <w:spacing w:before="120"/>
              <w:rPr>
                <w:rFonts w:cs="Times New Roman"/>
              </w:rPr>
            </w:pPr>
          </w:p>
        </w:tc>
      </w:tr>
    </w:tbl>
    <w:p w14:paraId="311E18E9" w14:textId="77777777" w:rsidR="005831D2" w:rsidRPr="005831D2" w:rsidRDefault="005831D2" w:rsidP="005831D2">
      <w:pPr>
        <w:spacing w:before="120"/>
        <w:rPr>
          <w:rFonts w:cs="Times New Roman"/>
        </w:rPr>
      </w:pPr>
      <w:r w:rsidRPr="005831D2">
        <w:rPr>
          <w:rFonts w:cs="Times New Roman"/>
        </w:rPr>
        <w:t>2. Công ty quản lý quỹ định giá sai giá trị tài sản ròng của quỹ/công ty đầu tư chứng khoán</w:t>
      </w:r>
    </w:p>
    <w:p w14:paraId="6AAE7091" w14:textId="77777777" w:rsidR="005831D2" w:rsidRPr="005831D2" w:rsidRDefault="005831D2" w:rsidP="005831D2">
      <w:pPr>
        <w:spacing w:before="120"/>
        <w:rPr>
          <w:rFonts w:cs="Times New Roman"/>
        </w:rPr>
      </w:pPr>
      <w:r w:rsidRPr="005831D2">
        <w:rPr>
          <w:rFonts w:cs="Times New Roman"/>
        </w:rPr>
        <w:t>2.1 Trường hợp mức độ định giá sai là lớn theo quy định tại Thông tư số ... /2020/TT-BTC ngày … tháng … năm 2020 của Bộ trưởng Tài chính hướng dẫn về việc hoạt động và quản lý các quỹ đầu tư chứng khoán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468"/>
        <w:gridCol w:w="1458"/>
        <w:gridCol w:w="1446"/>
        <w:gridCol w:w="1446"/>
        <w:gridCol w:w="1229"/>
        <w:gridCol w:w="1154"/>
        <w:gridCol w:w="1165"/>
      </w:tblGrid>
      <w:tr w:rsidR="005831D2" w:rsidRPr="005831D2" w14:paraId="6DEE40CD" w14:textId="77777777" w:rsidTr="00671E8E">
        <w:tblPrEx>
          <w:tblCellMar>
            <w:top w:w="0" w:type="dxa"/>
            <w:left w:w="0" w:type="dxa"/>
            <w:bottom w:w="0" w:type="dxa"/>
            <w:right w:w="0" w:type="dxa"/>
          </w:tblCellMar>
        </w:tblPrEx>
        <w:tc>
          <w:tcPr>
            <w:tcW w:w="783" w:type="pct"/>
            <w:vMerge w:val="restart"/>
            <w:shd w:val="clear" w:color="auto" w:fill="FFFFFF"/>
          </w:tcPr>
          <w:p w14:paraId="41216748" w14:textId="77777777" w:rsidR="005831D2" w:rsidRPr="005831D2" w:rsidRDefault="005831D2" w:rsidP="00671E8E">
            <w:pPr>
              <w:spacing w:before="120"/>
              <w:jc w:val="center"/>
              <w:rPr>
                <w:rFonts w:cs="Times New Roman"/>
                <w:b/>
              </w:rPr>
            </w:pPr>
            <w:r w:rsidRPr="005831D2">
              <w:rPr>
                <w:rFonts w:cs="Times New Roman"/>
                <w:b/>
              </w:rPr>
              <w:t>Tên công ty quản lý quỹ</w:t>
            </w:r>
          </w:p>
        </w:tc>
        <w:tc>
          <w:tcPr>
            <w:tcW w:w="778" w:type="pct"/>
            <w:vMerge w:val="restart"/>
            <w:shd w:val="clear" w:color="auto" w:fill="FFFFFF"/>
          </w:tcPr>
          <w:p w14:paraId="3984119E" w14:textId="77777777" w:rsidR="005831D2" w:rsidRPr="005831D2" w:rsidRDefault="005831D2" w:rsidP="00671E8E">
            <w:pPr>
              <w:spacing w:before="120"/>
              <w:jc w:val="center"/>
              <w:rPr>
                <w:rFonts w:cs="Times New Roman"/>
                <w:b/>
              </w:rPr>
            </w:pPr>
            <w:r w:rsidRPr="005831D2">
              <w:rPr>
                <w:rFonts w:cs="Times New Roman"/>
                <w:b/>
              </w:rPr>
              <w:t>Tên quỹ/công ty đầu tư chứng khoán</w:t>
            </w:r>
          </w:p>
        </w:tc>
        <w:tc>
          <w:tcPr>
            <w:tcW w:w="772" w:type="pct"/>
            <w:vMerge w:val="restart"/>
            <w:shd w:val="clear" w:color="auto" w:fill="FFFFFF"/>
          </w:tcPr>
          <w:p w14:paraId="1AA4B9C9" w14:textId="77777777" w:rsidR="005831D2" w:rsidRPr="005831D2" w:rsidRDefault="005831D2" w:rsidP="00671E8E">
            <w:pPr>
              <w:spacing w:before="120"/>
              <w:jc w:val="center"/>
              <w:rPr>
                <w:rFonts w:cs="Times New Roman"/>
                <w:b/>
              </w:rPr>
            </w:pPr>
            <w:r w:rsidRPr="005831D2">
              <w:rPr>
                <w:rFonts w:cs="Times New Roman"/>
                <w:b/>
              </w:rPr>
              <w:t>Mức sai lệch</w:t>
            </w:r>
          </w:p>
        </w:tc>
        <w:tc>
          <w:tcPr>
            <w:tcW w:w="772" w:type="pct"/>
            <w:vMerge w:val="restart"/>
            <w:shd w:val="clear" w:color="auto" w:fill="FFFFFF"/>
          </w:tcPr>
          <w:p w14:paraId="3C781043" w14:textId="77777777" w:rsidR="005831D2" w:rsidRPr="005831D2" w:rsidRDefault="005831D2" w:rsidP="00671E8E">
            <w:pPr>
              <w:spacing w:before="120"/>
              <w:jc w:val="center"/>
              <w:rPr>
                <w:rFonts w:cs="Times New Roman"/>
                <w:b/>
              </w:rPr>
            </w:pPr>
            <w:r w:rsidRPr="005831D2">
              <w:rPr>
                <w:rFonts w:cs="Times New Roman"/>
                <w:b/>
              </w:rPr>
              <w:t>Thời gian quỹ/công ty đầu tư chứng khoán bị định giá sai</w:t>
            </w:r>
          </w:p>
        </w:tc>
        <w:tc>
          <w:tcPr>
            <w:tcW w:w="1272" w:type="pct"/>
            <w:gridSpan w:val="2"/>
            <w:shd w:val="clear" w:color="auto" w:fill="FFFFFF"/>
          </w:tcPr>
          <w:p w14:paraId="6514B5AD" w14:textId="77777777" w:rsidR="005831D2" w:rsidRPr="005831D2" w:rsidRDefault="005831D2" w:rsidP="00671E8E">
            <w:pPr>
              <w:spacing w:before="120"/>
              <w:jc w:val="center"/>
              <w:rPr>
                <w:rFonts w:cs="Times New Roman"/>
                <w:b/>
              </w:rPr>
            </w:pPr>
            <w:r w:rsidRPr="005831D2">
              <w:rPr>
                <w:rFonts w:cs="Times New Roman"/>
                <w:b/>
              </w:rPr>
              <w:t>Giá trị khoản đền bù</w:t>
            </w:r>
          </w:p>
        </w:tc>
        <w:tc>
          <w:tcPr>
            <w:tcW w:w="622" w:type="pct"/>
            <w:vMerge w:val="restart"/>
            <w:shd w:val="clear" w:color="auto" w:fill="FFFFFF"/>
          </w:tcPr>
          <w:p w14:paraId="668A97CB" w14:textId="77777777" w:rsidR="005831D2" w:rsidRPr="005831D2" w:rsidRDefault="005831D2" w:rsidP="00671E8E">
            <w:pPr>
              <w:spacing w:before="120"/>
              <w:jc w:val="center"/>
              <w:rPr>
                <w:rFonts w:cs="Times New Roman"/>
                <w:b/>
              </w:rPr>
            </w:pPr>
            <w:r w:rsidRPr="005831D2">
              <w:rPr>
                <w:rFonts w:cs="Times New Roman"/>
                <w:b/>
              </w:rPr>
              <w:t>Tình trạng khắc phục (hoàn tất/chưa hoàn tất)</w:t>
            </w:r>
          </w:p>
        </w:tc>
      </w:tr>
      <w:tr w:rsidR="005831D2" w:rsidRPr="005831D2" w14:paraId="7709CED7" w14:textId="77777777" w:rsidTr="00671E8E">
        <w:tblPrEx>
          <w:tblCellMar>
            <w:top w:w="0" w:type="dxa"/>
            <w:left w:w="0" w:type="dxa"/>
            <w:bottom w:w="0" w:type="dxa"/>
            <w:right w:w="0" w:type="dxa"/>
          </w:tblCellMar>
        </w:tblPrEx>
        <w:tc>
          <w:tcPr>
            <w:tcW w:w="783" w:type="pct"/>
            <w:vMerge/>
            <w:shd w:val="clear" w:color="auto" w:fill="FFFFFF"/>
          </w:tcPr>
          <w:p w14:paraId="6838F48D" w14:textId="77777777" w:rsidR="005831D2" w:rsidRPr="005831D2" w:rsidRDefault="005831D2" w:rsidP="00671E8E">
            <w:pPr>
              <w:spacing w:before="120"/>
              <w:jc w:val="center"/>
              <w:rPr>
                <w:rFonts w:cs="Times New Roman"/>
                <w:b/>
              </w:rPr>
            </w:pPr>
          </w:p>
        </w:tc>
        <w:tc>
          <w:tcPr>
            <w:tcW w:w="778" w:type="pct"/>
            <w:vMerge/>
            <w:shd w:val="clear" w:color="auto" w:fill="FFFFFF"/>
          </w:tcPr>
          <w:p w14:paraId="6C0ABDA1" w14:textId="77777777" w:rsidR="005831D2" w:rsidRPr="005831D2" w:rsidRDefault="005831D2" w:rsidP="00671E8E">
            <w:pPr>
              <w:spacing w:before="120"/>
              <w:jc w:val="center"/>
              <w:rPr>
                <w:rFonts w:cs="Times New Roman"/>
                <w:b/>
              </w:rPr>
            </w:pPr>
          </w:p>
        </w:tc>
        <w:tc>
          <w:tcPr>
            <w:tcW w:w="772" w:type="pct"/>
            <w:vMerge/>
            <w:shd w:val="clear" w:color="auto" w:fill="FFFFFF"/>
          </w:tcPr>
          <w:p w14:paraId="7319C5B7" w14:textId="77777777" w:rsidR="005831D2" w:rsidRPr="005831D2" w:rsidRDefault="005831D2" w:rsidP="00671E8E">
            <w:pPr>
              <w:spacing w:before="120"/>
              <w:jc w:val="center"/>
              <w:rPr>
                <w:rFonts w:cs="Times New Roman"/>
                <w:b/>
              </w:rPr>
            </w:pPr>
          </w:p>
        </w:tc>
        <w:tc>
          <w:tcPr>
            <w:tcW w:w="772" w:type="pct"/>
            <w:vMerge/>
            <w:shd w:val="clear" w:color="auto" w:fill="FFFFFF"/>
          </w:tcPr>
          <w:p w14:paraId="3EC303FA" w14:textId="77777777" w:rsidR="005831D2" w:rsidRPr="005831D2" w:rsidRDefault="005831D2" w:rsidP="00671E8E">
            <w:pPr>
              <w:spacing w:before="120"/>
              <w:jc w:val="center"/>
              <w:rPr>
                <w:rFonts w:cs="Times New Roman"/>
                <w:b/>
              </w:rPr>
            </w:pPr>
          </w:p>
        </w:tc>
        <w:tc>
          <w:tcPr>
            <w:tcW w:w="656" w:type="pct"/>
            <w:shd w:val="clear" w:color="auto" w:fill="FFFFFF"/>
          </w:tcPr>
          <w:p w14:paraId="5A7C6975" w14:textId="77777777" w:rsidR="005831D2" w:rsidRPr="005831D2" w:rsidRDefault="005831D2" w:rsidP="00671E8E">
            <w:pPr>
              <w:spacing w:before="120"/>
              <w:jc w:val="center"/>
              <w:rPr>
                <w:rFonts w:cs="Times New Roman"/>
                <w:b/>
              </w:rPr>
            </w:pPr>
            <w:r w:rsidRPr="005831D2">
              <w:rPr>
                <w:rFonts w:cs="Times New Roman"/>
                <w:b/>
              </w:rPr>
              <w:t>Đền bù cho quỹ/công ty đầu tư chứng khoán</w:t>
            </w:r>
          </w:p>
        </w:tc>
        <w:tc>
          <w:tcPr>
            <w:tcW w:w="616" w:type="pct"/>
            <w:shd w:val="clear" w:color="auto" w:fill="FFFFFF"/>
          </w:tcPr>
          <w:p w14:paraId="71E68CF6" w14:textId="77777777" w:rsidR="005831D2" w:rsidRPr="005831D2" w:rsidRDefault="005831D2" w:rsidP="00671E8E">
            <w:pPr>
              <w:spacing w:before="120"/>
              <w:jc w:val="center"/>
              <w:rPr>
                <w:rFonts w:cs="Times New Roman"/>
                <w:b/>
              </w:rPr>
            </w:pPr>
            <w:r w:rsidRPr="005831D2">
              <w:rPr>
                <w:rFonts w:cs="Times New Roman"/>
                <w:b/>
              </w:rPr>
              <w:t>Đền bù cho nhà đầu tư</w:t>
            </w:r>
          </w:p>
        </w:tc>
        <w:tc>
          <w:tcPr>
            <w:tcW w:w="622" w:type="pct"/>
            <w:vMerge/>
            <w:shd w:val="clear" w:color="auto" w:fill="FFFFFF"/>
          </w:tcPr>
          <w:p w14:paraId="34BAA2F1" w14:textId="77777777" w:rsidR="005831D2" w:rsidRPr="005831D2" w:rsidRDefault="005831D2" w:rsidP="00671E8E">
            <w:pPr>
              <w:spacing w:before="120"/>
              <w:jc w:val="center"/>
              <w:rPr>
                <w:rFonts w:cs="Times New Roman"/>
                <w:b/>
              </w:rPr>
            </w:pPr>
          </w:p>
        </w:tc>
      </w:tr>
      <w:tr w:rsidR="005831D2" w:rsidRPr="005831D2" w14:paraId="3F514F30" w14:textId="77777777" w:rsidTr="00671E8E">
        <w:tblPrEx>
          <w:tblCellMar>
            <w:top w:w="0" w:type="dxa"/>
            <w:left w:w="0" w:type="dxa"/>
            <w:bottom w:w="0" w:type="dxa"/>
            <w:right w:w="0" w:type="dxa"/>
          </w:tblCellMar>
        </w:tblPrEx>
        <w:tc>
          <w:tcPr>
            <w:tcW w:w="783" w:type="pct"/>
            <w:shd w:val="clear" w:color="auto" w:fill="FFFFFF"/>
          </w:tcPr>
          <w:p w14:paraId="4E50FF66" w14:textId="77777777" w:rsidR="005831D2" w:rsidRPr="005831D2" w:rsidRDefault="005831D2" w:rsidP="00671E8E">
            <w:pPr>
              <w:spacing w:before="120"/>
              <w:rPr>
                <w:rFonts w:cs="Times New Roman"/>
              </w:rPr>
            </w:pPr>
          </w:p>
        </w:tc>
        <w:tc>
          <w:tcPr>
            <w:tcW w:w="778" w:type="pct"/>
            <w:shd w:val="clear" w:color="auto" w:fill="FFFFFF"/>
          </w:tcPr>
          <w:p w14:paraId="1462B81C" w14:textId="77777777" w:rsidR="005831D2" w:rsidRPr="005831D2" w:rsidRDefault="005831D2" w:rsidP="00671E8E">
            <w:pPr>
              <w:spacing w:before="120"/>
              <w:rPr>
                <w:rFonts w:cs="Times New Roman"/>
              </w:rPr>
            </w:pPr>
          </w:p>
        </w:tc>
        <w:tc>
          <w:tcPr>
            <w:tcW w:w="772" w:type="pct"/>
            <w:shd w:val="clear" w:color="auto" w:fill="FFFFFF"/>
          </w:tcPr>
          <w:p w14:paraId="2A3DCBA9" w14:textId="77777777" w:rsidR="005831D2" w:rsidRPr="005831D2" w:rsidRDefault="005831D2" w:rsidP="00671E8E">
            <w:pPr>
              <w:spacing w:before="120"/>
              <w:rPr>
                <w:rFonts w:cs="Times New Roman"/>
              </w:rPr>
            </w:pPr>
          </w:p>
        </w:tc>
        <w:tc>
          <w:tcPr>
            <w:tcW w:w="772" w:type="pct"/>
            <w:shd w:val="clear" w:color="auto" w:fill="FFFFFF"/>
          </w:tcPr>
          <w:p w14:paraId="1FBAE2CB" w14:textId="77777777" w:rsidR="005831D2" w:rsidRPr="005831D2" w:rsidRDefault="005831D2" w:rsidP="00671E8E">
            <w:pPr>
              <w:spacing w:before="120"/>
              <w:rPr>
                <w:rFonts w:cs="Times New Roman"/>
              </w:rPr>
            </w:pPr>
          </w:p>
        </w:tc>
        <w:tc>
          <w:tcPr>
            <w:tcW w:w="656" w:type="pct"/>
            <w:shd w:val="clear" w:color="auto" w:fill="FFFFFF"/>
          </w:tcPr>
          <w:p w14:paraId="5F9B5BC3" w14:textId="77777777" w:rsidR="005831D2" w:rsidRPr="005831D2" w:rsidRDefault="005831D2" w:rsidP="00671E8E">
            <w:pPr>
              <w:spacing w:before="120"/>
              <w:rPr>
                <w:rFonts w:cs="Times New Roman"/>
              </w:rPr>
            </w:pPr>
          </w:p>
        </w:tc>
        <w:tc>
          <w:tcPr>
            <w:tcW w:w="616" w:type="pct"/>
            <w:shd w:val="clear" w:color="auto" w:fill="FFFFFF"/>
          </w:tcPr>
          <w:p w14:paraId="661C35C2" w14:textId="77777777" w:rsidR="005831D2" w:rsidRPr="005831D2" w:rsidRDefault="005831D2" w:rsidP="00671E8E">
            <w:pPr>
              <w:spacing w:before="120"/>
              <w:rPr>
                <w:rFonts w:cs="Times New Roman"/>
              </w:rPr>
            </w:pPr>
          </w:p>
        </w:tc>
        <w:tc>
          <w:tcPr>
            <w:tcW w:w="622" w:type="pct"/>
            <w:shd w:val="clear" w:color="auto" w:fill="FFFFFF"/>
          </w:tcPr>
          <w:p w14:paraId="63473F39" w14:textId="77777777" w:rsidR="005831D2" w:rsidRPr="005831D2" w:rsidRDefault="005831D2" w:rsidP="00671E8E">
            <w:pPr>
              <w:spacing w:before="120"/>
              <w:rPr>
                <w:rFonts w:cs="Times New Roman"/>
              </w:rPr>
            </w:pPr>
          </w:p>
        </w:tc>
      </w:tr>
      <w:tr w:rsidR="005831D2" w:rsidRPr="005831D2" w14:paraId="623BFF33" w14:textId="77777777" w:rsidTr="00671E8E">
        <w:tblPrEx>
          <w:tblCellMar>
            <w:top w:w="0" w:type="dxa"/>
            <w:left w:w="0" w:type="dxa"/>
            <w:bottom w:w="0" w:type="dxa"/>
            <w:right w:w="0" w:type="dxa"/>
          </w:tblCellMar>
        </w:tblPrEx>
        <w:tc>
          <w:tcPr>
            <w:tcW w:w="783" w:type="pct"/>
            <w:shd w:val="clear" w:color="auto" w:fill="FFFFFF"/>
          </w:tcPr>
          <w:p w14:paraId="2D57CA57" w14:textId="77777777" w:rsidR="005831D2" w:rsidRPr="005831D2" w:rsidRDefault="005831D2" w:rsidP="00671E8E">
            <w:pPr>
              <w:spacing w:before="120"/>
              <w:rPr>
                <w:rFonts w:cs="Times New Roman"/>
              </w:rPr>
            </w:pPr>
          </w:p>
        </w:tc>
        <w:tc>
          <w:tcPr>
            <w:tcW w:w="778" w:type="pct"/>
            <w:shd w:val="clear" w:color="auto" w:fill="FFFFFF"/>
          </w:tcPr>
          <w:p w14:paraId="1BFA46A5" w14:textId="77777777" w:rsidR="005831D2" w:rsidRPr="005831D2" w:rsidRDefault="005831D2" w:rsidP="00671E8E">
            <w:pPr>
              <w:spacing w:before="120"/>
              <w:rPr>
                <w:rFonts w:cs="Times New Roman"/>
              </w:rPr>
            </w:pPr>
          </w:p>
        </w:tc>
        <w:tc>
          <w:tcPr>
            <w:tcW w:w="772" w:type="pct"/>
            <w:shd w:val="clear" w:color="auto" w:fill="FFFFFF"/>
          </w:tcPr>
          <w:p w14:paraId="6B74F604" w14:textId="77777777" w:rsidR="005831D2" w:rsidRPr="005831D2" w:rsidRDefault="005831D2" w:rsidP="00671E8E">
            <w:pPr>
              <w:spacing w:before="120"/>
              <w:rPr>
                <w:rFonts w:cs="Times New Roman"/>
              </w:rPr>
            </w:pPr>
          </w:p>
        </w:tc>
        <w:tc>
          <w:tcPr>
            <w:tcW w:w="772" w:type="pct"/>
            <w:shd w:val="clear" w:color="auto" w:fill="FFFFFF"/>
          </w:tcPr>
          <w:p w14:paraId="010EDBA3" w14:textId="77777777" w:rsidR="005831D2" w:rsidRPr="005831D2" w:rsidRDefault="005831D2" w:rsidP="00671E8E">
            <w:pPr>
              <w:spacing w:before="120"/>
              <w:rPr>
                <w:rFonts w:cs="Times New Roman"/>
              </w:rPr>
            </w:pPr>
          </w:p>
        </w:tc>
        <w:tc>
          <w:tcPr>
            <w:tcW w:w="656" w:type="pct"/>
            <w:shd w:val="clear" w:color="auto" w:fill="FFFFFF"/>
          </w:tcPr>
          <w:p w14:paraId="320CAA26" w14:textId="77777777" w:rsidR="005831D2" w:rsidRPr="005831D2" w:rsidRDefault="005831D2" w:rsidP="00671E8E">
            <w:pPr>
              <w:spacing w:before="120"/>
              <w:rPr>
                <w:rFonts w:cs="Times New Roman"/>
              </w:rPr>
            </w:pPr>
          </w:p>
        </w:tc>
        <w:tc>
          <w:tcPr>
            <w:tcW w:w="616" w:type="pct"/>
            <w:shd w:val="clear" w:color="auto" w:fill="FFFFFF"/>
          </w:tcPr>
          <w:p w14:paraId="2AE8348C" w14:textId="77777777" w:rsidR="005831D2" w:rsidRPr="005831D2" w:rsidRDefault="005831D2" w:rsidP="00671E8E">
            <w:pPr>
              <w:spacing w:before="120"/>
              <w:rPr>
                <w:rFonts w:cs="Times New Roman"/>
              </w:rPr>
            </w:pPr>
          </w:p>
        </w:tc>
        <w:tc>
          <w:tcPr>
            <w:tcW w:w="622" w:type="pct"/>
            <w:shd w:val="clear" w:color="auto" w:fill="FFFFFF"/>
          </w:tcPr>
          <w:p w14:paraId="29349B71" w14:textId="77777777" w:rsidR="005831D2" w:rsidRPr="005831D2" w:rsidRDefault="005831D2" w:rsidP="00671E8E">
            <w:pPr>
              <w:spacing w:before="120"/>
              <w:rPr>
                <w:rFonts w:cs="Times New Roman"/>
              </w:rPr>
            </w:pPr>
          </w:p>
        </w:tc>
      </w:tr>
    </w:tbl>
    <w:p w14:paraId="32BA321D" w14:textId="77777777" w:rsidR="005831D2" w:rsidRPr="005831D2" w:rsidRDefault="005831D2" w:rsidP="005831D2">
      <w:pPr>
        <w:spacing w:before="120"/>
        <w:rPr>
          <w:rFonts w:cs="Times New Roman"/>
        </w:rPr>
      </w:pPr>
      <w:r w:rsidRPr="005831D2">
        <w:rPr>
          <w:rFonts w:cs="Times New Roman"/>
        </w:rPr>
        <w:t>2.2 Trường hợp mức độ định giá sai là nhỏ, không phải bồi thường cho nhà đầu tư</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48"/>
        <w:gridCol w:w="1641"/>
        <w:gridCol w:w="1366"/>
        <w:gridCol w:w="2733"/>
        <w:gridCol w:w="1978"/>
      </w:tblGrid>
      <w:tr w:rsidR="005831D2" w:rsidRPr="005831D2" w14:paraId="31C66E46" w14:textId="77777777" w:rsidTr="00671E8E">
        <w:tblPrEx>
          <w:tblCellMar>
            <w:top w:w="0" w:type="dxa"/>
            <w:left w:w="0" w:type="dxa"/>
            <w:bottom w:w="0" w:type="dxa"/>
            <w:right w:w="0" w:type="dxa"/>
          </w:tblCellMar>
        </w:tblPrEx>
        <w:tc>
          <w:tcPr>
            <w:tcW w:w="880" w:type="pct"/>
            <w:shd w:val="clear" w:color="auto" w:fill="FFFFFF"/>
          </w:tcPr>
          <w:p w14:paraId="2C2157F4" w14:textId="77777777" w:rsidR="005831D2" w:rsidRPr="005831D2" w:rsidRDefault="005831D2" w:rsidP="00671E8E">
            <w:pPr>
              <w:spacing w:before="120"/>
              <w:jc w:val="center"/>
              <w:rPr>
                <w:rFonts w:cs="Times New Roman"/>
                <w:b/>
              </w:rPr>
            </w:pPr>
            <w:r w:rsidRPr="005831D2">
              <w:rPr>
                <w:rFonts w:cs="Times New Roman"/>
                <w:b/>
              </w:rPr>
              <w:t>Tên công ty quản lý quỹ</w:t>
            </w:r>
          </w:p>
        </w:tc>
        <w:tc>
          <w:tcPr>
            <w:tcW w:w="876" w:type="pct"/>
            <w:shd w:val="clear" w:color="auto" w:fill="FFFFFF"/>
          </w:tcPr>
          <w:p w14:paraId="1638082E" w14:textId="77777777" w:rsidR="005831D2" w:rsidRPr="005831D2" w:rsidRDefault="005831D2" w:rsidP="00671E8E">
            <w:pPr>
              <w:spacing w:before="120"/>
              <w:jc w:val="center"/>
              <w:rPr>
                <w:rFonts w:cs="Times New Roman"/>
                <w:b/>
              </w:rPr>
            </w:pPr>
            <w:r w:rsidRPr="005831D2">
              <w:rPr>
                <w:rFonts w:cs="Times New Roman"/>
                <w:b/>
              </w:rPr>
              <w:t>Tên quỹ/công ty đầu tư chứng khoán</w:t>
            </w:r>
          </w:p>
        </w:tc>
        <w:tc>
          <w:tcPr>
            <w:tcW w:w="729" w:type="pct"/>
            <w:shd w:val="clear" w:color="auto" w:fill="FFFFFF"/>
          </w:tcPr>
          <w:p w14:paraId="7E9E8CB2" w14:textId="77777777" w:rsidR="005831D2" w:rsidRPr="005831D2" w:rsidRDefault="005831D2" w:rsidP="00671E8E">
            <w:pPr>
              <w:spacing w:before="120"/>
              <w:jc w:val="center"/>
              <w:rPr>
                <w:rFonts w:cs="Times New Roman"/>
                <w:b/>
              </w:rPr>
            </w:pPr>
            <w:r w:rsidRPr="005831D2">
              <w:rPr>
                <w:rFonts w:cs="Times New Roman"/>
                <w:b/>
              </w:rPr>
              <w:t>Mức sai lệch</w:t>
            </w:r>
          </w:p>
        </w:tc>
        <w:tc>
          <w:tcPr>
            <w:tcW w:w="1459" w:type="pct"/>
            <w:shd w:val="clear" w:color="auto" w:fill="FFFFFF"/>
          </w:tcPr>
          <w:p w14:paraId="23888D84" w14:textId="77777777" w:rsidR="005831D2" w:rsidRPr="005831D2" w:rsidRDefault="005831D2" w:rsidP="00671E8E">
            <w:pPr>
              <w:spacing w:before="120"/>
              <w:jc w:val="center"/>
              <w:rPr>
                <w:rFonts w:cs="Times New Roman"/>
                <w:b/>
              </w:rPr>
            </w:pPr>
            <w:r w:rsidRPr="005831D2">
              <w:rPr>
                <w:rFonts w:cs="Times New Roman"/>
                <w:b/>
              </w:rPr>
              <w:t>Thời gian quỹ/công ty đầu tư chứng khoán bị định giá sai</w:t>
            </w:r>
          </w:p>
        </w:tc>
        <w:tc>
          <w:tcPr>
            <w:tcW w:w="1056" w:type="pct"/>
            <w:shd w:val="clear" w:color="auto" w:fill="FFFFFF"/>
          </w:tcPr>
          <w:p w14:paraId="48A9B660" w14:textId="77777777" w:rsidR="005831D2" w:rsidRPr="005831D2" w:rsidRDefault="005831D2" w:rsidP="00671E8E">
            <w:pPr>
              <w:spacing w:before="120"/>
              <w:jc w:val="center"/>
              <w:rPr>
                <w:rFonts w:cs="Times New Roman"/>
                <w:b/>
              </w:rPr>
            </w:pPr>
            <w:r w:rsidRPr="005831D2">
              <w:rPr>
                <w:rFonts w:cs="Times New Roman"/>
                <w:b/>
              </w:rPr>
              <w:t>Tình trạng khắc phục (hoàn tất/chưa hoàn tất)</w:t>
            </w:r>
          </w:p>
        </w:tc>
      </w:tr>
      <w:tr w:rsidR="005831D2" w:rsidRPr="005831D2" w14:paraId="23217C6F" w14:textId="77777777" w:rsidTr="00671E8E">
        <w:tblPrEx>
          <w:tblCellMar>
            <w:top w:w="0" w:type="dxa"/>
            <w:left w:w="0" w:type="dxa"/>
            <w:bottom w:w="0" w:type="dxa"/>
            <w:right w:w="0" w:type="dxa"/>
          </w:tblCellMar>
        </w:tblPrEx>
        <w:tc>
          <w:tcPr>
            <w:tcW w:w="880" w:type="pct"/>
            <w:shd w:val="clear" w:color="auto" w:fill="FFFFFF"/>
          </w:tcPr>
          <w:p w14:paraId="24812E66" w14:textId="77777777" w:rsidR="005831D2" w:rsidRPr="005831D2" w:rsidRDefault="005831D2" w:rsidP="00671E8E">
            <w:pPr>
              <w:spacing w:before="120"/>
              <w:rPr>
                <w:rFonts w:cs="Times New Roman"/>
              </w:rPr>
            </w:pPr>
          </w:p>
        </w:tc>
        <w:tc>
          <w:tcPr>
            <w:tcW w:w="876" w:type="pct"/>
            <w:shd w:val="clear" w:color="auto" w:fill="FFFFFF"/>
          </w:tcPr>
          <w:p w14:paraId="0ADDD706" w14:textId="77777777" w:rsidR="005831D2" w:rsidRPr="005831D2" w:rsidRDefault="005831D2" w:rsidP="00671E8E">
            <w:pPr>
              <w:spacing w:before="120"/>
              <w:rPr>
                <w:rFonts w:cs="Times New Roman"/>
              </w:rPr>
            </w:pPr>
          </w:p>
        </w:tc>
        <w:tc>
          <w:tcPr>
            <w:tcW w:w="729" w:type="pct"/>
            <w:shd w:val="clear" w:color="auto" w:fill="FFFFFF"/>
          </w:tcPr>
          <w:p w14:paraId="7B8EBE18" w14:textId="77777777" w:rsidR="005831D2" w:rsidRPr="005831D2" w:rsidRDefault="005831D2" w:rsidP="00671E8E">
            <w:pPr>
              <w:spacing w:before="120"/>
              <w:rPr>
                <w:rFonts w:cs="Times New Roman"/>
              </w:rPr>
            </w:pPr>
          </w:p>
        </w:tc>
        <w:tc>
          <w:tcPr>
            <w:tcW w:w="1459" w:type="pct"/>
            <w:shd w:val="clear" w:color="auto" w:fill="FFFFFF"/>
          </w:tcPr>
          <w:p w14:paraId="2E1F9269" w14:textId="77777777" w:rsidR="005831D2" w:rsidRPr="005831D2" w:rsidRDefault="005831D2" w:rsidP="00671E8E">
            <w:pPr>
              <w:spacing w:before="120"/>
              <w:rPr>
                <w:rFonts w:cs="Times New Roman"/>
              </w:rPr>
            </w:pPr>
          </w:p>
        </w:tc>
        <w:tc>
          <w:tcPr>
            <w:tcW w:w="1056" w:type="pct"/>
            <w:shd w:val="clear" w:color="auto" w:fill="FFFFFF"/>
          </w:tcPr>
          <w:p w14:paraId="0C408B02" w14:textId="77777777" w:rsidR="005831D2" w:rsidRPr="005831D2" w:rsidRDefault="005831D2" w:rsidP="00671E8E">
            <w:pPr>
              <w:spacing w:before="120"/>
              <w:rPr>
                <w:rFonts w:cs="Times New Roman"/>
              </w:rPr>
            </w:pPr>
          </w:p>
        </w:tc>
      </w:tr>
      <w:tr w:rsidR="005831D2" w:rsidRPr="005831D2" w14:paraId="0D7CAE5B" w14:textId="77777777" w:rsidTr="00671E8E">
        <w:tblPrEx>
          <w:tblCellMar>
            <w:top w:w="0" w:type="dxa"/>
            <w:left w:w="0" w:type="dxa"/>
            <w:bottom w:w="0" w:type="dxa"/>
            <w:right w:w="0" w:type="dxa"/>
          </w:tblCellMar>
        </w:tblPrEx>
        <w:tc>
          <w:tcPr>
            <w:tcW w:w="880" w:type="pct"/>
            <w:shd w:val="clear" w:color="auto" w:fill="FFFFFF"/>
          </w:tcPr>
          <w:p w14:paraId="56AF6459" w14:textId="77777777" w:rsidR="005831D2" w:rsidRPr="005831D2" w:rsidRDefault="005831D2" w:rsidP="00671E8E">
            <w:pPr>
              <w:spacing w:before="120"/>
              <w:rPr>
                <w:rFonts w:cs="Times New Roman"/>
              </w:rPr>
            </w:pPr>
          </w:p>
        </w:tc>
        <w:tc>
          <w:tcPr>
            <w:tcW w:w="876" w:type="pct"/>
            <w:shd w:val="clear" w:color="auto" w:fill="FFFFFF"/>
          </w:tcPr>
          <w:p w14:paraId="21A982C0" w14:textId="77777777" w:rsidR="005831D2" w:rsidRPr="005831D2" w:rsidRDefault="005831D2" w:rsidP="00671E8E">
            <w:pPr>
              <w:spacing w:before="120"/>
              <w:rPr>
                <w:rFonts w:cs="Times New Roman"/>
              </w:rPr>
            </w:pPr>
          </w:p>
        </w:tc>
        <w:tc>
          <w:tcPr>
            <w:tcW w:w="729" w:type="pct"/>
            <w:shd w:val="clear" w:color="auto" w:fill="FFFFFF"/>
          </w:tcPr>
          <w:p w14:paraId="7F09C01C" w14:textId="77777777" w:rsidR="005831D2" w:rsidRPr="005831D2" w:rsidRDefault="005831D2" w:rsidP="00671E8E">
            <w:pPr>
              <w:spacing w:before="120"/>
              <w:rPr>
                <w:rFonts w:cs="Times New Roman"/>
              </w:rPr>
            </w:pPr>
          </w:p>
        </w:tc>
        <w:tc>
          <w:tcPr>
            <w:tcW w:w="1459" w:type="pct"/>
            <w:shd w:val="clear" w:color="auto" w:fill="FFFFFF"/>
          </w:tcPr>
          <w:p w14:paraId="341BF380" w14:textId="77777777" w:rsidR="005831D2" w:rsidRPr="005831D2" w:rsidRDefault="005831D2" w:rsidP="00671E8E">
            <w:pPr>
              <w:spacing w:before="120"/>
              <w:rPr>
                <w:rFonts w:cs="Times New Roman"/>
              </w:rPr>
            </w:pPr>
          </w:p>
        </w:tc>
        <w:tc>
          <w:tcPr>
            <w:tcW w:w="1056" w:type="pct"/>
            <w:shd w:val="clear" w:color="auto" w:fill="FFFFFF"/>
          </w:tcPr>
          <w:p w14:paraId="2F593CC2" w14:textId="77777777" w:rsidR="005831D2" w:rsidRPr="005831D2" w:rsidRDefault="005831D2" w:rsidP="00671E8E">
            <w:pPr>
              <w:spacing w:before="120"/>
              <w:rPr>
                <w:rFonts w:cs="Times New Roman"/>
              </w:rPr>
            </w:pPr>
          </w:p>
        </w:tc>
      </w:tr>
    </w:tbl>
    <w:p w14:paraId="03397E4D" w14:textId="77777777" w:rsidR="005831D2" w:rsidRPr="005831D2" w:rsidRDefault="005831D2" w:rsidP="005831D2">
      <w:pPr>
        <w:spacing w:before="120"/>
        <w:rPr>
          <w:rFonts w:cs="Times New Roman"/>
        </w:rPr>
      </w:pPr>
      <w:r w:rsidRPr="005831D2">
        <w:rPr>
          <w:rFonts w:cs="Times New Roman"/>
        </w:rPr>
        <w:t>3. Công ty quản lý quỹ vi phạm các quy định về hạn chế đầu tư tại Điều 110 của Luật Chứng khoán, Điều 5, Điều 24, Điều 35 Thông tư số .../2020/TT-BTC ngày … tháng … năm 2020 của Bộ trưởng Bộ Tài chính hướng dẫn về hoạt động và quản lý các quỹ đầu tư chứng khoán</w:t>
      </w:r>
    </w:p>
    <w:p w14:paraId="4FAF0E03" w14:textId="77777777" w:rsidR="005831D2" w:rsidRPr="005831D2" w:rsidRDefault="005831D2" w:rsidP="005831D2">
      <w:pPr>
        <w:spacing w:before="120"/>
        <w:rPr>
          <w:rFonts w:cs="Times New Roman"/>
        </w:rPr>
      </w:pPr>
      <w:r w:rsidRPr="005831D2">
        <w:rPr>
          <w:rFonts w:cs="Times New Roman"/>
        </w:rPr>
        <w:t>Tên công ty:</w:t>
      </w:r>
    </w:p>
    <w:p w14:paraId="09B97238" w14:textId="77777777" w:rsidR="005831D2" w:rsidRPr="005831D2" w:rsidRDefault="005831D2" w:rsidP="005831D2">
      <w:pPr>
        <w:spacing w:before="120"/>
        <w:rPr>
          <w:rFonts w:cs="Times New Roman"/>
        </w:rPr>
      </w:pPr>
      <w:r w:rsidRPr="005831D2">
        <w:rPr>
          <w:rFonts w:cs="Times New Roman"/>
        </w:rPr>
        <w:t>Số lần vi phạm:</w:t>
      </w:r>
    </w:p>
    <w:p w14:paraId="2A5F92C1" w14:textId="77777777" w:rsidR="005831D2" w:rsidRPr="005831D2" w:rsidRDefault="005831D2" w:rsidP="005831D2">
      <w:pPr>
        <w:spacing w:before="120"/>
        <w:rPr>
          <w:rFonts w:cs="Times New Roman"/>
        </w:rPr>
      </w:pPr>
      <w:r w:rsidRPr="005831D2">
        <w:rPr>
          <w:rFonts w:cs="Times New Roman"/>
        </w:rPr>
        <w:t>Số quỹ/công ty đầu tư chứng khoán bị ảnh hưởng:</w:t>
      </w:r>
    </w:p>
    <w:p w14:paraId="2F8DC9BC" w14:textId="77777777" w:rsidR="005831D2" w:rsidRPr="005831D2" w:rsidRDefault="005831D2" w:rsidP="005831D2">
      <w:pPr>
        <w:spacing w:before="120"/>
        <w:rPr>
          <w:rFonts w:cs="Times New Roman"/>
        </w:rPr>
      </w:pPr>
      <w:r w:rsidRPr="005831D2">
        <w:rPr>
          <w:rFonts w:cs="Times New Roman"/>
        </w:rPr>
        <w:t>Số quỹ/công ty đầu tư chứng khoán đang quản lý: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44"/>
        <w:gridCol w:w="2254"/>
        <w:gridCol w:w="4056"/>
        <w:gridCol w:w="2212"/>
      </w:tblGrid>
      <w:tr w:rsidR="005831D2" w:rsidRPr="005831D2" w14:paraId="3799CC71" w14:textId="77777777" w:rsidTr="00671E8E">
        <w:tblPrEx>
          <w:tblCellMar>
            <w:top w:w="0" w:type="dxa"/>
            <w:left w:w="0" w:type="dxa"/>
            <w:bottom w:w="0" w:type="dxa"/>
            <w:right w:w="0" w:type="dxa"/>
          </w:tblCellMar>
        </w:tblPrEx>
        <w:tc>
          <w:tcPr>
            <w:tcW w:w="450" w:type="pct"/>
            <w:shd w:val="clear" w:color="auto" w:fill="FFFFFF"/>
          </w:tcPr>
          <w:p w14:paraId="6D81000B" w14:textId="77777777" w:rsidR="005831D2" w:rsidRPr="005831D2" w:rsidRDefault="005831D2" w:rsidP="00671E8E">
            <w:pPr>
              <w:spacing w:before="120"/>
              <w:jc w:val="center"/>
              <w:rPr>
                <w:rFonts w:cs="Times New Roman"/>
                <w:b/>
              </w:rPr>
            </w:pPr>
            <w:r w:rsidRPr="005831D2">
              <w:rPr>
                <w:rFonts w:cs="Times New Roman"/>
                <w:b/>
              </w:rPr>
              <w:t>STT</w:t>
            </w:r>
          </w:p>
        </w:tc>
        <w:tc>
          <w:tcPr>
            <w:tcW w:w="1203" w:type="pct"/>
            <w:shd w:val="clear" w:color="auto" w:fill="FFFFFF"/>
          </w:tcPr>
          <w:p w14:paraId="08EBA288" w14:textId="77777777" w:rsidR="005831D2" w:rsidRPr="005831D2" w:rsidRDefault="005831D2" w:rsidP="00671E8E">
            <w:pPr>
              <w:spacing w:before="120"/>
              <w:jc w:val="center"/>
              <w:rPr>
                <w:rFonts w:cs="Times New Roman"/>
                <w:b/>
              </w:rPr>
            </w:pPr>
            <w:r w:rsidRPr="005831D2">
              <w:rPr>
                <w:rFonts w:cs="Times New Roman"/>
                <w:b/>
              </w:rPr>
              <w:t>Loại hình vi phạm</w:t>
            </w:r>
          </w:p>
        </w:tc>
        <w:tc>
          <w:tcPr>
            <w:tcW w:w="2165" w:type="pct"/>
            <w:shd w:val="clear" w:color="auto" w:fill="FFFFFF"/>
            <w:vAlign w:val="bottom"/>
          </w:tcPr>
          <w:p w14:paraId="52C6EAAF" w14:textId="77777777" w:rsidR="005831D2" w:rsidRPr="005831D2" w:rsidRDefault="005831D2" w:rsidP="00671E8E">
            <w:pPr>
              <w:spacing w:before="120"/>
              <w:jc w:val="center"/>
              <w:rPr>
                <w:rFonts w:cs="Times New Roman"/>
                <w:b/>
              </w:rPr>
            </w:pPr>
            <w:r w:rsidRPr="005831D2">
              <w:rPr>
                <w:rFonts w:cs="Times New Roman"/>
                <w:b/>
              </w:rPr>
              <w:t>Tên quỹ/công ty đầu tư chứng khoán</w:t>
            </w:r>
          </w:p>
        </w:tc>
        <w:tc>
          <w:tcPr>
            <w:tcW w:w="1181" w:type="pct"/>
            <w:shd w:val="clear" w:color="auto" w:fill="FFFFFF"/>
          </w:tcPr>
          <w:p w14:paraId="34262D04" w14:textId="77777777" w:rsidR="005831D2" w:rsidRPr="005831D2" w:rsidRDefault="005831D2" w:rsidP="00671E8E">
            <w:pPr>
              <w:spacing w:before="120"/>
              <w:jc w:val="center"/>
              <w:rPr>
                <w:rFonts w:cs="Times New Roman"/>
                <w:b/>
              </w:rPr>
            </w:pPr>
            <w:r w:rsidRPr="005831D2">
              <w:rPr>
                <w:rFonts w:cs="Times New Roman"/>
                <w:b/>
              </w:rPr>
              <w:t>Biện pháp xử lý</w:t>
            </w:r>
          </w:p>
        </w:tc>
      </w:tr>
      <w:tr w:rsidR="005831D2" w:rsidRPr="005831D2" w14:paraId="3F8BB041" w14:textId="77777777" w:rsidTr="00671E8E">
        <w:tblPrEx>
          <w:tblCellMar>
            <w:top w:w="0" w:type="dxa"/>
            <w:left w:w="0" w:type="dxa"/>
            <w:bottom w:w="0" w:type="dxa"/>
            <w:right w:w="0" w:type="dxa"/>
          </w:tblCellMar>
        </w:tblPrEx>
        <w:tc>
          <w:tcPr>
            <w:tcW w:w="450" w:type="pct"/>
            <w:shd w:val="clear" w:color="auto" w:fill="FFFFFF"/>
          </w:tcPr>
          <w:p w14:paraId="2244EAA9" w14:textId="77777777" w:rsidR="005831D2" w:rsidRPr="005831D2" w:rsidRDefault="005831D2" w:rsidP="00671E8E">
            <w:pPr>
              <w:spacing w:before="120"/>
              <w:rPr>
                <w:rFonts w:cs="Times New Roman"/>
              </w:rPr>
            </w:pPr>
          </w:p>
        </w:tc>
        <w:tc>
          <w:tcPr>
            <w:tcW w:w="1203" w:type="pct"/>
            <w:shd w:val="clear" w:color="auto" w:fill="FFFFFF"/>
          </w:tcPr>
          <w:p w14:paraId="48EB268B" w14:textId="77777777" w:rsidR="005831D2" w:rsidRPr="005831D2" w:rsidRDefault="005831D2" w:rsidP="00671E8E">
            <w:pPr>
              <w:spacing w:before="120"/>
              <w:rPr>
                <w:rFonts w:cs="Times New Roman"/>
              </w:rPr>
            </w:pPr>
          </w:p>
        </w:tc>
        <w:tc>
          <w:tcPr>
            <w:tcW w:w="2165" w:type="pct"/>
            <w:shd w:val="clear" w:color="auto" w:fill="FFFFFF"/>
          </w:tcPr>
          <w:p w14:paraId="0032717A" w14:textId="77777777" w:rsidR="005831D2" w:rsidRPr="005831D2" w:rsidRDefault="005831D2" w:rsidP="00671E8E">
            <w:pPr>
              <w:spacing w:before="120"/>
              <w:rPr>
                <w:rFonts w:cs="Times New Roman"/>
              </w:rPr>
            </w:pPr>
          </w:p>
        </w:tc>
        <w:tc>
          <w:tcPr>
            <w:tcW w:w="1181" w:type="pct"/>
            <w:shd w:val="clear" w:color="auto" w:fill="FFFFFF"/>
          </w:tcPr>
          <w:p w14:paraId="2A37F3AB" w14:textId="77777777" w:rsidR="005831D2" w:rsidRPr="005831D2" w:rsidRDefault="005831D2" w:rsidP="00671E8E">
            <w:pPr>
              <w:spacing w:before="120"/>
              <w:rPr>
                <w:rFonts w:cs="Times New Roman"/>
              </w:rPr>
            </w:pPr>
          </w:p>
        </w:tc>
      </w:tr>
      <w:tr w:rsidR="005831D2" w:rsidRPr="005831D2" w14:paraId="34C0533D" w14:textId="77777777" w:rsidTr="00671E8E">
        <w:tblPrEx>
          <w:tblCellMar>
            <w:top w:w="0" w:type="dxa"/>
            <w:left w:w="0" w:type="dxa"/>
            <w:bottom w:w="0" w:type="dxa"/>
            <w:right w:w="0" w:type="dxa"/>
          </w:tblCellMar>
        </w:tblPrEx>
        <w:tc>
          <w:tcPr>
            <w:tcW w:w="450" w:type="pct"/>
            <w:shd w:val="clear" w:color="auto" w:fill="FFFFFF"/>
          </w:tcPr>
          <w:p w14:paraId="6CF57A43" w14:textId="77777777" w:rsidR="005831D2" w:rsidRPr="005831D2" w:rsidRDefault="005831D2" w:rsidP="00671E8E">
            <w:pPr>
              <w:spacing w:before="120"/>
              <w:rPr>
                <w:rFonts w:cs="Times New Roman"/>
              </w:rPr>
            </w:pPr>
          </w:p>
        </w:tc>
        <w:tc>
          <w:tcPr>
            <w:tcW w:w="1203" w:type="pct"/>
            <w:shd w:val="clear" w:color="auto" w:fill="FFFFFF"/>
          </w:tcPr>
          <w:p w14:paraId="20605593" w14:textId="77777777" w:rsidR="005831D2" w:rsidRPr="005831D2" w:rsidRDefault="005831D2" w:rsidP="00671E8E">
            <w:pPr>
              <w:spacing w:before="120"/>
              <w:rPr>
                <w:rFonts w:cs="Times New Roman"/>
              </w:rPr>
            </w:pPr>
          </w:p>
        </w:tc>
        <w:tc>
          <w:tcPr>
            <w:tcW w:w="2165" w:type="pct"/>
            <w:shd w:val="clear" w:color="auto" w:fill="FFFFFF"/>
          </w:tcPr>
          <w:p w14:paraId="2ABFBE59" w14:textId="77777777" w:rsidR="005831D2" w:rsidRPr="005831D2" w:rsidRDefault="005831D2" w:rsidP="00671E8E">
            <w:pPr>
              <w:spacing w:before="120"/>
              <w:rPr>
                <w:rFonts w:cs="Times New Roman"/>
              </w:rPr>
            </w:pPr>
          </w:p>
        </w:tc>
        <w:tc>
          <w:tcPr>
            <w:tcW w:w="1181" w:type="pct"/>
            <w:shd w:val="clear" w:color="auto" w:fill="FFFFFF"/>
          </w:tcPr>
          <w:p w14:paraId="18F61CEC" w14:textId="77777777" w:rsidR="005831D2" w:rsidRPr="005831D2" w:rsidRDefault="005831D2" w:rsidP="00671E8E">
            <w:pPr>
              <w:spacing w:before="120"/>
              <w:rPr>
                <w:rFonts w:cs="Times New Roman"/>
              </w:rPr>
            </w:pPr>
          </w:p>
        </w:tc>
      </w:tr>
    </w:tbl>
    <w:p w14:paraId="51462C44" w14:textId="77777777" w:rsidR="005831D2" w:rsidRPr="005831D2" w:rsidRDefault="005831D2" w:rsidP="005831D2">
      <w:pPr>
        <w:spacing w:before="120"/>
        <w:rPr>
          <w:rFonts w:cs="Times New Roman"/>
        </w:rPr>
      </w:pPr>
      <w:r w:rsidRPr="005831D2">
        <w:rPr>
          <w:rFonts w:cs="Times New Roman"/>
        </w:rPr>
        <w:t>4. Công ty quản lý quỹ vi phạm các quy định về phân phối chứng chỉ quỹ</w:t>
      </w:r>
    </w:p>
    <w:p w14:paraId="0C1D1621" w14:textId="77777777" w:rsidR="005831D2" w:rsidRPr="005831D2" w:rsidRDefault="005831D2" w:rsidP="005831D2">
      <w:pPr>
        <w:spacing w:before="120"/>
        <w:rPr>
          <w:rFonts w:cs="Times New Roman"/>
        </w:rPr>
      </w:pPr>
      <w:r w:rsidRPr="005831D2">
        <w:rPr>
          <w:rFonts w:cs="Times New Roman"/>
        </w:rPr>
        <w:t>Tên công ty:</w:t>
      </w:r>
    </w:p>
    <w:p w14:paraId="52E6B944" w14:textId="77777777" w:rsidR="005831D2" w:rsidRPr="005831D2" w:rsidRDefault="005831D2" w:rsidP="005831D2">
      <w:pPr>
        <w:spacing w:before="120"/>
        <w:rPr>
          <w:rFonts w:cs="Times New Roman"/>
        </w:rPr>
      </w:pPr>
      <w:r w:rsidRPr="005831D2">
        <w:rPr>
          <w:rFonts w:cs="Times New Roman"/>
        </w:rPr>
        <w:t>Số lần vi phạm:</w:t>
      </w:r>
    </w:p>
    <w:p w14:paraId="785E5844" w14:textId="77777777" w:rsidR="005831D2" w:rsidRPr="005831D2" w:rsidRDefault="005831D2" w:rsidP="005831D2">
      <w:pPr>
        <w:spacing w:before="120"/>
        <w:rPr>
          <w:rFonts w:cs="Times New Roman"/>
        </w:rPr>
      </w:pPr>
      <w:r w:rsidRPr="005831D2">
        <w:rPr>
          <w:rFonts w:cs="Times New Roman"/>
        </w:rPr>
        <w:t>Số quỹ bị ảnh hưởng:</w:t>
      </w:r>
    </w:p>
    <w:p w14:paraId="566D1E7D" w14:textId="77777777" w:rsidR="005831D2" w:rsidRPr="005831D2" w:rsidRDefault="005831D2" w:rsidP="005831D2">
      <w:pPr>
        <w:spacing w:before="120"/>
        <w:rPr>
          <w:rFonts w:cs="Times New Roman"/>
        </w:rPr>
      </w:pPr>
      <w:r w:rsidRPr="005831D2">
        <w:rPr>
          <w:rFonts w:cs="Times New Roman"/>
        </w:rPr>
        <w:t>Số quỹ đang quản lý: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42"/>
        <w:gridCol w:w="2257"/>
        <w:gridCol w:w="3274"/>
        <w:gridCol w:w="2993"/>
      </w:tblGrid>
      <w:tr w:rsidR="005831D2" w:rsidRPr="005831D2" w14:paraId="70A1BFA9" w14:textId="77777777" w:rsidTr="00671E8E">
        <w:tblPrEx>
          <w:tblCellMar>
            <w:top w:w="0" w:type="dxa"/>
            <w:left w:w="0" w:type="dxa"/>
            <w:bottom w:w="0" w:type="dxa"/>
            <w:right w:w="0" w:type="dxa"/>
          </w:tblCellMar>
        </w:tblPrEx>
        <w:tc>
          <w:tcPr>
            <w:tcW w:w="449" w:type="pct"/>
            <w:shd w:val="clear" w:color="auto" w:fill="FFFFFF"/>
          </w:tcPr>
          <w:p w14:paraId="33378FEE" w14:textId="77777777" w:rsidR="005831D2" w:rsidRPr="005831D2" w:rsidRDefault="005831D2" w:rsidP="00671E8E">
            <w:pPr>
              <w:spacing w:before="120"/>
              <w:jc w:val="center"/>
              <w:rPr>
                <w:rFonts w:cs="Times New Roman"/>
                <w:b/>
              </w:rPr>
            </w:pPr>
            <w:r w:rsidRPr="005831D2">
              <w:rPr>
                <w:rFonts w:cs="Times New Roman"/>
                <w:b/>
              </w:rPr>
              <w:t>TT</w:t>
            </w:r>
          </w:p>
        </w:tc>
        <w:tc>
          <w:tcPr>
            <w:tcW w:w="1205" w:type="pct"/>
            <w:shd w:val="clear" w:color="auto" w:fill="FFFFFF"/>
            <w:vAlign w:val="bottom"/>
          </w:tcPr>
          <w:p w14:paraId="7599743A" w14:textId="77777777" w:rsidR="005831D2" w:rsidRPr="005831D2" w:rsidRDefault="005831D2" w:rsidP="00671E8E">
            <w:pPr>
              <w:spacing w:before="120"/>
              <w:jc w:val="center"/>
              <w:rPr>
                <w:rFonts w:cs="Times New Roman"/>
                <w:b/>
              </w:rPr>
            </w:pPr>
            <w:r w:rsidRPr="005831D2">
              <w:rPr>
                <w:rFonts w:cs="Times New Roman"/>
                <w:b/>
              </w:rPr>
              <w:t>Loại hình vi phạm</w:t>
            </w:r>
          </w:p>
        </w:tc>
        <w:tc>
          <w:tcPr>
            <w:tcW w:w="1748" w:type="pct"/>
            <w:shd w:val="clear" w:color="auto" w:fill="FFFFFF"/>
          </w:tcPr>
          <w:p w14:paraId="1B0CBBF3" w14:textId="77777777" w:rsidR="005831D2" w:rsidRPr="005831D2" w:rsidRDefault="005831D2" w:rsidP="00671E8E">
            <w:pPr>
              <w:spacing w:before="120"/>
              <w:jc w:val="center"/>
              <w:rPr>
                <w:rFonts w:cs="Times New Roman"/>
                <w:b/>
              </w:rPr>
            </w:pPr>
            <w:r w:rsidRPr="005831D2">
              <w:rPr>
                <w:rFonts w:cs="Times New Roman"/>
                <w:b/>
              </w:rPr>
              <w:t>Tên quỹ bị ảnh hưởng</w:t>
            </w:r>
          </w:p>
        </w:tc>
        <w:tc>
          <w:tcPr>
            <w:tcW w:w="1598" w:type="pct"/>
            <w:shd w:val="clear" w:color="auto" w:fill="FFFFFF"/>
          </w:tcPr>
          <w:p w14:paraId="52931BE3" w14:textId="77777777" w:rsidR="005831D2" w:rsidRPr="005831D2" w:rsidRDefault="005831D2" w:rsidP="00671E8E">
            <w:pPr>
              <w:spacing w:before="120"/>
              <w:jc w:val="center"/>
              <w:rPr>
                <w:rFonts w:cs="Times New Roman"/>
                <w:b/>
              </w:rPr>
            </w:pPr>
            <w:r w:rsidRPr="005831D2">
              <w:rPr>
                <w:rFonts w:cs="Times New Roman"/>
                <w:b/>
              </w:rPr>
              <w:t>Biện pháp xử lý</w:t>
            </w:r>
          </w:p>
        </w:tc>
      </w:tr>
      <w:tr w:rsidR="005831D2" w:rsidRPr="005831D2" w14:paraId="4482C63D" w14:textId="77777777" w:rsidTr="00671E8E">
        <w:tblPrEx>
          <w:tblCellMar>
            <w:top w:w="0" w:type="dxa"/>
            <w:left w:w="0" w:type="dxa"/>
            <w:bottom w:w="0" w:type="dxa"/>
            <w:right w:w="0" w:type="dxa"/>
          </w:tblCellMar>
        </w:tblPrEx>
        <w:tc>
          <w:tcPr>
            <w:tcW w:w="449" w:type="pct"/>
            <w:shd w:val="clear" w:color="auto" w:fill="FFFFFF"/>
          </w:tcPr>
          <w:p w14:paraId="08429B54" w14:textId="77777777" w:rsidR="005831D2" w:rsidRPr="005831D2" w:rsidRDefault="005831D2" w:rsidP="00671E8E">
            <w:pPr>
              <w:spacing w:before="120"/>
              <w:rPr>
                <w:rFonts w:cs="Times New Roman"/>
              </w:rPr>
            </w:pPr>
          </w:p>
        </w:tc>
        <w:tc>
          <w:tcPr>
            <w:tcW w:w="1205" w:type="pct"/>
            <w:shd w:val="clear" w:color="auto" w:fill="FFFFFF"/>
          </w:tcPr>
          <w:p w14:paraId="7E4D8C66" w14:textId="77777777" w:rsidR="005831D2" w:rsidRPr="005831D2" w:rsidRDefault="005831D2" w:rsidP="00671E8E">
            <w:pPr>
              <w:spacing w:before="120"/>
              <w:rPr>
                <w:rFonts w:cs="Times New Roman"/>
              </w:rPr>
            </w:pPr>
          </w:p>
        </w:tc>
        <w:tc>
          <w:tcPr>
            <w:tcW w:w="1748" w:type="pct"/>
            <w:shd w:val="clear" w:color="auto" w:fill="FFFFFF"/>
          </w:tcPr>
          <w:p w14:paraId="00102FAD" w14:textId="77777777" w:rsidR="005831D2" w:rsidRPr="005831D2" w:rsidRDefault="005831D2" w:rsidP="00671E8E">
            <w:pPr>
              <w:spacing w:before="120"/>
              <w:rPr>
                <w:rFonts w:cs="Times New Roman"/>
              </w:rPr>
            </w:pPr>
          </w:p>
        </w:tc>
        <w:tc>
          <w:tcPr>
            <w:tcW w:w="1598" w:type="pct"/>
            <w:shd w:val="clear" w:color="auto" w:fill="FFFFFF"/>
          </w:tcPr>
          <w:p w14:paraId="0801B4D3" w14:textId="77777777" w:rsidR="005831D2" w:rsidRPr="005831D2" w:rsidRDefault="005831D2" w:rsidP="00671E8E">
            <w:pPr>
              <w:spacing w:before="120"/>
              <w:rPr>
                <w:rFonts w:cs="Times New Roman"/>
              </w:rPr>
            </w:pPr>
          </w:p>
        </w:tc>
      </w:tr>
      <w:tr w:rsidR="005831D2" w:rsidRPr="005831D2" w14:paraId="189D3D64" w14:textId="77777777" w:rsidTr="00671E8E">
        <w:tblPrEx>
          <w:tblCellMar>
            <w:top w:w="0" w:type="dxa"/>
            <w:left w:w="0" w:type="dxa"/>
            <w:bottom w:w="0" w:type="dxa"/>
            <w:right w:w="0" w:type="dxa"/>
          </w:tblCellMar>
        </w:tblPrEx>
        <w:tc>
          <w:tcPr>
            <w:tcW w:w="449" w:type="pct"/>
            <w:shd w:val="clear" w:color="auto" w:fill="FFFFFF"/>
          </w:tcPr>
          <w:p w14:paraId="67FBF382" w14:textId="77777777" w:rsidR="005831D2" w:rsidRPr="005831D2" w:rsidRDefault="005831D2" w:rsidP="00671E8E">
            <w:pPr>
              <w:spacing w:before="120"/>
              <w:rPr>
                <w:rFonts w:cs="Times New Roman"/>
              </w:rPr>
            </w:pPr>
          </w:p>
        </w:tc>
        <w:tc>
          <w:tcPr>
            <w:tcW w:w="1205" w:type="pct"/>
            <w:shd w:val="clear" w:color="auto" w:fill="FFFFFF"/>
          </w:tcPr>
          <w:p w14:paraId="47B9B8B0" w14:textId="77777777" w:rsidR="005831D2" w:rsidRPr="005831D2" w:rsidRDefault="005831D2" w:rsidP="00671E8E">
            <w:pPr>
              <w:spacing w:before="120"/>
              <w:rPr>
                <w:rFonts w:cs="Times New Roman"/>
              </w:rPr>
            </w:pPr>
          </w:p>
        </w:tc>
        <w:tc>
          <w:tcPr>
            <w:tcW w:w="1748" w:type="pct"/>
            <w:shd w:val="clear" w:color="auto" w:fill="FFFFFF"/>
          </w:tcPr>
          <w:p w14:paraId="3AEF1872" w14:textId="77777777" w:rsidR="005831D2" w:rsidRPr="005831D2" w:rsidRDefault="005831D2" w:rsidP="00671E8E">
            <w:pPr>
              <w:spacing w:before="120"/>
              <w:rPr>
                <w:rFonts w:cs="Times New Roman"/>
              </w:rPr>
            </w:pPr>
          </w:p>
        </w:tc>
        <w:tc>
          <w:tcPr>
            <w:tcW w:w="1598" w:type="pct"/>
            <w:shd w:val="clear" w:color="auto" w:fill="FFFFFF"/>
          </w:tcPr>
          <w:p w14:paraId="0189A575" w14:textId="77777777" w:rsidR="005831D2" w:rsidRPr="005831D2" w:rsidRDefault="005831D2" w:rsidP="00671E8E">
            <w:pPr>
              <w:spacing w:before="120"/>
              <w:rPr>
                <w:rFonts w:cs="Times New Roman"/>
              </w:rPr>
            </w:pPr>
          </w:p>
        </w:tc>
      </w:tr>
    </w:tbl>
    <w:p w14:paraId="6348EE88" w14:textId="77777777" w:rsidR="005831D2" w:rsidRPr="005831D2" w:rsidRDefault="005831D2" w:rsidP="005831D2">
      <w:pPr>
        <w:spacing w:before="120"/>
        <w:rPr>
          <w:rFonts w:cs="Times New Roman"/>
        </w:rPr>
      </w:pPr>
      <w:r w:rsidRPr="005831D2">
        <w:rPr>
          <w:rFonts w:cs="Times New Roman"/>
        </w:rPr>
        <w:t>5. Công ty quản lý quỹ vi phạm các quy định khác mà ngân hàng giám sát phát hiện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197"/>
        <w:gridCol w:w="1759"/>
        <w:gridCol w:w="3269"/>
        <w:gridCol w:w="2141"/>
      </w:tblGrid>
      <w:tr w:rsidR="005831D2" w:rsidRPr="005831D2" w14:paraId="09378D68" w14:textId="77777777" w:rsidTr="00671E8E">
        <w:tblPrEx>
          <w:tblCellMar>
            <w:top w:w="0" w:type="dxa"/>
            <w:left w:w="0" w:type="dxa"/>
            <w:bottom w:w="0" w:type="dxa"/>
            <w:right w:w="0" w:type="dxa"/>
          </w:tblCellMar>
        </w:tblPrEx>
        <w:tc>
          <w:tcPr>
            <w:tcW w:w="1173" w:type="pct"/>
            <w:shd w:val="clear" w:color="auto" w:fill="FFFFFF"/>
          </w:tcPr>
          <w:p w14:paraId="7FF3CE80" w14:textId="77777777" w:rsidR="005831D2" w:rsidRPr="005831D2" w:rsidRDefault="005831D2" w:rsidP="00671E8E">
            <w:pPr>
              <w:spacing w:before="120"/>
              <w:jc w:val="center"/>
              <w:rPr>
                <w:rFonts w:cs="Times New Roman"/>
                <w:b/>
              </w:rPr>
            </w:pPr>
            <w:r w:rsidRPr="005831D2">
              <w:rPr>
                <w:rFonts w:cs="Times New Roman"/>
                <w:b/>
              </w:rPr>
              <w:t>Công ty quản lý quỹ</w:t>
            </w:r>
          </w:p>
        </w:tc>
        <w:tc>
          <w:tcPr>
            <w:tcW w:w="939" w:type="pct"/>
            <w:shd w:val="clear" w:color="auto" w:fill="FFFFFF"/>
          </w:tcPr>
          <w:p w14:paraId="47460D05" w14:textId="77777777" w:rsidR="005831D2" w:rsidRPr="005831D2" w:rsidRDefault="005831D2" w:rsidP="00671E8E">
            <w:pPr>
              <w:spacing w:before="120"/>
              <w:jc w:val="center"/>
              <w:rPr>
                <w:rFonts w:cs="Times New Roman"/>
                <w:b/>
              </w:rPr>
            </w:pPr>
            <w:r w:rsidRPr="005831D2">
              <w:rPr>
                <w:rFonts w:cs="Times New Roman"/>
                <w:b/>
              </w:rPr>
              <w:t>Loại vi phạm</w:t>
            </w:r>
          </w:p>
        </w:tc>
        <w:tc>
          <w:tcPr>
            <w:tcW w:w="1745" w:type="pct"/>
            <w:shd w:val="clear" w:color="auto" w:fill="FFFFFF"/>
            <w:vAlign w:val="bottom"/>
          </w:tcPr>
          <w:p w14:paraId="656E50DB" w14:textId="77777777" w:rsidR="005831D2" w:rsidRPr="005831D2" w:rsidRDefault="005831D2" w:rsidP="00671E8E">
            <w:pPr>
              <w:spacing w:before="120"/>
              <w:jc w:val="center"/>
              <w:rPr>
                <w:rFonts w:cs="Times New Roman"/>
                <w:b/>
              </w:rPr>
            </w:pPr>
            <w:r w:rsidRPr="005831D2">
              <w:rPr>
                <w:rFonts w:cs="Times New Roman"/>
                <w:b/>
              </w:rPr>
              <w:t>Số quỹ/công ty đầu tư chứng khoán bị tác động bởi vi phạm</w:t>
            </w:r>
          </w:p>
        </w:tc>
        <w:tc>
          <w:tcPr>
            <w:tcW w:w="1143" w:type="pct"/>
            <w:shd w:val="clear" w:color="auto" w:fill="FFFFFF"/>
          </w:tcPr>
          <w:p w14:paraId="5420CBCE" w14:textId="77777777" w:rsidR="005831D2" w:rsidRPr="005831D2" w:rsidRDefault="005831D2" w:rsidP="00671E8E">
            <w:pPr>
              <w:spacing w:before="120"/>
              <w:jc w:val="center"/>
              <w:rPr>
                <w:rFonts w:cs="Times New Roman"/>
                <w:b/>
              </w:rPr>
            </w:pPr>
            <w:r w:rsidRPr="005831D2">
              <w:rPr>
                <w:rFonts w:cs="Times New Roman"/>
                <w:b/>
              </w:rPr>
              <w:t>Biện pháp xử lý</w:t>
            </w:r>
          </w:p>
        </w:tc>
      </w:tr>
      <w:tr w:rsidR="005831D2" w:rsidRPr="005831D2" w14:paraId="6A069708" w14:textId="77777777" w:rsidTr="00671E8E">
        <w:tblPrEx>
          <w:tblCellMar>
            <w:top w:w="0" w:type="dxa"/>
            <w:left w:w="0" w:type="dxa"/>
            <w:bottom w:w="0" w:type="dxa"/>
            <w:right w:w="0" w:type="dxa"/>
          </w:tblCellMar>
        </w:tblPrEx>
        <w:tc>
          <w:tcPr>
            <w:tcW w:w="1173" w:type="pct"/>
            <w:shd w:val="clear" w:color="auto" w:fill="FFFFFF"/>
          </w:tcPr>
          <w:p w14:paraId="33389404" w14:textId="77777777" w:rsidR="005831D2" w:rsidRPr="005831D2" w:rsidRDefault="005831D2" w:rsidP="00671E8E">
            <w:pPr>
              <w:spacing w:before="120"/>
              <w:rPr>
                <w:rFonts w:cs="Times New Roman"/>
              </w:rPr>
            </w:pPr>
          </w:p>
        </w:tc>
        <w:tc>
          <w:tcPr>
            <w:tcW w:w="939" w:type="pct"/>
            <w:shd w:val="clear" w:color="auto" w:fill="FFFFFF"/>
          </w:tcPr>
          <w:p w14:paraId="1C933100" w14:textId="77777777" w:rsidR="005831D2" w:rsidRPr="005831D2" w:rsidRDefault="005831D2" w:rsidP="00671E8E">
            <w:pPr>
              <w:spacing w:before="120"/>
              <w:rPr>
                <w:rFonts w:cs="Times New Roman"/>
              </w:rPr>
            </w:pPr>
          </w:p>
        </w:tc>
        <w:tc>
          <w:tcPr>
            <w:tcW w:w="1745" w:type="pct"/>
            <w:shd w:val="clear" w:color="auto" w:fill="FFFFFF"/>
          </w:tcPr>
          <w:p w14:paraId="55CB94C8" w14:textId="77777777" w:rsidR="005831D2" w:rsidRPr="005831D2" w:rsidRDefault="005831D2" w:rsidP="00671E8E">
            <w:pPr>
              <w:spacing w:before="120"/>
              <w:rPr>
                <w:rFonts w:cs="Times New Roman"/>
              </w:rPr>
            </w:pPr>
          </w:p>
        </w:tc>
        <w:tc>
          <w:tcPr>
            <w:tcW w:w="1143" w:type="pct"/>
            <w:shd w:val="clear" w:color="auto" w:fill="FFFFFF"/>
          </w:tcPr>
          <w:p w14:paraId="7E1796F1" w14:textId="77777777" w:rsidR="005831D2" w:rsidRPr="005831D2" w:rsidRDefault="005831D2" w:rsidP="00671E8E">
            <w:pPr>
              <w:spacing w:before="120"/>
              <w:rPr>
                <w:rFonts w:cs="Times New Roman"/>
              </w:rPr>
            </w:pPr>
          </w:p>
        </w:tc>
      </w:tr>
      <w:tr w:rsidR="005831D2" w:rsidRPr="005831D2" w14:paraId="6CDF6B92" w14:textId="77777777" w:rsidTr="00671E8E">
        <w:tblPrEx>
          <w:tblCellMar>
            <w:top w:w="0" w:type="dxa"/>
            <w:left w:w="0" w:type="dxa"/>
            <w:bottom w:w="0" w:type="dxa"/>
            <w:right w:w="0" w:type="dxa"/>
          </w:tblCellMar>
        </w:tblPrEx>
        <w:tc>
          <w:tcPr>
            <w:tcW w:w="1173" w:type="pct"/>
            <w:shd w:val="clear" w:color="auto" w:fill="FFFFFF"/>
          </w:tcPr>
          <w:p w14:paraId="19DCF4EF" w14:textId="77777777" w:rsidR="005831D2" w:rsidRPr="005831D2" w:rsidRDefault="005831D2" w:rsidP="00671E8E">
            <w:pPr>
              <w:spacing w:before="120"/>
              <w:rPr>
                <w:rFonts w:cs="Times New Roman"/>
              </w:rPr>
            </w:pPr>
          </w:p>
        </w:tc>
        <w:tc>
          <w:tcPr>
            <w:tcW w:w="939" w:type="pct"/>
            <w:shd w:val="clear" w:color="auto" w:fill="FFFFFF"/>
          </w:tcPr>
          <w:p w14:paraId="4CAD454C" w14:textId="77777777" w:rsidR="005831D2" w:rsidRPr="005831D2" w:rsidRDefault="005831D2" w:rsidP="00671E8E">
            <w:pPr>
              <w:spacing w:before="120"/>
              <w:rPr>
                <w:rFonts w:cs="Times New Roman"/>
              </w:rPr>
            </w:pPr>
          </w:p>
        </w:tc>
        <w:tc>
          <w:tcPr>
            <w:tcW w:w="1745" w:type="pct"/>
            <w:shd w:val="clear" w:color="auto" w:fill="FFFFFF"/>
          </w:tcPr>
          <w:p w14:paraId="2E485199" w14:textId="77777777" w:rsidR="005831D2" w:rsidRPr="005831D2" w:rsidRDefault="005831D2" w:rsidP="00671E8E">
            <w:pPr>
              <w:spacing w:before="120"/>
              <w:rPr>
                <w:rFonts w:cs="Times New Roman"/>
              </w:rPr>
            </w:pPr>
          </w:p>
        </w:tc>
        <w:tc>
          <w:tcPr>
            <w:tcW w:w="1143" w:type="pct"/>
            <w:shd w:val="clear" w:color="auto" w:fill="FFFFFF"/>
          </w:tcPr>
          <w:p w14:paraId="276F1E05" w14:textId="77777777" w:rsidR="005831D2" w:rsidRPr="005831D2" w:rsidRDefault="005831D2" w:rsidP="00671E8E">
            <w:pPr>
              <w:spacing w:before="120"/>
              <w:rPr>
                <w:rFonts w:cs="Times New Roman"/>
              </w:rPr>
            </w:pPr>
          </w:p>
        </w:tc>
      </w:tr>
    </w:tbl>
    <w:p w14:paraId="522EC45D" w14:textId="77777777" w:rsidR="005831D2" w:rsidRPr="005831D2" w:rsidRDefault="005831D2" w:rsidP="005831D2">
      <w:pPr>
        <w:spacing w:before="120"/>
        <w:rPr>
          <w:rFonts w:cs="Times New Roman"/>
          <w:b/>
        </w:rPr>
      </w:pPr>
      <w:r w:rsidRPr="005831D2">
        <w:rPr>
          <w:rFonts w:cs="Times New Roman"/>
          <w:b/>
        </w:rPr>
        <w:t>II. Vi phạm của ngân hàng giám sát</w:t>
      </w:r>
    </w:p>
    <w:p w14:paraId="672FF53B" w14:textId="77777777" w:rsidR="005831D2" w:rsidRPr="005831D2" w:rsidRDefault="005831D2" w:rsidP="005831D2">
      <w:pPr>
        <w:spacing w:before="120"/>
        <w:rPr>
          <w:rFonts w:cs="Times New Roman"/>
        </w:rPr>
      </w:pPr>
      <w:r w:rsidRPr="005831D2">
        <w:rPr>
          <w:rFonts w:cs="Times New Roman"/>
        </w:rPr>
        <w:t>1. Vi phạm quy định của Luật Chứng khoán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71"/>
        <w:gridCol w:w="4522"/>
        <w:gridCol w:w="2473"/>
      </w:tblGrid>
      <w:tr w:rsidR="005831D2" w:rsidRPr="005831D2" w14:paraId="4B2F84FF" w14:textId="77777777" w:rsidTr="00671E8E">
        <w:tblPrEx>
          <w:tblCellMar>
            <w:top w:w="0" w:type="dxa"/>
            <w:left w:w="0" w:type="dxa"/>
            <w:bottom w:w="0" w:type="dxa"/>
            <w:right w:w="0" w:type="dxa"/>
          </w:tblCellMar>
        </w:tblPrEx>
        <w:tc>
          <w:tcPr>
            <w:tcW w:w="1266" w:type="pct"/>
            <w:shd w:val="clear" w:color="auto" w:fill="FFFFFF"/>
          </w:tcPr>
          <w:p w14:paraId="35DFC348" w14:textId="77777777" w:rsidR="005831D2" w:rsidRPr="005831D2" w:rsidRDefault="005831D2" w:rsidP="00671E8E">
            <w:pPr>
              <w:spacing w:before="120"/>
              <w:jc w:val="center"/>
              <w:rPr>
                <w:rFonts w:cs="Times New Roman"/>
                <w:b/>
              </w:rPr>
            </w:pPr>
            <w:r w:rsidRPr="005831D2">
              <w:rPr>
                <w:rFonts w:cs="Times New Roman"/>
                <w:b/>
              </w:rPr>
              <w:lastRenderedPageBreak/>
              <w:t>Vi phạm</w:t>
            </w:r>
          </w:p>
        </w:tc>
        <w:tc>
          <w:tcPr>
            <w:tcW w:w="2414" w:type="pct"/>
            <w:shd w:val="clear" w:color="auto" w:fill="FFFFFF"/>
          </w:tcPr>
          <w:p w14:paraId="64537BBE" w14:textId="77777777" w:rsidR="005831D2" w:rsidRPr="005831D2" w:rsidRDefault="005831D2" w:rsidP="00671E8E">
            <w:pPr>
              <w:spacing w:before="120"/>
              <w:jc w:val="center"/>
              <w:rPr>
                <w:rFonts w:cs="Times New Roman"/>
                <w:b/>
              </w:rPr>
            </w:pPr>
            <w:r w:rsidRPr="005831D2">
              <w:rPr>
                <w:rFonts w:cs="Times New Roman"/>
                <w:b/>
              </w:rPr>
              <w:t>Loại hình vi phạm</w:t>
            </w:r>
          </w:p>
        </w:tc>
        <w:tc>
          <w:tcPr>
            <w:tcW w:w="1320" w:type="pct"/>
            <w:shd w:val="clear" w:color="auto" w:fill="FFFFFF"/>
            <w:vAlign w:val="bottom"/>
          </w:tcPr>
          <w:p w14:paraId="71BF1903" w14:textId="77777777" w:rsidR="005831D2" w:rsidRPr="005831D2" w:rsidRDefault="005831D2" w:rsidP="00671E8E">
            <w:pPr>
              <w:spacing w:before="120"/>
              <w:jc w:val="center"/>
              <w:rPr>
                <w:rFonts w:cs="Times New Roman"/>
                <w:b/>
              </w:rPr>
            </w:pPr>
            <w:r w:rsidRPr="005831D2">
              <w:rPr>
                <w:rFonts w:cs="Times New Roman"/>
                <w:b/>
              </w:rPr>
              <w:t>Biện pháp xử lý</w:t>
            </w:r>
          </w:p>
        </w:tc>
      </w:tr>
      <w:tr w:rsidR="005831D2" w:rsidRPr="005831D2" w14:paraId="3885CCA3" w14:textId="77777777" w:rsidTr="00671E8E">
        <w:tblPrEx>
          <w:tblCellMar>
            <w:top w:w="0" w:type="dxa"/>
            <w:left w:w="0" w:type="dxa"/>
            <w:bottom w:w="0" w:type="dxa"/>
            <w:right w:w="0" w:type="dxa"/>
          </w:tblCellMar>
        </w:tblPrEx>
        <w:tc>
          <w:tcPr>
            <w:tcW w:w="1266" w:type="pct"/>
            <w:shd w:val="clear" w:color="auto" w:fill="FFFFFF"/>
          </w:tcPr>
          <w:p w14:paraId="790DFCAE" w14:textId="77777777" w:rsidR="005831D2" w:rsidRPr="005831D2" w:rsidRDefault="005831D2" w:rsidP="00671E8E">
            <w:pPr>
              <w:spacing w:before="120"/>
              <w:rPr>
                <w:rFonts w:cs="Times New Roman"/>
              </w:rPr>
            </w:pPr>
            <w:r w:rsidRPr="005831D2">
              <w:rPr>
                <w:rFonts w:cs="Times New Roman"/>
              </w:rPr>
              <w:t>Điều...</w:t>
            </w:r>
          </w:p>
        </w:tc>
        <w:tc>
          <w:tcPr>
            <w:tcW w:w="2414" w:type="pct"/>
            <w:shd w:val="clear" w:color="auto" w:fill="FFFFFF"/>
          </w:tcPr>
          <w:p w14:paraId="28A39B72" w14:textId="77777777" w:rsidR="005831D2" w:rsidRPr="005831D2" w:rsidRDefault="005831D2" w:rsidP="00671E8E">
            <w:pPr>
              <w:spacing w:before="120"/>
              <w:rPr>
                <w:rFonts w:cs="Times New Roman"/>
              </w:rPr>
            </w:pPr>
          </w:p>
        </w:tc>
        <w:tc>
          <w:tcPr>
            <w:tcW w:w="1320" w:type="pct"/>
            <w:shd w:val="clear" w:color="auto" w:fill="FFFFFF"/>
          </w:tcPr>
          <w:p w14:paraId="278F1E30" w14:textId="77777777" w:rsidR="005831D2" w:rsidRPr="005831D2" w:rsidRDefault="005831D2" w:rsidP="00671E8E">
            <w:pPr>
              <w:spacing w:before="120"/>
              <w:rPr>
                <w:rFonts w:cs="Times New Roman"/>
              </w:rPr>
            </w:pPr>
          </w:p>
        </w:tc>
      </w:tr>
      <w:tr w:rsidR="005831D2" w:rsidRPr="005831D2" w14:paraId="74E684DC" w14:textId="77777777" w:rsidTr="00671E8E">
        <w:tblPrEx>
          <w:tblCellMar>
            <w:top w:w="0" w:type="dxa"/>
            <w:left w:w="0" w:type="dxa"/>
            <w:bottom w:w="0" w:type="dxa"/>
            <w:right w:w="0" w:type="dxa"/>
          </w:tblCellMar>
        </w:tblPrEx>
        <w:tc>
          <w:tcPr>
            <w:tcW w:w="1266" w:type="pct"/>
            <w:shd w:val="clear" w:color="auto" w:fill="FFFFFF"/>
          </w:tcPr>
          <w:p w14:paraId="000861B6" w14:textId="77777777" w:rsidR="005831D2" w:rsidRPr="005831D2" w:rsidRDefault="005831D2" w:rsidP="00671E8E">
            <w:pPr>
              <w:spacing w:before="120"/>
              <w:rPr>
                <w:rFonts w:cs="Times New Roman"/>
              </w:rPr>
            </w:pPr>
            <w:r w:rsidRPr="005831D2">
              <w:rPr>
                <w:rFonts w:cs="Times New Roman"/>
              </w:rPr>
              <w:t>Điều...</w:t>
            </w:r>
          </w:p>
        </w:tc>
        <w:tc>
          <w:tcPr>
            <w:tcW w:w="2414" w:type="pct"/>
            <w:shd w:val="clear" w:color="auto" w:fill="FFFFFF"/>
          </w:tcPr>
          <w:p w14:paraId="5C992416" w14:textId="77777777" w:rsidR="005831D2" w:rsidRPr="005831D2" w:rsidRDefault="005831D2" w:rsidP="00671E8E">
            <w:pPr>
              <w:spacing w:before="120"/>
              <w:rPr>
                <w:rFonts w:cs="Times New Roman"/>
              </w:rPr>
            </w:pPr>
          </w:p>
        </w:tc>
        <w:tc>
          <w:tcPr>
            <w:tcW w:w="1320" w:type="pct"/>
            <w:shd w:val="clear" w:color="auto" w:fill="FFFFFF"/>
          </w:tcPr>
          <w:p w14:paraId="7A0A36D5" w14:textId="77777777" w:rsidR="005831D2" w:rsidRPr="005831D2" w:rsidRDefault="005831D2" w:rsidP="00671E8E">
            <w:pPr>
              <w:spacing w:before="120"/>
              <w:rPr>
                <w:rFonts w:cs="Times New Roman"/>
              </w:rPr>
            </w:pPr>
          </w:p>
        </w:tc>
      </w:tr>
      <w:tr w:rsidR="005831D2" w:rsidRPr="005831D2" w14:paraId="13B6FDFD" w14:textId="77777777" w:rsidTr="00671E8E">
        <w:tblPrEx>
          <w:tblCellMar>
            <w:top w:w="0" w:type="dxa"/>
            <w:left w:w="0" w:type="dxa"/>
            <w:bottom w:w="0" w:type="dxa"/>
            <w:right w:w="0" w:type="dxa"/>
          </w:tblCellMar>
        </w:tblPrEx>
        <w:tc>
          <w:tcPr>
            <w:tcW w:w="1266" w:type="pct"/>
            <w:shd w:val="clear" w:color="auto" w:fill="FFFFFF"/>
            <w:vAlign w:val="bottom"/>
          </w:tcPr>
          <w:p w14:paraId="4A83D2F3" w14:textId="77777777" w:rsidR="005831D2" w:rsidRPr="005831D2" w:rsidRDefault="005831D2" w:rsidP="00671E8E">
            <w:pPr>
              <w:spacing w:before="120"/>
              <w:rPr>
                <w:rFonts w:cs="Times New Roman"/>
              </w:rPr>
            </w:pPr>
            <w:r w:rsidRPr="005831D2">
              <w:rPr>
                <w:rFonts w:cs="Times New Roman"/>
              </w:rPr>
              <w:t>....</w:t>
            </w:r>
          </w:p>
        </w:tc>
        <w:tc>
          <w:tcPr>
            <w:tcW w:w="2414" w:type="pct"/>
            <w:shd w:val="clear" w:color="auto" w:fill="FFFFFF"/>
          </w:tcPr>
          <w:p w14:paraId="3E4084D3" w14:textId="77777777" w:rsidR="005831D2" w:rsidRPr="005831D2" w:rsidRDefault="005831D2" w:rsidP="00671E8E">
            <w:pPr>
              <w:spacing w:before="120"/>
              <w:rPr>
                <w:rFonts w:cs="Times New Roman"/>
              </w:rPr>
            </w:pPr>
          </w:p>
        </w:tc>
        <w:tc>
          <w:tcPr>
            <w:tcW w:w="1320" w:type="pct"/>
            <w:shd w:val="clear" w:color="auto" w:fill="FFFFFF"/>
          </w:tcPr>
          <w:p w14:paraId="4C34769B" w14:textId="77777777" w:rsidR="005831D2" w:rsidRPr="005831D2" w:rsidRDefault="005831D2" w:rsidP="00671E8E">
            <w:pPr>
              <w:spacing w:before="120"/>
              <w:rPr>
                <w:rFonts w:cs="Times New Roman"/>
              </w:rPr>
            </w:pPr>
          </w:p>
        </w:tc>
      </w:tr>
    </w:tbl>
    <w:p w14:paraId="6E3A990A" w14:textId="77777777" w:rsidR="005831D2" w:rsidRPr="005831D2" w:rsidRDefault="005831D2" w:rsidP="005831D2">
      <w:pPr>
        <w:spacing w:before="120"/>
        <w:rPr>
          <w:rFonts w:cs="Times New Roman"/>
        </w:rPr>
      </w:pPr>
      <w:r w:rsidRPr="005831D2">
        <w:rPr>
          <w:rFonts w:cs="Times New Roman"/>
        </w:rPr>
        <w:t>2. Vi phạm các quy định tại Thông tư số .../2020/TT-BTC ngày … tháng … năm 2020 của Bộ trư</w:t>
      </w:r>
      <w:r w:rsidRPr="005831D2">
        <w:rPr>
          <w:rFonts w:cs="Times New Roman"/>
          <w:lang w:val="en-US"/>
        </w:rPr>
        <w:t>ở</w:t>
      </w:r>
      <w:r w:rsidRPr="005831D2">
        <w:rPr>
          <w:rFonts w:cs="Times New Roman"/>
        </w:rPr>
        <w:t>ng Bộ Tài chính hướng dẫn về hoạt động và quản lý các quỹ đầu tư chứng khoán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43"/>
        <w:gridCol w:w="4550"/>
        <w:gridCol w:w="2473"/>
      </w:tblGrid>
      <w:tr w:rsidR="005831D2" w:rsidRPr="005831D2" w14:paraId="50C5BF4B" w14:textId="77777777" w:rsidTr="00671E8E">
        <w:tblPrEx>
          <w:tblCellMar>
            <w:top w:w="0" w:type="dxa"/>
            <w:left w:w="0" w:type="dxa"/>
            <w:bottom w:w="0" w:type="dxa"/>
            <w:right w:w="0" w:type="dxa"/>
          </w:tblCellMar>
        </w:tblPrEx>
        <w:tc>
          <w:tcPr>
            <w:tcW w:w="1251" w:type="pct"/>
            <w:shd w:val="clear" w:color="auto" w:fill="FFFFFF"/>
          </w:tcPr>
          <w:p w14:paraId="590E156F" w14:textId="77777777" w:rsidR="005831D2" w:rsidRPr="005831D2" w:rsidRDefault="005831D2" w:rsidP="00671E8E">
            <w:pPr>
              <w:spacing w:before="120"/>
              <w:jc w:val="center"/>
              <w:rPr>
                <w:rFonts w:cs="Times New Roman"/>
                <w:b/>
              </w:rPr>
            </w:pPr>
            <w:r w:rsidRPr="005831D2">
              <w:rPr>
                <w:rFonts w:cs="Times New Roman"/>
                <w:b/>
              </w:rPr>
              <w:t>Vi phạm</w:t>
            </w:r>
          </w:p>
        </w:tc>
        <w:tc>
          <w:tcPr>
            <w:tcW w:w="2429" w:type="pct"/>
            <w:shd w:val="clear" w:color="auto" w:fill="FFFFFF"/>
          </w:tcPr>
          <w:p w14:paraId="0C592675" w14:textId="77777777" w:rsidR="005831D2" w:rsidRPr="005831D2" w:rsidRDefault="005831D2" w:rsidP="00671E8E">
            <w:pPr>
              <w:spacing w:before="120"/>
              <w:jc w:val="center"/>
              <w:rPr>
                <w:rFonts w:cs="Times New Roman"/>
                <w:b/>
              </w:rPr>
            </w:pPr>
            <w:r w:rsidRPr="005831D2">
              <w:rPr>
                <w:rFonts w:cs="Times New Roman"/>
                <w:b/>
              </w:rPr>
              <w:t>Loại hình vi phạm</w:t>
            </w:r>
          </w:p>
        </w:tc>
        <w:tc>
          <w:tcPr>
            <w:tcW w:w="1320" w:type="pct"/>
            <w:shd w:val="clear" w:color="auto" w:fill="FFFFFF"/>
          </w:tcPr>
          <w:p w14:paraId="532515E4" w14:textId="77777777" w:rsidR="005831D2" w:rsidRPr="005831D2" w:rsidRDefault="005831D2" w:rsidP="00671E8E">
            <w:pPr>
              <w:spacing w:before="120"/>
              <w:jc w:val="center"/>
              <w:rPr>
                <w:rFonts w:cs="Times New Roman"/>
                <w:b/>
              </w:rPr>
            </w:pPr>
            <w:r w:rsidRPr="005831D2">
              <w:rPr>
                <w:rFonts w:cs="Times New Roman"/>
                <w:b/>
              </w:rPr>
              <w:t>Biện pháp xử lý</w:t>
            </w:r>
          </w:p>
        </w:tc>
      </w:tr>
      <w:tr w:rsidR="005831D2" w:rsidRPr="005831D2" w14:paraId="051814A7" w14:textId="77777777" w:rsidTr="00671E8E">
        <w:tblPrEx>
          <w:tblCellMar>
            <w:top w:w="0" w:type="dxa"/>
            <w:left w:w="0" w:type="dxa"/>
            <w:bottom w:w="0" w:type="dxa"/>
            <w:right w:w="0" w:type="dxa"/>
          </w:tblCellMar>
        </w:tblPrEx>
        <w:tc>
          <w:tcPr>
            <w:tcW w:w="1251" w:type="pct"/>
            <w:shd w:val="clear" w:color="auto" w:fill="FFFFFF"/>
          </w:tcPr>
          <w:p w14:paraId="4D487690" w14:textId="77777777" w:rsidR="005831D2" w:rsidRPr="005831D2" w:rsidRDefault="005831D2" w:rsidP="00671E8E">
            <w:pPr>
              <w:spacing w:before="120"/>
              <w:rPr>
                <w:rFonts w:cs="Times New Roman"/>
              </w:rPr>
            </w:pPr>
            <w:r w:rsidRPr="005831D2">
              <w:rPr>
                <w:rFonts w:cs="Times New Roman"/>
              </w:rPr>
              <w:t>Điều</w:t>
            </w:r>
          </w:p>
        </w:tc>
        <w:tc>
          <w:tcPr>
            <w:tcW w:w="2429" w:type="pct"/>
            <w:shd w:val="clear" w:color="auto" w:fill="FFFFFF"/>
          </w:tcPr>
          <w:p w14:paraId="6FF955BD" w14:textId="77777777" w:rsidR="005831D2" w:rsidRPr="005831D2" w:rsidRDefault="005831D2" w:rsidP="00671E8E">
            <w:pPr>
              <w:spacing w:before="120"/>
              <w:rPr>
                <w:rFonts w:cs="Times New Roman"/>
              </w:rPr>
            </w:pPr>
          </w:p>
        </w:tc>
        <w:tc>
          <w:tcPr>
            <w:tcW w:w="1320" w:type="pct"/>
            <w:shd w:val="clear" w:color="auto" w:fill="FFFFFF"/>
          </w:tcPr>
          <w:p w14:paraId="4B5B3549" w14:textId="77777777" w:rsidR="005831D2" w:rsidRPr="005831D2" w:rsidRDefault="005831D2" w:rsidP="00671E8E">
            <w:pPr>
              <w:spacing w:before="120"/>
              <w:rPr>
                <w:rFonts w:cs="Times New Roman"/>
              </w:rPr>
            </w:pPr>
          </w:p>
        </w:tc>
      </w:tr>
      <w:tr w:rsidR="005831D2" w:rsidRPr="005831D2" w14:paraId="64EFEA90" w14:textId="77777777" w:rsidTr="00671E8E">
        <w:tblPrEx>
          <w:tblCellMar>
            <w:top w:w="0" w:type="dxa"/>
            <w:left w:w="0" w:type="dxa"/>
            <w:bottom w:w="0" w:type="dxa"/>
            <w:right w:w="0" w:type="dxa"/>
          </w:tblCellMar>
        </w:tblPrEx>
        <w:tc>
          <w:tcPr>
            <w:tcW w:w="1251" w:type="pct"/>
            <w:shd w:val="clear" w:color="auto" w:fill="FFFFFF"/>
          </w:tcPr>
          <w:p w14:paraId="07DD0A10" w14:textId="77777777" w:rsidR="005831D2" w:rsidRPr="005831D2" w:rsidRDefault="005831D2" w:rsidP="00671E8E">
            <w:pPr>
              <w:spacing w:before="120"/>
              <w:rPr>
                <w:rFonts w:cs="Times New Roman"/>
              </w:rPr>
            </w:pPr>
            <w:r w:rsidRPr="005831D2">
              <w:rPr>
                <w:rFonts w:cs="Times New Roman"/>
              </w:rPr>
              <w:t>Điều</w:t>
            </w:r>
          </w:p>
        </w:tc>
        <w:tc>
          <w:tcPr>
            <w:tcW w:w="2429" w:type="pct"/>
            <w:shd w:val="clear" w:color="auto" w:fill="FFFFFF"/>
          </w:tcPr>
          <w:p w14:paraId="45D7AE8D" w14:textId="77777777" w:rsidR="005831D2" w:rsidRPr="005831D2" w:rsidRDefault="005831D2" w:rsidP="00671E8E">
            <w:pPr>
              <w:spacing w:before="120"/>
              <w:rPr>
                <w:rFonts w:cs="Times New Roman"/>
              </w:rPr>
            </w:pPr>
          </w:p>
        </w:tc>
        <w:tc>
          <w:tcPr>
            <w:tcW w:w="1320" w:type="pct"/>
            <w:shd w:val="clear" w:color="auto" w:fill="FFFFFF"/>
          </w:tcPr>
          <w:p w14:paraId="7E502D89" w14:textId="77777777" w:rsidR="005831D2" w:rsidRPr="005831D2" w:rsidRDefault="005831D2" w:rsidP="00671E8E">
            <w:pPr>
              <w:spacing w:before="120"/>
              <w:rPr>
                <w:rFonts w:cs="Times New Roman"/>
              </w:rPr>
            </w:pPr>
          </w:p>
        </w:tc>
      </w:tr>
      <w:tr w:rsidR="005831D2" w:rsidRPr="005831D2" w14:paraId="5307286B" w14:textId="77777777" w:rsidTr="00671E8E">
        <w:tblPrEx>
          <w:tblCellMar>
            <w:top w:w="0" w:type="dxa"/>
            <w:left w:w="0" w:type="dxa"/>
            <w:bottom w:w="0" w:type="dxa"/>
            <w:right w:w="0" w:type="dxa"/>
          </w:tblCellMar>
        </w:tblPrEx>
        <w:tc>
          <w:tcPr>
            <w:tcW w:w="1251" w:type="pct"/>
            <w:shd w:val="clear" w:color="auto" w:fill="FFFFFF"/>
            <w:vAlign w:val="bottom"/>
          </w:tcPr>
          <w:p w14:paraId="630671A6" w14:textId="77777777" w:rsidR="005831D2" w:rsidRPr="005831D2" w:rsidRDefault="005831D2" w:rsidP="00671E8E">
            <w:pPr>
              <w:spacing w:before="120"/>
              <w:rPr>
                <w:rFonts w:cs="Times New Roman"/>
              </w:rPr>
            </w:pPr>
            <w:r w:rsidRPr="005831D2">
              <w:rPr>
                <w:rFonts w:cs="Times New Roman"/>
              </w:rPr>
              <w:t>…</w:t>
            </w:r>
          </w:p>
        </w:tc>
        <w:tc>
          <w:tcPr>
            <w:tcW w:w="2429" w:type="pct"/>
            <w:shd w:val="clear" w:color="auto" w:fill="FFFFFF"/>
          </w:tcPr>
          <w:p w14:paraId="0942D742" w14:textId="77777777" w:rsidR="005831D2" w:rsidRPr="005831D2" w:rsidRDefault="005831D2" w:rsidP="00671E8E">
            <w:pPr>
              <w:spacing w:before="120"/>
              <w:rPr>
                <w:rFonts w:cs="Times New Roman"/>
              </w:rPr>
            </w:pPr>
          </w:p>
        </w:tc>
        <w:tc>
          <w:tcPr>
            <w:tcW w:w="1320" w:type="pct"/>
            <w:shd w:val="clear" w:color="auto" w:fill="FFFFFF"/>
          </w:tcPr>
          <w:p w14:paraId="6448AC4E" w14:textId="77777777" w:rsidR="005831D2" w:rsidRPr="005831D2" w:rsidRDefault="005831D2" w:rsidP="00671E8E">
            <w:pPr>
              <w:spacing w:before="120"/>
              <w:rPr>
                <w:rFonts w:cs="Times New Roman"/>
              </w:rPr>
            </w:pPr>
          </w:p>
        </w:tc>
      </w:tr>
    </w:tbl>
    <w:p w14:paraId="54A662EB" w14:textId="77777777" w:rsidR="005831D2" w:rsidRPr="005831D2" w:rsidRDefault="005831D2" w:rsidP="005831D2">
      <w:pPr>
        <w:spacing w:before="120"/>
        <w:rPr>
          <w:rFonts w:cs="Times New Roman"/>
        </w:rPr>
      </w:pPr>
      <w:r w:rsidRPr="005831D2">
        <w:rPr>
          <w:rFonts w:cs="Times New Roman"/>
        </w:rPr>
        <w:t>3. Vi phạm các quy định trong Hợp đồng giám sát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49"/>
        <w:gridCol w:w="1753"/>
        <w:gridCol w:w="1656"/>
        <w:gridCol w:w="3608"/>
      </w:tblGrid>
      <w:tr w:rsidR="005831D2" w:rsidRPr="005831D2" w14:paraId="45F3393A" w14:textId="77777777" w:rsidTr="00671E8E">
        <w:tblPrEx>
          <w:tblCellMar>
            <w:top w:w="0" w:type="dxa"/>
            <w:left w:w="0" w:type="dxa"/>
            <w:bottom w:w="0" w:type="dxa"/>
            <w:right w:w="0" w:type="dxa"/>
          </w:tblCellMar>
        </w:tblPrEx>
        <w:tc>
          <w:tcPr>
            <w:tcW w:w="1254" w:type="pct"/>
            <w:shd w:val="clear" w:color="auto" w:fill="FFFFFF"/>
          </w:tcPr>
          <w:p w14:paraId="0E2DA73E" w14:textId="77777777" w:rsidR="005831D2" w:rsidRPr="005831D2" w:rsidRDefault="005831D2" w:rsidP="00671E8E">
            <w:pPr>
              <w:spacing w:before="120"/>
              <w:jc w:val="center"/>
              <w:rPr>
                <w:rFonts w:cs="Times New Roman"/>
                <w:b/>
              </w:rPr>
            </w:pPr>
            <w:r w:rsidRPr="005831D2">
              <w:rPr>
                <w:rFonts w:cs="Times New Roman"/>
                <w:b/>
              </w:rPr>
              <w:t>Hợp đồng Giám sát số</w:t>
            </w:r>
          </w:p>
        </w:tc>
        <w:tc>
          <w:tcPr>
            <w:tcW w:w="936" w:type="pct"/>
            <w:shd w:val="clear" w:color="auto" w:fill="FFFFFF"/>
          </w:tcPr>
          <w:p w14:paraId="0875AF26" w14:textId="77777777" w:rsidR="005831D2" w:rsidRPr="005831D2" w:rsidRDefault="005831D2" w:rsidP="00671E8E">
            <w:pPr>
              <w:spacing w:before="120"/>
              <w:jc w:val="center"/>
              <w:rPr>
                <w:rFonts w:cs="Times New Roman"/>
                <w:b/>
              </w:rPr>
            </w:pPr>
            <w:r w:rsidRPr="005831D2">
              <w:rPr>
                <w:rFonts w:cs="Times New Roman"/>
                <w:b/>
              </w:rPr>
              <w:t>Số vi phạm</w:t>
            </w:r>
          </w:p>
        </w:tc>
        <w:tc>
          <w:tcPr>
            <w:tcW w:w="884" w:type="pct"/>
            <w:shd w:val="clear" w:color="auto" w:fill="FFFFFF"/>
          </w:tcPr>
          <w:p w14:paraId="25CCEC12" w14:textId="77777777" w:rsidR="005831D2" w:rsidRPr="005831D2" w:rsidRDefault="005831D2" w:rsidP="00671E8E">
            <w:pPr>
              <w:spacing w:before="120"/>
              <w:jc w:val="center"/>
              <w:rPr>
                <w:rFonts w:cs="Times New Roman"/>
                <w:b/>
              </w:rPr>
            </w:pPr>
            <w:r w:rsidRPr="005831D2">
              <w:rPr>
                <w:rFonts w:cs="Times New Roman"/>
                <w:b/>
              </w:rPr>
              <w:t>Loại vi</w:t>
            </w:r>
            <w:r w:rsidRPr="005831D2">
              <w:rPr>
                <w:rFonts w:cs="Times New Roman"/>
                <w:b/>
                <w:lang w:val="en-US"/>
              </w:rPr>
              <w:t xml:space="preserve"> </w:t>
            </w:r>
            <w:r w:rsidRPr="005831D2">
              <w:rPr>
                <w:rFonts w:cs="Times New Roman"/>
                <w:b/>
              </w:rPr>
              <w:t>phạm</w:t>
            </w:r>
          </w:p>
        </w:tc>
        <w:tc>
          <w:tcPr>
            <w:tcW w:w="1926" w:type="pct"/>
            <w:shd w:val="clear" w:color="auto" w:fill="FFFFFF"/>
          </w:tcPr>
          <w:p w14:paraId="418928E9" w14:textId="77777777" w:rsidR="005831D2" w:rsidRPr="005831D2" w:rsidRDefault="005831D2" w:rsidP="00671E8E">
            <w:pPr>
              <w:spacing w:before="120"/>
              <w:jc w:val="center"/>
              <w:rPr>
                <w:rFonts w:cs="Times New Roman"/>
                <w:b/>
              </w:rPr>
            </w:pPr>
            <w:r w:rsidRPr="005831D2">
              <w:rPr>
                <w:rFonts w:cs="Times New Roman"/>
                <w:b/>
              </w:rPr>
              <w:t>Số quỹ/công ty đầu tư chứng khoán bị tác động bởi vi phạm</w:t>
            </w:r>
          </w:p>
        </w:tc>
      </w:tr>
      <w:tr w:rsidR="005831D2" w:rsidRPr="005831D2" w14:paraId="1563A8D9" w14:textId="77777777" w:rsidTr="00671E8E">
        <w:tblPrEx>
          <w:tblCellMar>
            <w:top w:w="0" w:type="dxa"/>
            <w:left w:w="0" w:type="dxa"/>
            <w:bottom w:w="0" w:type="dxa"/>
            <w:right w:w="0" w:type="dxa"/>
          </w:tblCellMar>
        </w:tblPrEx>
        <w:tc>
          <w:tcPr>
            <w:tcW w:w="1254" w:type="pct"/>
            <w:shd w:val="clear" w:color="auto" w:fill="FFFFFF"/>
          </w:tcPr>
          <w:p w14:paraId="1EE743F5" w14:textId="77777777" w:rsidR="005831D2" w:rsidRPr="005831D2" w:rsidRDefault="005831D2" w:rsidP="00671E8E">
            <w:pPr>
              <w:spacing w:before="120"/>
              <w:rPr>
                <w:rFonts w:cs="Times New Roman"/>
              </w:rPr>
            </w:pPr>
          </w:p>
        </w:tc>
        <w:tc>
          <w:tcPr>
            <w:tcW w:w="936" w:type="pct"/>
            <w:shd w:val="clear" w:color="auto" w:fill="FFFFFF"/>
          </w:tcPr>
          <w:p w14:paraId="2926D856" w14:textId="77777777" w:rsidR="005831D2" w:rsidRPr="005831D2" w:rsidRDefault="005831D2" w:rsidP="00671E8E">
            <w:pPr>
              <w:spacing w:before="120"/>
              <w:rPr>
                <w:rFonts w:cs="Times New Roman"/>
              </w:rPr>
            </w:pPr>
          </w:p>
        </w:tc>
        <w:tc>
          <w:tcPr>
            <w:tcW w:w="884" w:type="pct"/>
            <w:shd w:val="clear" w:color="auto" w:fill="FFFFFF"/>
          </w:tcPr>
          <w:p w14:paraId="524615E9" w14:textId="77777777" w:rsidR="005831D2" w:rsidRPr="005831D2" w:rsidRDefault="005831D2" w:rsidP="00671E8E">
            <w:pPr>
              <w:spacing w:before="120"/>
              <w:rPr>
                <w:rFonts w:cs="Times New Roman"/>
              </w:rPr>
            </w:pPr>
          </w:p>
        </w:tc>
        <w:tc>
          <w:tcPr>
            <w:tcW w:w="1926" w:type="pct"/>
            <w:shd w:val="clear" w:color="auto" w:fill="FFFFFF"/>
          </w:tcPr>
          <w:p w14:paraId="65C36E19" w14:textId="77777777" w:rsidR="005831D2" w:rsidRPr="005831D2" w:rsidRDefault="005831D2" w:rsidP="00671E8E">
            <w:pPr>
              <w:spacing w:before="120"/>
              <w:rPr>
                <w:rFonts w:cs="Times New Roman"/>
              </w:rPr>
            </w:pPr>
          </w:p>
        </w:tc>
      </w:tr>
      <w:tr w:rsidR="005831D2" w:rsidRPr="005831D2" w14:paraId="321B031E" w14:textId="77777777" w:rsidTr="00671E8E">
        <w:tblPrEx>
          <w:tblCellMar>
            <w:top w:w="0" w:type="dxa"/>
            <w:left w:w="0" w:type="dxa"/>
            <w:bottom w:w="0" w:type="dxa"/>
            <w:right w:w="0" w:type="dxa"/>
          </w:tblCellMar>
        </w:tblPrEx>
        <w:tc>
          <w:tcPr>
            <w:tcW w:w="1254" w:type="pct"/>
            <w:shd w:val="clear" w:color="auto" w:fill="FFFFFF"/>
          </w:tcPr>
          <w:p w14:paraId="2B5158A9" w14:textId="77777777" w:rsidR="005831D2" w:rsidRPr="005831D2" w:rsidRDefault="005831D2" w:rsidP="00671E8E">
            <w:pPr>
              <w:spacing w:before="120"/>
              <w:rPr>
                <w:rFonts w:cs="Times New Roman"/>
              </w:rPr>
            </w:pPr>
          </w:p>
        </w:tc>
        <w:tc>
          <w:tcPr>
            <w:tcW w:w="936" w:type="pct"/>
            <w:shd w:val="clear" w:color="auto" w:fill="FFFFFF"/>
          </w:tcPr>
          <w:p w14:paraId="6AC31E56" w14:textId="77777777" w:rsidR="005831D2" w:rsidRPr="005831D2" w:rsidRDefault="005831D2" w:rsidP="00671E8E">
            <w:pPr>
              <w:spacing w:before="120"/>
              <w:rPr>
                <w:rFonts w:cs="Times New Roman"/>
              </w:rPr>
            </w:pPr>
          </w:p>
        </w:tc>
        <w:tc>
          <w:tcPr>
            <w:tcW w:w="884" w:type="pct"/>
            <w:shd w:val="clear" w:color="auto" w:fill="FFFFFF"/>
          </w:tcPr>
          <w:p w14:paraId="5A6FCC5E" w14:textId="77777777" w:rsidR="005831D2" w:rsidRPr="005831D2" w:rsidRDefault="005831D2" w:rsidP="00671E8E">
            <w:pPr>
              <w:spacing w:before="120"/>
              <w:rPr>
                <w:rFonts w:cs="Times New Roman"/>
              </w:rPr>
            </w:pPr>
          </w:p>
        </w:tc>
        <w:tc>
          <w:tcPr>
            <w:tcW w:w="1926" w:type="pct"/>
            <w:shd w:val="clear" w:color="auto" w:fill="FFFFFF"/>
          </w:tcPr>
          <w:p w14:paraId="0E00070C" w14:textId="77777777" w:rsidR="005831D2" w:rsidRPr="005831D2" w:rsidRDefault="005831D2" w:rsidP="00671E8E">
            <w:pPr>
              <w:spacing w:before="120"/>
              <w:rPr>
                <w:rFonts w:cs="Times New Roman"/>
              </w:rPr>
            </w:pPr>
          </w:p>
        </w:tc>
      </w:tr>
    </w:tbl>
    <w:p w14:paraId="515372BC" w14:textId="77777777" w:rsidR="005831D2" w:rsidRPr="005831D2" w:rsidRDefault="005831D2" w:rsidP="005831D2">
      <w:pPr>
        <w:spacing w:before="120"/>
        <w:rPr>
          <w:rFonts w:cs="Times New Roman"/>
        </w:rPr>
      </w:pPr>
      <w:r w:rsidRPr="005831D2">
        <w:rPr>
          <w:rFonts w:cs="Times New Roman"/>
        </w:rPr>
        <w:t>4. Báo cáo về các lỗi phát hiện trong khi đối soát chứng từ, tài sản giữa công ty quản lý quỹ và ngân hàng giám sát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48"/>
        <w:gridCol w:w="4662"/>
        <w:gridCol w:w="2356"/>
      </w:tblGrid>
      <w:tr w:rsidR="005831D2" w:rsidRPr="005831D2" w14:paraId="2EA939C3" w14:textId="77777777" w:rsidTr="00671E8E">
        <w:tblPrEx>
          <w:tblCellMar>
            <w:top w:w="0" w:type="dxa"/>
            <w:left w:w="0" w:type="dxa"/>
            <w:bottom w:w="0" w:type="dxa"/>
            <w:right w:w="0" w:type="dxa"/>
          </w:tblCellMar>
        </w:tblPrEx>
        <w:tc>
          <w:tcPr>
            <w:tcW w:w="1253" w:type="pct"/>
            <w:shd w:val="clear" w:color="auto" w:fill="FFFFFF"/>
            <w:vAlign w:val="center"/>
          </w:tcPr>
          <w:p w14:paraId="0965722A" w14:textId="77777777" w:rsidR="005831D2" w:rsidRPr="005831D2" w:rsidRDefault="005831D2" w:rsidP="00671E8E">
            <w:pPr>
              <w:spacing w:before="120"/>
              <w:jc w:val="center"/>
              <w:rPr>
                <w:rFonts w:cs="Times New Roman"/>
                <w:b/>
              </w:rPr>
            </w:pPr>
            <w:r w:rsidRPr="005831D2">
              <w:rPr>
                <w:rFonts w:cs="Times New Roman"/>
                <w:b/>
              </w:rPr>
              <w:t>Ngày phát hiện lỗi</w:t>
            </w:r>
          </w:p>
        </w:tc>
        <w:tc>
          <w:tcPr>
            <w:tcW w:w="2489" w:type="pct"/>
            <w:shd w:val="clear" w:color="auto" w:fill="FFFFFF"/>
            <w:vAlign w:val="center"/>
          </w:tcPr>
          <w:p w14:paraId="13D95CE6" w14:textId="77777777" w:rsidR="005831D2" w:rsidRPr="005831D2" w:rsidRDefault="005831D2" w:rsidP="00671E8E">
            <w:pPr>
              <w:spacing w:before="120"/>
              <w:jc w:val="center"/>
              <w:rPr>
                <w:rFonts w:cs="Times New Roman"/>
                <w:b/>
              </w:rPr>
            </w:pPr>
            <w:r w:rsidRPr="005831D2">
              <w:rPr>
                <w:rFonts w:cs="Times New Roman"/>
                <w:b/>
              </w:rPr>
              <w:t>Tên quỹ/công ty đầu tư chứng khoán</w:t>
            </w:r>
          </w:p>
        </w:tc>
        <w:tc>
          <w:tcPr>
            <w:tcW w:w="1258" w:type="pct"/>
            <w:shd w:val="clear" w:color="auto" w:fill="FFFFFF"/>
            <w:vAlign w:val="center"/>
          </w:tcPr>
          <w:p w14:paraId="14CD9A68" w14:textId="77777777" w:rsidR="005831D2" w:rsidRPr="005831D2" w:rsidRDefault="005831D2" w:rsidP="00671E8E">
            <w:pPr>
              <w:spacing w:before="120"/>
              <w:jc w:val="center"/>
              <w:rPr>
                <w:rFonts w:cs="Times New Roman"/>
                <w:b/>
              </w:rPr>
            </w:pPr>
            <w:r w:rsidRPr="005831D2">
              <w:rPr>
                <w:rFonts w:cs="Times New Roman"/>
                <w:b/>
              </w:rPr>
              <w:t>Loại lỗi</w:t>
            </w:r>
          </w:p>
        </w:tc>
      </w:tr>
      <w:tr w:rsidR="005831D2" w:rsidRPr="005831D2" w14:paraId="04046A34" w14:textId="77777777" w:rsidTr="00671E8E">
        <w:tblPrEx>
          <w:tblCellMar>
            <w:top w:w="0" w:type="dxa"/>
            <w:left w:w="0" w:type="dxa"/>
            <w:bottom w:w="0" w:type="dxa"/>
            <w:right w:w="0" w:type="dxa"/>
          </w:tblCellMar>
        </w:tblPrEx>
        <w:tc>
          <w:tcPr>
            <w:tcW w:w="1253" w:type="pct"/>
            <w:shd w:val="clear" w:color="auto" w:fill="FFFFFF"/>
          </w:tcPr>
          <w:p w14:paraId="2D19A73D" w14:textId="77777777" w:rsidR="005831D2" w:rsidRPr="005831D2" w:rsidRDefault="005831D2" w:rsidP="00671E8E">
            <w:pPr>
              <w:spacing w:before="120"/>
              <w:rPr>
                <w:rFonts w:cs="Times New Roman"/>
              </w:rPr>
            </w:pPr>
          </w:p>
        </w:tc>
        <w:tc>
          <w:tcPr>
            <w:tcW w:w="2489" w:type="pct"/>
            <w:shd w:val="clear" w:color="auto" w:fill="FFFFFF"/>
          </w:tcPr>
          <w:p w14:paraId="4C3187E1" w14:textId="77777777" w:rsidR="005831D2" w:rsidRPr="005831D2" w:rsidRDefault="005831D2" w:rsidP="00671E8E">
            <w:pPr>
              <w:spacing w:before="120"/>
              <w:rPr>
                <w:rFonts w:cs="Times New Roman"/>
              </w:rPr>
            </w:pPr>
          </w:p>
        </w:tc>
        <w:tc>
          <w:tcPr>
            <w:tcW w:w="1258" w:type="pct"/>
            <w:shd w:val="clear" w:color="auto" w:fill="FFFFFF"/>
          </w:tcPr>
          <w:p w14:paraId="2336AFD6" w14:textId="77777777" w:rsidR="005831D2" w:rsidRPr="005831D2" w:rsidRDefault="005831D2" w:rsidP="00671E8E">
            <w:pPr>
              <w:spacing w:before="120"/>
              <w:rPr>
                <w:rFonts w:cs="Times New Roman"/>
              </w:rPr>
            </w:pPr>
          </w:p>
        </w:tc>
      </w:tr>
      <w:tr w:rsidR="005831D2" w:rsidRPr="005831D2" w14:paraId="4128C4FA" w14:textId="77777777" w:rsidTr="00671E8E">
        <w:tblPrEx>
          <w:tblCellMar>
            <w:top w:w="0" w:type="dxa"/>
            <w:left w:w="0" w:type="dxa"/>
            <w:bottom w:w="0" w:type="dxa"/>
            <w:right w:w="0" w:type="dxa"/>
          </w:tblCellMar>
        </w:tblPrEx>
        <w:tc>
          <w:tcPr>
            <w:tcW w:w="1253" w:type="pct"/>
            <w:shd w:val="clear" w:color="auto" w:fill="FFFFFF"/>
          </w:tcPr>
          <w:p w14:paraId="386B0EFA" w14:textId="77777777" w:rsidR="005831D2" w:rsidRPr="005831D2" w:rsidRDefault="005831D2" w:rsidP="00671E8E">
            <w:pPr>
              <w:spacing w:before="120"/>
              <w:rPr>
                <w:rFonts w:cs="Times New Roman"/>
              </w:rPr>
            </w:pPr>
          </w:p>
        </w:tc>
        <w:tc>
          <w:tcPr>
            <w:tcW w:w="2489" w:type="pct"/>
            <w:shd w:val="clear" w:color="auto" w:fill="FFFFFF"/>
          </w:tcPr>
          <w:p w14:paraId="7E2A6E99" w14:textId="77777777" w:rsidR="005831D2" w:rsidRPr="005831D2" w:rsidRDefault="005831D2" w:rsidP="00671E8E">
            <w:pPr>
              <w:spacing w:before="120"/>
              <w:rPr>
                <w:rFonts w:cs="Times New Roman"/>
              </w:rPr>
            </w:pPr>
          </w:p>
        </w:tc>
        <w:tc>
          <w:tcPr>
            <w:tcW w:w="1258" w:type="pct"/>
            <w:shd w:val="clear" w:color="auto" w:fill="FFFFFF"/>
          </w:tcPr>
          <w:p w14:paraId="3CE1E55C" w14:textId="77777777" w:rsidR="005831D2" w:rsidRPr="005831D2" w:rsidRDefault="005831D2" w:rsidP="00671E8E">
            <w:pPr>
              <w:spacing w:before="120"/>
              <w:rPr>
                <w:rFonts w:cs="Times New Roman"/>
              </w:rPr>
            </w:pPr>
          </w:p>
        </w:tc>
      </w:tr>
    </w:tbl>
    <w:p w14:paraId="54197A65" w14:textId="77777777" w:rsidR="005831D2" w:rsidRPr="005831D2" w:rsidRDefault="005831D2" w:rsidP="005831D2">
      <w:pPr>
        <w:spacing w:before="120"/>
        <w:rPr>
          <w:rFonts w:cs="Times New Roman"/>
        </w:rPr>
      </w:pPr>
      <w:r w:rsidRPr="005831D2">
        <w:rPr>
          <w:rFonts w:cs="Times New Roman"/>
        </w:rPr>
        <w:t>5. Vi phạm giám sát khác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47"/>
        <w:gridCol w:w="2857"/>
        <w:gridCol w:w="4162"/>
      </w:tblGrid>
      <w:tr w:rsidR="005831D2" w:rsidRPr="005831D2" w14:paraId="43165A31" w14:textId="77777777" w:rsidTr="00671E8E">
        <w:tblPrEx>
          <w:tblCellMar>
            <w:top w:w="0" w:type="dxa"/>
            <w:left w:w="0" w:type="dxa"/>
            <w:bottom w:w="0" w:type="dxa"/>
            <w:right w:w="0" w:type="dxa"/>
          </w:tblCellMar>
        </w:tblPrEx>
        <w:tc>
          <w:tcPr>
            <w:tcW w:w="1253" w:type="pct"/>
            <w:shd w:val="clear" w:color="auto" w:fill="FFFFFF"/>
          </w:tcPr>
          <w:p w14:paraId="70794AC8" w14:textId="77777777" w:rsidR="005831D2" w:rsidRPr="005831D2" w:rsidRDefault="005831D2" w:rsidP="00671E8E">
            <w:pPr>
              <w:spacing w:before="120"/>
              <w:jc w:val="center"/>
              <w:rPr>
                <w:rFonts w:cs="Times New Roman"/>
                <w:b/>
              </w:rPr>
            </w:pPr>
            <w:r w:rsidRPr="005831D2">
              <w:rPr>
                <w:rFonts w:cs="Times New Roman"/>
                <w:b/>
              </w:rPr>
              <w:t>Tổng số vi phạm</w:t>
            </w:r>
          </w:p>
        </w:tc>
        <w:tc>
          <w:tcPr>
            <w:tcW w:w="1525" w:type="pct"/>
            <w:shd w:val="clear" w:color="auto" w:fill="FFFFFF"/>
          </w:tcPr>
          <w:p w14:paraId="7836CF8B" w14:textId="77777777" w:rsidR="005831D2" w:rsidRPr="005831D2" w:rsidRDefault="005831D2" w:rsidP="00671E8E">
            <w:pPr>
              <w:spacing w:before="120"/>
              <w:jc w:val="center"/>
              <w:rPr>
                <w:rFonts w:cs="Times New Roman"/>
                <w:b/>
              </w:rPr>
            </w:pPr>
            <w:r w:rsidRPr="005831D2">
              <w:rPr>
                <w:rFonts w:cs="Times New Roman"/>
                <w:b/>
              </w:rPr>
              <w:t>Loại vi phạm</w:t>
            </w:r>
          </w:p>
        </w:tc>
        <w:tc>
          <w:tcPr>
            <w:tcW w:w="2222" w:type="pct"/>
            <w:shd w:val="clear" w:color="auto" w:fill="FFFFFF"/>
          </w:tcPr>
          <w:p w14:paraId="69C4EF1F" w14:textId="77777777" w:rsidR="005831D2" w:rsidRPr="005831D2" w:rsidRDefault="005831D2" w:rsidP="00671E8E">
            <w:pPr>
              <w:spacing w:before="120"/>
              <w:jc w:val="center"/>
              <w:rPr>
                <w:rFonts w:cs="Times New Roman"/>
                <w:b/>
              </w:rPr>
            </w:pPr>
            <w:r w:rsidRPr="005831D2">
              <w:rPr>
                <w:rFonts w:cs="Times New Roman"/>
                <w:b/>
              </w:rPr>
              <w:t>Số quỹ/công ty đầu tư chứng khoán bị tác động bởi vi phạm</w:t>
            </w:r>
          </w:p>
        </w:tc>
      </w:tr>
      <w:tr w:rsidR="005831D2" w:rsidRPr="005831D2" w14:paraId="6CB0A7C6" w14:textId="77777777" w:rsidTr="00671E8E">
        <w:tblPrEx>
          <w:tblCellMar>
            <w:top w:w="0" w:type="dxa"/>
            <w:left w:w="0" w:type="dxa"/>
            <w:bottom w:w="0" w:type="dxa"/>
            <w:right w:w="0" w:type="dxa"/>
          </w:tblCellMar>
        </w:tblPrEx>
        <w:tc>
          <w:tcPr>
            <w:tcW w:w="1253" w:type="pct"/>
            <w:shd w:val="clear" w:color="auto" w:fill="FFFFFF"/>
          </w:tcPr>
          <w:p w14:paraId="4B8EF326" w14:textId="77777777" w:rsidR="005831D2" w:rsidRPr="005831D2" w:rsidRDefault="005831D2" w:rsidP="00671E8E">
            <w:pPr>
              <w:spacing w:before="120"/>
              <w:rPr>
                <w:rFonts w:cs="Times New Roman"/>
              </w:rPr>
            </w:pPr>
          </w:p>
        </w:tc>
        <w:tc>
          <w:tcPr>
            <w:tcW w:w="1525" w:type="pct"/>
            <w:shd w:val="clear" w:color="auto" w:fill="FFFFFF"/>
          </w:tcPr>
          <w:p w14:paraId="4612E17B" w14:textId="77777777" w:rsidR="005831D2" w:rsidRPr="005831D2" w:rsidRDefault="005831D2" w:rsidP="00671E8E">
            <w:pPr>
              <w:spacing w:before="120"/>
              <w:rPr>
                <w:rFonts w:cs="Times New Roman"/>
              </w:rPr>
            </w:pPr>
          </w:p>
        </w:tc>
        <w:tc>
          <w:tcPr>
            <w:tcW w:w="2222" w:type="pct"/>
            <w:shd w:val="clear" w:color="auto" w:fill="FFFFFF"/>
          </w:tcPr>
          <w:p w14:paraId="5D60FC01" w14:textId="77777777" w:rsidR="005831D2" w:rsidRPr="005831D2" w:rsidRDefault="005831D2" w:rsidP="00671E8E">
            <w:pPr>
              <w:spacing w:before="120"/>
              <w:rPr>
                <w:rFonts w:cs="Times New Roman"/>
              </w:rPr>
            </w:pPr>
          </w:p>
        </w:tc>
      </w:tr>
      <w:tr w:rsidR="005831D2" w:rsidRPr="005831D2" w14:paraId="49221CB9" w14:textId="77777777" w:rsidTr="00671E8E">
        <w:tblPrEx>
          <w:tblCellMar>
            <w:top w:w="0" w:type="dxa"/>
            <w:left w:w="0" w:type="dxa"/>
            <w:bottom w:w="0" w:type="dxa"/>
            <w:right w:w="0" w:type="dxa"/>
          </w:tblCellMar>
        </w:tblPrEx>
        <w:tc>
          <w:tcPr>
            <w:tcW w:w="1253" w:type="pct"/>
            <w:shd w:val="clear" w:color="auto" w:fill="FFFFFF"/>
          </w:tcPr>
          <w:p w14:paraId="502148F8" w14:textId="77777777" w:rsidR="005831D2" w:rsidRPr="005831D2" w:rsidRDefault="005831D2" w:rsidP="00671E8E">
            <w:pPr>
              <w:spacing w:before="120"/>
              <w:rPr>
                <w:rFonts w:cs="Times New Roman"/>
              </w:rPr>
            </w:pPr>
          </w:p>
        </w:tc>
        <w:tc>
          <w:tcPr>
            <w:tcW w:w="1525" w:type="pct"/>
            <w:shd w:val="clear" w:color="auto" w:fill="FFFFFF"/>
          </w:tcPr>
          <w:p w14:paraId="27F93D9E" w14:textId="77777777" w:rsidR="005831D2" w:rsidRPr="005831D2" w:rsidRDefault="005831D2" w:rsidP="00671E8E">
            <w:pPr>
              <w:spacing w:before="120"/>
              <w:rPr>
                <w:rFonts w:cs="Times New Roman"/>
              </w:rPr>
            </w:pPr>
          </w:p>
        </w:tc>
        <w:tc>
          <w:tcPr>
            <w:tcW w:w="2222" w:type="pct"/>
            <w:shd w:val="clear" w:color="auto" w:fill="FFFFFF"/>
          </w:tcPr>
          <w:p w14:paraId="1FBDA2FA" w14:textId="77777777" w:rsidR="005831D2" w:rsidRPr="005831D2" w:rsidRDefault="005831D2" w:rsidP="00671E8E">
            <w:pPr>
              <w:spacing w:before="120"/>
              <w:rPr>
                <w:rFonts w:cs="Times New Roman"/>
              </w:rPr>
            </w:pPr>
          </w:p>
        </w:tc>
      </w:tr>
    </w:tbl>
    <w:p w14:paraId="3CB4BF1F" w14:textId="77777777" w:rsidR="005831D2" w:rsidRPr="005831D2" w:rsidRDefault="005831D2" w:rsidP="005831D2">
      <w:pPr>
        <w:spacing w:before="120"/>
        <w:rPr>
          <w:rFonts w:cs="Times New Roman"/>
          <w:b/>
        </w:rPr>
      </w:pPr>
      <w:r w:rsidRPr="005831D2">
        <w:rPr>
          <w:rFonts w:cs="Times New Roman"/>
          <w:b/>
        </w:rPr>
        <w:t>III. Đánh giá cụ thể về hoạt động quản lý quỹ/công ty đầu tư chứng khoán của công ty quản lý quỹ</w:t>
      </w:r>
    </w:p>
    <w:p w14:paraId="7D14E0E6" w14:textId="77777777" w:rsidR="005831D2" w:rsidRPr="005831D2" w:rsidRDefault="005831D2" w:rsidP="005831D2">
      <w:pPr>
        <w:spacing w:before="120"/>
        <w:rPr>
          <w:rFonts w:cs="Times New Roman"/>
        </w:rPr>
      </w:pPr>
      <w:r w:rsidRPr="005831D2">
        <w:rPr>
          <w:rFonts w:cs="Times New Roman"/>
        </w:rPr>
        <w:t>1. Đánh giá hoạt động quản lý quỹ/công ty đầu tư chứng khoán.</w:t>
      </w:r>
    </w:p>
    <w:p w14:paraId="2504D330" w14:textId="77777777" w:rsidR="005831D2" w:rsidRPr="005831D2" w:rsidRDefault="005831D2" w:rsidP="005831D2">
      <w:pPr>
        <w:spacing w:before="120"/>
        <w:rPr>
          <w:rFonts w:cs="Times New Roman"/>
        </w:rPr>
      </w:pPr>
      <w:r w:rsidRPr="005831D2">
        <w:rPr>
          <w:rFonts w:cs="Times New Roman"/>
        </w:rPr>
        <w:t>2. Đánh giá hoạt động xác định giá trị tài sản ròng của quỹ/công ty đầu tư chứng khoán.</w:t>
      </w:r>
    </w:p>
    <w:p w14:paraId="4526A730" w14:textId="77777777" w:rsidR="005831D2" w:rsidRPr="005831D2" w:rsidRDefault="005831D2" w:rsidP="005831D2">
      <w:pPr>
        <w:spacing w:before="120"/>
        <w:rPr>
          <w:rFonts w:cs="Times New Roman"/>
        </w:rPr>
      </w:pPr>
      <w:r w:rsidRPr="005831D2">
        <w:rPr>
          <w:rFonts w:cs="Times New Roman"/>
        </w:rPr>
        <w:t>3. Đánh giá hoạt động chào bán, phát hành, mua lại chứng chỉ quỹ/cổ phiếu công ty đầu tư chứng khoán.</w:t>
      </w:r>
    </w:p>
    <w:p w14:paraId="76E8B29A" w14:textId="77777777" w:rsidR="005831D2" w:rsidRPr="005831D2" w:rsidRDefault="005831D2" w:rsidP="005831D2">
      <w:pPr>
        <w:spacing w:before="120"/>
        <w:rPr>
          <w:rFonts w:cs="Times New Roman"/>
        </w:rPr>
      </w:pPr>
      <w:r w:rsidRPr="005831D2">
        <w:rPr>
          <w:rFonts w:cs="Times New Roman"/>
        </w:rPr>
        <w:t>4. Đánh giá hoạt động phân phối lợi tức.</w:t>
      </w:r>
    </w:p>
    <w:p w14:paraId="5818B9CD" w14:textId="77777777" w:rsidR="005831D2" w:rsidRPr="005831D2" w:rsidRDefault="005831D2" w:rsidP="005831D2">
      <w:pPr>
        <w:spacing w:before="120"/>
        <w:rPr>
          <w:rFonts w:cs="Times New Roman"/>
        </w:rPr>
      </w:pPr>
      <w:r w:rsidRPr="005831D2">
        <w:rPr>
          <w:rFonts w:cs="Times New Roman"/>
        </w:rPr>
        <w:t>5. Các hoạt động khác (nêu rõ hoạt động đánh giá).</w:t>
      </w:r>
    </w:p>
    <w:p w14:paraId="479CD10D" w14:textId="77777777" w:rsidR="005831D2" w:rsidRPr="005831D2" w:rsidRDefault="005831D2" w:rsidP="005831D2">
      <w:pPr>
        <w:spacing w:before="120"/>
        <w:rPr>
          <w:rFonts w:cs="Times New Roman"/>
          <w:b/>
        </w:rPr>
      </w:pPr>
      <w:r w:rsidRPr="005831D2">
        <w:rPr>
          <w:rFonts w:cs="Times New Roman"/>
          <w:b/>
        </w:rPr>
        <w:t>IV. Kiến nghị (nếu có)</w:t>
      </w:r>
    </w:p>
    <w:p w14:paraId="660CC8EC" w14:textId="77777777" w:rsidR="005831D2" w:rsidRPr="005831D2" w:rsidRDefault="005831D2" w:rsidP="005831D2">
      <w:pPr>
        <w:spacing w:before="120"/>
        <w:rPr>
          <w:rFonts w:cs="Times New Roman"/>
          <w:lang w:val="en-US"/>
        </w:rPr>
      </w:pPr>
      <w:r w:rsidRPr="005831D2">
        <w:rPr>
          <w:rFonts w:cs="Times New Roman"/>
        </w:rPr>
        <w:t>Chúng tôi cam đoan và hoàn toàn chịu trách nhiệm trước pháp luật rằng những thông tin trên đây là đầy đủ, trung thực và chính xác./.</w:t>
      </w:r>
    </w:p>
    <w:p w14:paraId="1384E07A" w14:textId="77777777" w:rsidR="005831D2" w:rsidRPr="005831D2" w:rsidRDefault="005831D2" w:rsidP="005831D2">
      <w:pPr>
        <w:spacing w:before="120"/>
        <w:rPr>
          <w:rFonts w:cs="Times New Roman"/>
          <w:lang w:val="en-US"/>
        </w:rPr>
      </w:pPr>
    </w:p>
    <w:tbl>
      <w:tblPr>
        <w:tblW w:w="0" w:type="auto"/>
        <w:tblLook w:val="01E0" w:firstRow="1" w:lastRow="1" w:firstColumn="1" w:lastColumn="1" w:noHBand="0" w:noVBand="0"/>
      </w:tblPr>
      <w:tblGrid>
        <w:gridCol w:w="4428"/>
        <w:gridCol w:w="4428"/>
      </w:tblGrid>
      <w:tr w:rsidR="005831D2" w:rsidRPr="005831D2" w14:paraId="582D33FA" w14:textId="77777777" w:rsidTr="00671E8E">
        <w:tc>
          <w:tcPr>
            <w:tcW w:w="4428" w:type="dxa"/>
          </w:tcPr>
          <w:p w14:paraId="6BA45A85" w14:textId="77777777" w:rsidR="005831D2" w:rsidRPr="005831D2" w:rsidRDefault="005831D2" w:rsidP="00671E8E">
            <w:pPr>
              <w:spacing w:before="120"/>
              <w:rPr>
                <w:rFonts w:eastAsia="Times New Roman" w:cs="Times New Roman"/>
              </w:rPr>
            </w:pPr>
            <w:r w:rsidRPr="005831D2">
              <w:rPr>
                <w:rFonts w:eastAsia="Times New Roman" w:cs="Times New Roman"/>
                <w:b/>
                <w:i/>
              </w:rPr>
              <w:br/>
              <w:t>Nơi nhận:</w:t>
            </w:r>
            <w:r w:rsidRPr="005831D2">
              <w:rPr>
                <w:rFonts w:eastAsia="Times New Roman" w:cs="Times New Roman"/>
                <w:b/>
                <w:i/>
              </w:rPr>
              <w:br/>
            </w:r>
            <w:r w:rsidRPr="005831D2">
              <w:rPr>
                <w:rFonts w:eastAsia="Times New Roman" w:cs="Times New Roman"/>
              </w:rPr>
              <w:t>- Như trên;</w:t>
            </w:r>
            <w:r w:rsidRPr="005831D2">
              <w:rPr>
                <w:rFonts w:eastAsia="Times New Roman" w:cs="Times New Roman"/>
              </w:rPr>
              <w:br/>
              <w:t>- ………..</w:t>
            </w:r>
            <w:r w:rsidRPr="005831D2">
              <w:rPr>
                <w:rFonts w:eastAsia="Times New Roman" w:cs="Times New Roman"/>
              </w:rPr>
              <w:br/>
              <w:t>- Lưu: .....</w:t>
            </w:r>
          </w:p>
        </w:tc>
        <w:tc>
          <w:tcPr>
            <w:tcW w:w="4428" w:type="dxa"/>
          </w:tcPr>
          <w:p w14:paraId="1B3194FB" w14:textId="77777777" w:rsidR="005831D2" w:rsidRPr="005831D2" w:rsidRDefault="005831D2" w:rsidP="00671E8E">
            <w:pPr>
              <w:spacing w:before="120"/>
              <w:jc w:val="center"/>
              <w:rPr>
                <w:rFonts w:eastAsia="Times New Roman" w:cs="Times New Roman"/>
                <w:b/>
              </w:rPr>
            </w:pPr>
            <w:r w:rsidRPr="005831D2">
              <w:rPr>
                <w:rFonts w:eastAsia="Times New Roman" w:cs="Times New Roman"/>
                <w:b/>
              </w:rPr>
              <w:t>ĐẠI DIỆN CÓ THẨM QUYỀN</w:t>
            </w:r>
            <w:r w:rsidRPr="005831D2">
              <w:rPr>
                <w:rFonts w:eastAsia="Times New Roman" w:cs="Times New Roman"/>
                <w:b/>
                <w:lang w:val="en-US"/>
              </w:rPr>
              <w:br/>
            </w:r>
            <w:r w:rsidRPr="005831D2">
              <w:rPr>
                <w:rFonts w:eastAsia="Times New Roman" w:cs="Times New Roman"/>
                <w:b/>
              </w:rPr>
              <w:t>CỦA NGÂN HÀNG GIÁM SÁT</w:t>
            </w:r>
            <w:r w:rsidRPr="005831D2">
              <w:rPr>
                <w:rFonts w:eastAsia="Times New Roman" w:cs="Times New Roman"/>
                <w:b/>
              </w:rPr>
              <w:br/>
            </w:r>
            <w:r w:rsidRPr="005831D2">
              <w:rPr>
                <w:rFonts w:eastAsia="Times New Roman" w:cs="Times New Roman"/>
                <w:i/>
              </w:rPr>
              <w:t>(Ký, ghi rõ họ tên và đóng dấu)</w:t>
            </w:r>
          </w:p>
        </w:tc>
      </w:tr>
    </w:tbl>
    <w:p w14:paraId="592FF302" w14:textId="77777777" w:rsidR="00FD20DB" w:rsidRPr="005831D2" w:rsidRDefault="00FD20DB" w:rsidP="005831D2">
      <w:pPr>
        <w:rPr>
          <w:rFonts w:cs="Times New Roman"/>
        </w:rPr>
      </w:pPr>
    </w:p>
    <w:p w14:paraId="1F8A70DD" w14:textId="77777777" w:rsidR="005831D2" w:rsidRPr="005831D2" w:rsidRDefault="005831D2" w:rsidP="005831D2">
      <w:pPr>
        <w:rPr>
          <w:rFonts w:cs="Times New Roman"/>
        </w:rPr>
      </w:pPr>
    </w:p>
    <w:p w14:paraId="1D189FA9" w14:textId="77777777" w:rsidR="005831D2" w:rsidRPr="005831D2" w:rsidRDefault="005831D2" w:rsidP="005831D2">
      <w:pPr>
        <w:rPr>
          <w:rFonts w:cs="Times New Roman"/>
        </w:rPr>
      </w:pPr>
    </w:p>
    <w:p w14:paraId="54B1D3E9" w14:textId="77777777" w:rsidR="005831D2" w:rsidRPr="005831D2" w:rsidRDefault="005831D2" w:rsidP="005831D2">
      <w:pPr>
        <w:rPr>
          <w:rFonts w:cs="Times New Roman"/>
        </w:rPr>
      </w:pPr>
    </w:p>
    <w:p w14:paraId="451B705B" w14:textId="77777777" w:rsidR="005831D2" w:rsidRPr="005831D2" w:rsidRDefault="005831D2" w:rsidP="005831D2">
      <w:pPr>
        <w:rPr>
          <w:rFonts w:cs="Times New Roman"/>
        </w:rPr>
      </w:pPr>
    </w:p>
    <w:p w14:paraId="48B21D50" w14:textId="77777777" w:rsidR="005831D2" w:rsidRPr="005831D2" w:rsidRDefault="005831D2" w:rsidP="005831D2">
      <w:pPr>
        <w:rPr>
          <w:rFonts w:cs="Times New Roman"/>
          <w:lang w:val="en-US"/>
        </w:rPr>
      </w:pPr>
      <w:r w:rsidRPr="005831D2">
        <w:rPr>
          <w:rFonts w:cs="Times New Roman"/>
          <w:b/>
          <w:lang w:val="en-US"/>
        </w:rPr>
        <w:t>Nguồn</w:t>
      </w:r>
      <w:r w:rsidRPr="005831D2">
        <w:rPr>
          <w:rFonts w:cs="Times New Roman"/>
          <w:lang w:val="en-US"/>
        </w:rPr>
        <w:t>: Thông tư 98/2020/TT-BTC</w:t>
      </w:r>
    </w:p>
    <w:sectPr w:rsidR="005831D2" w:rsidRPr="005831D2"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8A62" w14:textId="77777777" w:rsidR="007C2961" w:rsidRDefault="007C2961">
      <w:r>
        <w:separator/>
      </w:r>
    </w:p>
  </w:endnote>
  <w:endnote w:type="continuationSeparator" w:id="0">
    <w:p w14:paraId="31F072FA" w14:textId="77777777" w:rsidR="007C2961" w:rsidRDefault="007C2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C0D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ADBE799"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9848"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831D2">
      <w:rPr>
        <w:rStyle w:val="PageNumber"/>
        <w:noProof/>
        <w:color w:val="FFFFFF"/>
        <w:sz w:val="24"/>
        <w:szCs w:val="24"/>
      </w:rPr>
      <w:t>4</w:t>
    </w:r>
    <w:r>
      <w:rPr>
        <w:rStyle w:val="PageNumber"/>
        <w:color w:val="FFFFFF"/>
        <w:sz w:val="24"/>
        <w:szCs w:val="24"/>
      </w:rPr>
      <w:fldChar w:fldCharType="end"/>
    </w:r>
  </w:p>
  <w:p w14:paraId="7419EFE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2EBE" w14:textId="77777777" w:rsidR="007C2961" w:rsidRDefault="007C2961">
      <w:r>
        <w:separator/>
      </w:r>
    </w:p>
  </w:footnote>
  <w:footnote w:type="continuationSeparator" w:id="0">
    <w:p w14:paraId="64E182D6" w14:textId="77777777" w:rsidR="007C2961" w:rsidRDefault="007C2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62E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07B64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BB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831D2">
      <w:rPr>
        <w:rStyle w:val="PageNumber"/>
        <w:noProof/>
        <w:color w:val="FFFFFF"/>
      </w:rPr>
      <w:t>4</w:t>
    </w:r>
    <w:r>
      <w:rPr>
        <w:rStyle w:val="PageNumber"/>
        <w:color w:val="FFFFFF"/>
      </w:rPr>
      <w:fldChar w:fldCharType="end"/>
    </w:r>
  </w:p>
  <w:p w14:paraId="1C209CD0"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44257387">
    <w:abstractNumId w:val="1"/>
  </w:num>
  <w:num w:numId="2" w16cid:durableId="356465954">
    <w:abstractNumId w:val="2"/>
  </w:num>
  <w:num w:numId="3" w16cid:durableId="2092238682">
    <w:abstractNumId w:val="3"/>
  </w:num>
  <w:num w:numId="4" w16cid:durableId="1131556751">
    <w:abstractNumId w:val="7"/>
  </w:num>
  <w:num w:numId="5" w16cid:durableId="1275556364">
    <w:abstractNumId w:val="13"/>
  </w:num>
  <w:num w:numId="6" w16cid:durableId="1951667228">
    <w:abstractNumId w:val="11"/>
  </w:num>
  <w:num w:numId="7" w16cid:durableId="531651769">
    <w:abstractNumId w:val="15"/>
  </w:num>
  <w:num w:numId="8" w16cid:durableId="1798375555">
    <w:abstractNumId w:val="14"/>
  </w:num>
  <w:num w:numId="9" w16cid:durableId="1090350990">
    <w:abstractNumId w:val="4"/>
  </w:num>
  <w:num w:numId="10" w16cid:durableId="1960647744">
    <w:abstractNumId w:val="20"/>
  </w:num>
  <w:num w:numId="11" w16cid:durableId="124739741">
    <w:abstractNumId w:val="8"/>
  </w:num>
  <w:num w:numId="12" w16cid:durableId="705330891">
    <w:abstractNumId w:val="16"/>
  </w:num>
  <w:num w:numId="13" w16cid:durableId="169443209">
    <w:abstractNumId w:val="24"/>
  </w:num>
  <w:num w:numId="14" w16cid:durableId="1921405858">
    <w:abstractNumId w:val="21"/>
  </w:num>
  <w:num w:numId="15" w16cid:durableId="1174034938">
    <w:abstractNumId w:val="18"/>
  </w:num>
  <w:num w:numId="16" w16cid:durableId="670303355">
    <w:abstractNumId w:val="9"/>
  </w:num>
  <w:num w:numId="17" w16cid:durableId="602150391">
    <w:abstractNumId w:val="5"/>
  </w:num>
  <w:num w:numId="18" w16cid:durableId="1689062223">
    <w:abstractNumId w:val="6"/>
  </w:num>
  <w:num w:numId="19" w16cid:durableId="2022926759">
    <w:abstractNumId w:val="12"/>
  </w:num>
  <w:num w:numId="20" w16cid:durableId="210652617">
    <w:abstractNumId w:val="10"/>
  </w:num>
  <w:num w:numId="21" w16cid:durableId="1878078818">
    <w:abstractNumId w:val="22"/>
  </w:num>
  <w:num w:numId="22" w16cid:durableId="1030833754">
    <w:abstractNumId w:val="19"/>
  </w:num>
  <w:num w:numId="23" w16cid:durableId="553586851">
    <w:abstractNumId w:val="23"/>
  </w:num>
  <w:num w:numId="24" w16cid:durableId="2077362286">
    <w:abstractNumId w:val="17"/>
  </w:num>
  <w:num w:numId="25" w16cid:durableId="27302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831D2"/>
    <w:rsid w:val="005B5B02"/>
    <w:rsid w:val="005C2D48"/>
    <w:rsid w:val="00621C93"/>
    <w:rsid w:val="00641013"/>
    <w:rsid w:val="00671E8E"/>
    <w:rsid w:val="0067256D"/>
    <w:rsid w:val="006A7798"/>
    <w:rsid w:val="006F05BB"/>
    <w:rsid w:val="006F100D"/>
    <w:rsid w:val="006F473B"/>
    <w:rsid w:val="007050E8"/>
    <w:rsid w:val="00751FD8"/>
    <w:rsid w:val="00791505"/>
    <w:rsid w:val="007C2961"/>
    <w:rsid w:val="007C4F01"/>
    <w:rsid w:val="007C5C14"/>
    <w:rsid w:val="007D663D"/>
    <w:rsid w:val="00836BDD"/>
    <w:rsid w:val="008C69E8"/>
    <w:rsid w:val="008F0337"/>
    <w:rsid w:val="00900F0F"/>
    <w:rsid w:val="00910B26"/>
    <w:rsid w:val="00920B52"/>
    <w:rsid w:val="00972BD0"/>
    <w:rsid w:val="0098320B"/>
    <w:rsid w:val="009D591A"/>
    <w:rsid w:val="00A24D3C"/>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4B09"/>
  <w15:chartTrackingRefBased/>
  <w15:docId w15:val="{A19E206D-B05F-4A1E-8D0A-3ACEB90F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rsid w:val="00FD20DB"/>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rsid w:val="00FD20DB"/>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rsid w:val="00FD20DB"/>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rsid w:val="00FD20DB"/>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
    <w:rsid w:val="00FD20DB"/>
    <w:rPr>
      <w:rFonts w:ascii="Tahoma" w:hAnsi="Tahoma" w:cs="Tahoma"/>
      <w:spacing w:val="-10"/>
      <w:sz w:val="32"/>
      <w:szCs w:val="32"/>
      <w:u w:val="single"/>
      <w:lang w:bidi="ar-SA"/>
    </w:rPr>
  </w:style>
  <w:style w:type="character" w:customStyle="1" w:styleId="Bodytext412pt">
    <w:name w:val="Body text (4) + 12 pt"/>
    <w:aliases w:val="Italic14,Spacing 0 pt25"/>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
    <w:rsid w:val="00FD20DB"/>
    <w:rPr>
      <w:rFonts w:ascii="Times New Roman" w:hAnsi="Times New Roman" w:cs="Times New Roman"/>
      <w:i/>
      <w:iCs/>
      <w:spacing w:val="-10"/>
      <w:sz w:val="26"/>
      <w:szCs w:val="26"/>
      <w:u w:val="none"/>
      <w:lang w:bidi="ar-SA"/>
    </w:rPr>
  </w:style>
  <w:style w:type="character" w:customStyle="1" w:styleId="Bodytext360">
    <w:name w:val="Body text (36)"/>
    <w:rsid w:val="00FD20DB"/>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3734</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