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F6D3" w14:textId="77777777" w:rsidR="00DD39BA" w:rsidRPr="00DD39BA" w:rsidRDefault="00DD39BA" w:rsidP="00DD39BA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D39BA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DD39BA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DD39BA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DD39BA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DD39BA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DD39BA">
        <w:rPr>
          <w:rFonts w:ascii="Times New Roman" w:hAnsi="Times New Roman"/>
          <w:b/>
          <w:i/>
          <w:sz w:val="24"/>
          <w:szCs w:val="24"/>
        </w:rPr>
        <w:t xml:space="preserve"> 4</w:t>
      </w:r>
    </w:p>
    <w:p w14:paraId="65B7D704" w14:textId="77777777" w:rsidR="00DD39BA" w:rsidRPr="00DD39BA" w:rsidRDefault="00DD39BA" w:rsidP="00DD39BA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DD39BA">
        <w:rPr>
          <w:rFonts w:ascii="Times New Roman" w:hAnsi="Times New Roman"/>
          <w:sz w:val="24"/>
          <w:szCs w:val="24"/>
        </w:rPr>
        <w:t>PHIẾU TỔNG HỢP SỐ LIỆU VỀ LƯỢNG GIAO DỊCH BẤT ĐỘNG SẢN THEO SỐ LƯỢNG QUA CÔNG CHỨNG TẠI ĐỊA PHƯƠNG</w:t>
      </w:r>
    </w:p>
    <w:p w14:paraId="58C0908A" w14:textId="77777777" w:rsidR="00DD39BA" w:rsidRPr="00DD39BA" w:rsidRDefault="00DD39BA" w:rsidP="00DD39BA">
      <w:pPr>
        <w:spacing w:before="1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D39BA">
        <w:rPr>
          <w:rFonts w:ascii="Times New Roman" w:hAnsi="Times New Roman"/>
          <w:sz w:val="24"/>
          <w:szCs w:val="24"/>
        </w:rPr>
        <w:t>Đơn</w:t>
      </w:r>
      <w:proofErr w:type="spellEnd"/>
      <w:r w:rsidRPr="00DD39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39BA">
        <w:rPr>
          <w:rFonts w:ascii="Times New Roman" w:hAnsi="Times New Roman"/>
          <w:sz w:val="24"/>
          <w:szCs w:val="24"/>
        </w:rPr>
        <w:t>vị</w:t>
      </w:r>
      <w:proofErr w:type="spellEnd"/>
      <w:r w:rsidRPr="00DD39B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39BA">
        <w:rPr>
          <w:rFonts w:ascii="Times New Roman" w:hAnsi="Times New Roman"/>
          <w:sz w:val="24"/>
          <w:szCs w:val="24"/>
        </w:rPr>
        <w:t>tính</w:t>
      </w:r>
      <w:proofErr w:type="spellEnd"/>
      <w:r w:rsidRPr="00DD39B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D39BA">
        <w:rPr>
          <w:rFonts w:ascii="Times New Roman" w:hAnsi="Times New Roman"/>
          <w:sz w:val="24"/>
          <w:szCs w:val="24"/>
        </w:rPr>
        <w:t>lô</w:t>
      </w:r>
      <w:proofErr w:type="spellEnd"/>
      <w:r w:rsidRPr="00DD39B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D39BA">
        <w:rPr>
          <w:rFonts w:ascii="Times New Roman" w:hAnsi="Times New Roman"/>
          <w:sz w:val="24"/>
          <w:szCs w:val="24"/>
        </w:rPr>
        <w:t>căn</w:t>
      </w:r>
      <w:proofErr w:type="spellEnd"/>
      <w:r w:rsidRPr="00DD39BA">
        <w:rPr>
          <w:rFonts w:ascii="Times New Roman" w:hAnsi="Times New Roman"/>
          <w:sz w:val="24"/>
          <w:szCs w:val="24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"/>
        <w:gridCol w:w="814"/>
        <w:gridCol w:w="667"/>
        <w:gridCol w:w="600"/>
        <w:gridCol w:w="907"/>
        <w:gridCol w:w="558"/>
        <w:gridCol w:w="738"/>
        <w:gridCol w:w="603"/>
        <w:gridCol w:w="623"/>
        <w:gridCol w:w="637"/>
        <w:gridCol w:w="894"/>
        <w:gridCol w:w="555"/>
        <w:gridCol w:w="708"/>
        <w:gridCol w:w="601"/>
      </w:tblGrid>
      <w:tr w:rsidR="00DD39BA" w:rsidRPr="00DD39BA" w14:paraId="1C5B0586" w14:textId="77777777" w:rsidTr="00DD39BA">
        <w:tc>
          <w:tcPr>
            <w:tcW w:w="698" w:type="dxa"/>
            <w:vMerge w:val="restart"/>
            <w:vAlign w:val="center"/>
          </w:tcPr>
          <w:p w14:paraId="6E75E109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1093" w:type="dxa"/>
            <w:vMerge w:val="restart"/>
            <w:vAlign w:val="center"/>
          </w:tcPr>
          <w:p w14:paraId="3B470D7B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Quận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</w:p>
        </w:tc>
        <w:tc>
          <w:tcPr>
            <w:tcW w:w="5755" w:type="dxa"/>
            <w:gridSpan w:val="6"/>
            <w:vAlign w:val="center"/>
          </w:tcPr>
          <w:p w14:paraId="2FDD0139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Quý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630" w:type="dxa"/>
            <w:gridSpan w:val="6"/>
            <w:vAlign w:val="center"/>
          </w:tcPr>
          <w:p w14:paraId="4C84C3DE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lũy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Quý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</w:tr>
      <w:tr w:rsidR="00DD39BA" w:rsidRPr="00DD39BA" w14:paraId="7C3B189A" w14:textId="77777777" w:rsidTr="00DD39BA">
        <w:tc>
          <w:tcPr>
            <w:tcW w:w="698" w:type="dxa"/>
            <w:vMerge/>
            <w:vAlign w:val="center"/>
          </w:tcPr>
          <w:p w14:paraId="6AEFB267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vMerge/>
            <w:vAlign w:val="center"/>
          </w:tcPr>
          <w:p w14:paraId="089C19A0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center"/>
          </w:tcPr>
          <w:p w14:paraId="678FBA82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nền</w:t>
            </w:r>
            <w:proofErr w:type="spellEnd"/>
          </w:p>
        </w:tc>
        <w:tc>
          <w:tcPr>
            <w:tcW w:w="1421" w:type="dxa"/>
            <w:vAlign w:val="center"/>
          </w:tcPr>
          <w:p w14:paraId="0FF2ED96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riêng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lẻ</w:t>
            </w:r>
            <w:proofErr w:type="spellEnd"/>
          </w:p>
        </w:tc>
        <w:tc>
          <w:tcPr>
            <w:tcW w:w="2458" w:type="dxa"/>
            <w:gridSpan w:val="3"/>
            <w:vAlign w:val="center"/>
          </w:tcPr>
          <w:p w14:paraId="75915D98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</w:p>
        </w:tc>
        <w:tc>
          <w:tcPr>
            <w:tcW w:w="1861" w:type="dxa"/>
            <w:gridSpan w:val="2"/>
            <w:vAlign w:val="center"/>
          </w:tcPr>
          <w:p w14:paraId="64C082B5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nền</w:t>
            </w:r>
            <w:proofErr w:type="spellEnd"/>
          </w:p>
        </w:tc>
        <w:tc>
          <w:tcPr>
            <w:tcW w:w="1391" w:type="dxa"/>
            <w:vAlign w:val="center"/>
          </w:tcPr>
          <w:p w14:paraId="48634893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riêng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lẻ</w:t>
            </w:r>
            <w:proofErr w:type="spellEnd"/>
          </w:p>
        </w:tc>
        <w:tc>
          <w:tcPr>
            <w:tcW w:w="2378" w:type="dxa"/>
            <w:gridSpan w:val="3"/>
            <w:vAlign w:val="center"/>
          </w:tcPr>
          <w:p w14:paraId="23E3FBAE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</w:p>
        </w:tc>
      </w:tr>
      <w:tr w:rsidR="00DD39BA" w:rsidRPr="00DD39BA" w14:paraId="64B2E5E1" w14:textId="77777777" w:rsidTr="00DD39BA">
        <w:tc>
          <w:tcPr>
            <w:tcW w:w="698" w:type="dxa"/>
            <w:vMerge/>
            <w:vAlign w:val="center"/>
          </w:tcPr>
          <w:p w14:paraId="022BB659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vMerge/>
            <w:vAlign w:val="center"/>
          </w:tcPr>
          <w:p w14:paraId="61FF251C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vAlign w:val="center"/>
          </w:tcPr>
          <w:p w14:paraId="143F8688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828" w:type="dxa"/>
            <w:vAlign w:val="center"/>
          </w:tcPr>
          <w:p w14:paraId="6418D457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</w:p>
        </w:tc>
        <w:tc>
          <w:tcPr>
            <w:tcW w:w="1421" w:type="dxa"/>
            <w:vAlign w:val="center"/>
          </w:tcPr>
          <w:p w14:paraId="2796EBA4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768" w:type="dxa"/>
            <w:vAlign w:val="center"/>
          </w:tcPr>
          <w:p w14:paraId="63DACAD7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39BA">
              <w:rPr>
                <w:rFonts w:ascii="Times New Roman" w:hAnsi="Times New Roman"/>
                <w:sz w:val="24"/>
                <w:szCs w:val="24"/>
              </w:rPr>
              <w:t xml:space="preserve">Cao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922" w:type="dxa"/>
            <w:vAlign w:val="center"/>
          </w:tcPr>
          <w:p w14:paraId="5BA49942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768" w:type="dxa"/>
            <w:vAlign w:val="center"/>
          </w:tcPr>
          <w:p w14:paraId="54985C2E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949" w:type="dxa"/>
            <w:vAlign w:val="center"/>
          </w:tcPr>
          <w:p w14:paraId="74153D6E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912" w:type="dxa"/>
            <w:vAlign w:val="center"/>
          </w:tcPr>
          <w:p w14:paraId="6DE2944D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</w:p>
        </w:tc>
        <w:tc>
          <w:tcPr>
            <w:tcW w:w="1391" w:type="dxa"/>
            <w:vAlign w:val="center"/>
          </w:tcPr>
          <w:p w14:paraId="28604B2E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760" w:type="dxa"/>
            <w:vAlign w:val="center"/>
          </w:tcPr>
          <w:p w14:paraId="1130EB45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39BA">
              <w:rPr>
                <w:rFonts w:ascii="Times New Roman" w:hAnsi="Times New Roman"/>
                <w:sz w:val="24"/>
                <w:szCs w:val="24"/>
              </w:rPr>
              <w:t xml:space="preserve">Cao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855" w:type="dxa"/>
            <w:vAlign w:val="center"/>
          </w:tcPr>
          <w:p w14:paraId="1CBE7B74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763" w:type="dxa"/>
            <w:vAlign w:val="center"/>
          </w:tcPr>
          <w:p w14:paraId="5292CC42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DD3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</w:p>
        </w:tc>
      </w:tr>
      <w:tr w:rsidR="00DD39BA" w:rsidRPr="00DD39BA" w14:paraId="221EA0A2" w14:textId="77777777" w:rsidTr="00DD39BA">
        <w:tc>
          <w:tcPr>
            <w:tcW w:w="698" w:type="dxa"/>
            <w:vAlign w:val="center"/>
          </w:tcPr>
          <w:p w14:paraId="3E29C3C7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vAlign w:val="center"/>
          </w:tcPr>
          <w:p w14:paraId="6348775E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vAlign w:val="center"/>
          </w:tcPr>
          <w:p w14:paraId="6E183553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31C2ABBC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14432B6F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6FE5F685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14:paraId="642F4B2B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05639E65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59C04023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3F696870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49D875D7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102D9B31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40A7515C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6DE916DA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39BA" w:rsidRPr="00DD39BA" w14:paraId="27C356F9" w14:textId="77777777" w:rsidTr="00DD39BA">
        <w:tc>
          <w:tcPr>
            <w:tcW w:w="698" w:type="dxa"/>
            <w:vAlign w:val="center"/>
          </w:tcPr>
          <w:p w14:paraId="0C052F03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vAlign w:val="center"/>
          </w:tcPr>
          <w:p w14:paraId="3DE9367E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vAlign w:val="center"/>
          </w:tcPr>
          <w:p w14:paraId="36DC66A7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405AD734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77FECB1E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04C326F4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14:paraId="4DBA053A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746770D0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F5FC73C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586B2362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21395798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2FE238C3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4A862D0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1AE39477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39BA" w:rsidRPr="00DD39BA" w14:paraId="616D0FB6" w14:textId="77777777" w:rsidTr="00DD39BA">
        <w:tc>
          <w:tcPr>
            <w:tcW w:w="698" w:type="dxa"/>
            <w:vAlign w:val="center"/>
          </w:tcPr>
          <w:p w14:paraId="0BEC5BB6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vAlign w:val="center"/>
          </w:tcPr>
          <w:p w14:paraId="05871303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vAlign w:val="center"/>
          </w:tcPr>
          <w:p w14:paraId="29F10EEA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1FD60306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703EB2C0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305C6B15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14:paraId="6484DDDE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5840744D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BBA81F8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7D18D251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3C497BB7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6A1BF2EB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4D432099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234677C2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39BA" w:rsidRPr="00DD39BA" w14:paraId="24B9894C" w14:textId="77777777" w:rsidTr="00DD39BA">
        <w:tc>
          <w:tcPr>
            <w:tcW w:w="698" w:type="dxa"/>
            <w:vAlign w:val="center"/>
          </w:tcPr>
          <w:p w14:paraId="3000A8D6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vAlign w:val="center"/>
          </w:tcPr>
          <w:p w14:paraId="2459ECEA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39BA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048" w:type="dxa"/>
            <w:vAlign w:val="center"/>
          </w:tcPr>
          <w:p w14:paraId="28E29850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dxa"/>
            <w:vAlign w:val="center"/>
          </w:tcPr>
          <w:p w14:paraId="17F9FD99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6C828376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65FA3E80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14:paraId="4C3C9F6C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4CBCD3CA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0315D942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2" w:type="dxa"/>
            <w:vAlign w:val="center"/>
          </w:tcPr>
          <w:p w14:paraId="783C6987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40A954DC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3B294D38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A843A41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7DBBB271" w14:textId="77777777" w:rsidR="00DD39BA" w:rsidRPr="00DD39BA" w:rsidRDefault="00DD39BA" w:rsidP="00DD39B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CD4DFFA" w14:textId="77777777" w:rsidR="00DD39BA" w:rsidRPr="00DD39BA" w:rsidRDefault="00DD39BA" w:rsidP="00DD39BA">
      <w:pPr>
        <w:spacing w:before="120"/>
        <w:rPr>
          <w:rFonts w:ascii="Times New Roman" w:hAnsi="Times New Roman"/>
          <w:b/>
          <w:i/>
          <w:sz w:val="24"/>
          <w:szCs w:val="24"/>
        </w:rPr>
      </w:pPr>
    </w:p>
    <w:p w14:paraId="0DA182F1" w14:textId="77777777" w:rsidR="002964F6" w:rsidRPr="00DD39B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D39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39BA"/>
    <w:rsid w:val="002964F6"/>
    <w:rsid w:val="00AC2E60"/>
    <w:rsid w:val="00DD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5E14EA"/>
  <w15:chartTrackingRefBased/>
  <w15:docId w15:val="{C2D7C1D7-FA72-4BB7-8D80-F3558DE8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