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3"/>
        <w:gridCol w:w="5957"/>
      </w:tblGrid>
      <w:tr w:rsidR="00BF5890" w:rsidRPr="007E4F20" w14:paraId="492C29A0" w14:textId="77777777" w:rsidTr="00BF5890">
        <w:tc>
          <w:tcPr>
            <w:tcW w:w="1821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065D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7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51B10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Mẫu số 05-KTTB/QTr-QLRR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(Kèm theo Quyết định số 98/QĐ-TCT ngày 26 tháng 01 năm 2024 của Tổng cục Thuế)</w:t>
            </w:r>
          </w:p>
        </w:tc>
      </w:tr>
      <w:tr w:rsidR="00BF5890" w:rsidRPr="007E4F20" w14:paraId="28B82FC0" w14:textId="77777777" w:rsidTr="00BF58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BFDC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 xml:space="preserve">TÊN CƠ QUAN THUẾ 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  <w:t>CẤP TRÊN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TÊN CƠ QUAN THUẾ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DƯỚI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E2182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3D0CA314" w14:textId="77777777" w:rsidR="00BF5890" w:rsidRPr="007E4F20" w:rsidRDefault="00BF5890" w:rsidP="00BF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 </w:t>
      </w:r>
    </w:p>
    <w:p w14:paraId="28D9174D" w14:textId="77777777" w:rsidR="00BF5890" w:rsidRPr="007E4F20" w:rsidRDefault="00BF5890" w:rsidP="00BF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PHIẾU NHẬN XÉT HỒ SƠ KHAI THUẾ TNDN</w:t>
      </w:r>
    </w:p>
    <w:p w14:paraId="2B5FA111" w14:textId="77777777" w:rsidR="00BF5890" w:rsidRPr="007E4F20" w:rsidRDefault="00BF5890" w:rsidP="00BF589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Kỳ phân tích:</w:t>
      </w:r>
    </w:p>
    <w:p w14:paraId="0EB2D694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Người nộp thuế: ...........................................................................................................</w:t>
      </w:r>
    </w:p>
    <w:p w14:paraId="7DDEB79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Mã số thuế: ...................................................................................................................</w:t>
      </w:r>
    </w:p>
    <w:p w14:paraId="6436152A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Địa chỉ: ..........................................................................................................................</w:t>
      </w:r>
    </w:p>
    <w:p w14:paraId="09D6C91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Ngành nghề kinh doanh: ..............................................................................................</w:t>
      </w:r>
    </w:p>
    <w:p w14:paraId="0FED799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Công chức kiểm tra: .....................................................................................................</w:t>
      </w:r>
    </w:p>
    <w:p w14:paraId="245E1722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- Kỳ kê khai: .....................................................................................................................</w:t>
      </w:r>
    </w:p>
    <w:p w14:paraId="48AA2A33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I. NHẬN XÉT HỒ SƠ KHAI THUẾ:</w:t>
      </w:r>
    </w:p>
    <w:p w14:paraId="4321BED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1. Kiểm tra tính đầy đủ, tính pháp lý:</w:t>
      </w:r>
      <w:r w:rsidRPr="007E4F20">
        <w:rPr>
          <w:rFonts w:ascii="Times New Roman" w:hAnsi="Times New Roman"/>
          <w:sz w:val="24"/>
          <w:szCs w:val="24"/>
        </w:rPr>
        <w:t xml:space="preserve"> (công chức kiểm tra tự ghi)</w:t>
      </w:r>
    </w:p>
    <w:p w14:paraId="00A42A6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4FBB6D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2. Kiểm tra các dấu hiệu rủi ro:</w:t>
      </w:r>
    </w:p>
    <w:p w14:paraId="37A32962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2.1. Chỉ số tiêu chí 1: (Tên chỉ số tiêu chí):</w:t>
      </w:r>
    </w:p>
    <w:p w14:paraId="09776591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</w:t>
      </w:r>
    </w:p>
    <w:p w14:paraId="4480161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00DC1C7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</w:t>
      </w:r>
    </w:p>
    <w:p w14:paraId="173DC0BA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2.2. Chỉ số tiêu chí 2: (Tên chỉ số tiêu chí):</w:t>
      </w:r>
    </w:p>
    <w:p w14:paraId="371766D4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>- Kết quả của chỉ số tiêu chí: ...............................................................................................</w:t>
      </w:r>
    </w:p>
    <w:p w14:paraId="17D0AE65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3BBF0C8B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2B50FEA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2.3. Chỉ số tiêu chí 3: (Tên chỉ số tiêu chí):</w:t>
      </w:r>
    </w:p>
    <w:p w14:paraId="5D45EB1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</w:t>
      </w:r>
    </w:p>
    <w:p w14:paraId="5E58A174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</w:t>
      </w:r>
    </w:p>
    <w:p w14:paraId="0936BFA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</w:t>
      </w:r>
    </w:p>
    <w:p w14:paraId="14631B5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2.4. Chỉ số tiêu chí 4: (Tên chỉ số tiêu chí):</w:t>
      </w:r>
    </w:p>
    <w:p w14:paraId="391CE938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252BD28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1D393075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3604CC0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2.5. Chỉ số tiêu chí 5: (Tên chỉ số tiêu chí):</w:t>
      </w:r>
    </w:p>
    <w:p w14:paraId="7114D680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4775ED2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1217C65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Mức độ rủi ro: ....................................................................................................................</w:t>
      </w:r>
    </w:p>
    <w:p w14:paraId="3521A56B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2.6. Chỉ số tiêu chí 6: (Tên chỉ số tiêu chí):</w:t>
      </w:r>
    </w:p>
    <w:p w14:paraId="66D3C63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65685611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6EBAB073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0B1029A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2.7. Chỉ số tiêu chí 7: (Tên chỉ số tiêu chí):</w:t>
      </w:r>
    </w:p>
    <w:p w14:paraId="061AF1D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52BD915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4D7D793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 xml:space="preserve">- Mức độ rủi ro: .................................................................................................................... </w:t>
      </w:r>
    </w:p>
    <w:p w14:paraId="61A01F2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2.8. Chỉ số tiêu chí 8: (Tên chỉ số tiêu chí):</w:t>
      </w:r>
    </w:p>
    <w:p w14:paraId="56D8E646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5A06FEF8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59704D61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4455618C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2.9. Chỉ số tiêu chí 9: (Tên chỉ số tiêu chí):</w:t>
      </w:r>
    </w:p>
    <w:p w14:paraId="1A8C1380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0AD4CE9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210686CC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126DF0F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2.10. Chỉ số tiêu chí 10: (Tên chỉ số tiêu chí):</w:t>
      </w:r>
    </w:p>
    <w:p w14:paraId="1EC1F7B1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1248117A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71D3366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4EDC143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2.11. Chỉ số tiêu chí 11: (Tên chỉ số tiêu chí):</w:t>
      </w:r>
    </w:p>
    <w:p w14:paraId="6C017925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0F916C7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58FBCE8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4F2FDA94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2.12. Chỉ số tiêu chí 12: (Tên chỉ số tiêu chí):</w:t>
      </w:r>
    </w:p>
    <w:p w14:paraId="79E1340F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Kết quả của chỉ số tiêu chí: ...............................................................................................</w:t>
      </w:r>
    </w:p>
    <w:p w14:paraId="4F970A8D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Điểm rủi ro: .......................................................................................................................</w:t>
      </w:r>
    </w:p>
    <w:p w14:paraId="707C9AA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Mức độ rủi ro: .................................................................................................................... </w:t>
      </w:r>
    </w:p>
    <w:p w14:paraId="7746449F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3. Kết quả phân tích Hồ sơ khai thuế:</w:t>
      </w:r>
    </w:p>
    <w:p w14:paraId="5DC37215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Tổng điểm: ........................................................................................................................</w:t>
      </w:r>
    </w:p>
    <w:p w14:paraId="2DFC863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- Xếp hạng rủi ro: .................................................................................................................</w:t>
      </w:r>
    </w:p>
    <w:p w14:paraId="4BB6C09B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4. Nội dung nhận xét khác ngoài phần hỗ trợ của ứng dụng:</w:t>
      </w:r>
      <w:r w:rsidRPr="007E4F20">
        <w:rPr>
          <w:rFonts w:ascii="Times New Roman" w:hAnsi="Times New Roman"/>
          <w:sz w:val="24"/>
          <w:szCs w:val="24"/>
        </w:rPr>
        <w:t xml:space="preserve"> (công chức kiểm tra tự ghi)</w:t>
      </w:r>
    </w:p>
    <w:p w14:paraId="3D07CA1C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6EE158CE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5618BF5C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II. XÁC NHẬN KẾT QUẢ KIỂM TRA:</w:t>
      </w:r>
    </w:p>
    <w:p w14:paraId="0E721540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Kiến nghị thông báo yêu cầu người nộp thuế giải trình và bổ sung các nội dung có liên quan đến kết quả nhận xét nêu trên:</w:t>
      </w:r>
    </w:p>
    <w:p w14:paraId="49A5F025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7DFAA89C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14235B77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5890" w:rsidRPr="007E4F20" w14:paraId="39F87686" w14:textId="77777777" w:rsidTr="00BF589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8A233" w14:textId="77777777" w:rsidR="00BF5890" w:rsidRPr="007E4F20" w:rsidRDefault="00BF5890" w:rsidP="00BF5890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ĐỘI TRƯỞNG/TRƯỞNG PHÒNG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  <w:p w14:paraId="4DF33A52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133AF" w14:textId="77777777" w:rsidR="00BF5890" w:rsidRPr="007E4F20" w:rsidRDefault="00BF5890" w:rsidP="00BF589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    tháng      năm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CÔNG CHỨC KIỂM TRA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0BE7C421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i/>
          <w:iCs/>
          <w:sz w:val="24"/>
          <w:szCs w:val="24"/>
        </w:rPr>
        <w:t>Ghi chú: phiếu nhận xét có thể kết xuất ra word.</w:t>
      </w:r>
    </w:p>
    <w:p w14:paraId="555BEA79" w14:textId="77777777" w:rsidR="00BF5890" w:rsidRPr="007E4F20" w:rsidRDefault="00BF5890" w:rsidP="00BF589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 </w:t>
      </w:r>
    </w:p>
    <w:p w14:paraId="423EFE8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890"/>
    <w:rsid w:val="002964F6"/>
    <w:rsid w:val="00BF5890"/>
    <w:rsid w:val="00E8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6FFF0"/>
  <w15:chartTrackingRefBased/>
  <w15:docId w15:val="{2B894871-99F7-4B41-8E24-C58FF3BE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1184</Words>
  <Characters>6753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