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99CA"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PHIẾU KHẢO SÁT SỐ 3</w:t>
      </w:r>
    </w:p>
    <w:p w14:paraId="5E4FBE8F" w14:textId="77777777" w:rsidR="001905D1" w:rsidRPr="00432E0F" w:rsidRDefault="001905D1" w:rsidP="001905D1">
      <w:pPr>
        <w:widowControl w:val="0"/>
        <w:autoSpaceDE w:val="0"/>
        <w:autoSpaceDN w:val="0"/>
        <w:adjustRightInd w:val="0"/>
        <w:spacing w:before="120"/>
        <w:jc w:val="center"/>
        <w:rPr>
          <w:sz w:val="26"/>
          <w:szCs w:val="26"/>
        </w:rPr>
      </w:pPr>
      <w:r w:rsidRPr="00432E0F">
        <w:rPr>
          <w:i/>
          <w:iCs/>
          <w:sz w:val="26"/>
          <w:szCs w:val="26"/>
        </w:rPr>
        <w:t>(</w:t>
      </w:r>
      <w:r w:rsidRPr="00432E0F">
        <w:rPr>
          <w:b/>
          <w:bCs/>
          <w:i/>
          <w:iCs/>
          <w:sz w:val="26"/>
          <w:szCs w:val="26"/>
        </w:rPr>
        <w:t>Dành cho người đang hưởng lương hưu, trợ cấp BHXH hằng tháng giao dịch thông qua tổ chức dịch vụ chi trả qua thẻ ATM)</w:t>
      </w:r>
    </w:p>
    <w:p w14:paraId="344E6E88"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Tỉnh/thành phố:..................................................................................................................</w:t>
      </w:r>
    </w:p>
    <w:p w14:paraId="3FF3378A"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Xã/phường: ........................................................................................................................</w:t>
      </w:r>
    </w:p>
    <w:p w14:paraId="70A684B1"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GIỚI THIỆU VỀ CUỘC KHẢO SÁT</w:t>
      </w:r>
    </w:p>
    <w:p w14:paraId="3F3D7928"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345DBAF0"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0AD96700"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51512E5C"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tbl>
      <w:tblPr>
        <w:tblW w:w="5000" w:type="pct"/>
        <w:tblCellMar>
          <w:left w:w="0" w:type="dxa"/>
          <w:right w:w="0" w:type="dxa"/>
        </w:tblCellMar>
        <w:tblLook w:val="01E0" w:firstRow="1" w:lastRow="1" w:firstColumn="1" w:lastColumn="1" w:noHBand="0" w:noVBand="0"/>
      </w:tblPr>
      <w:tblGrid>
        <w:gridCol w:w="4538"/>
        <w:gridCol w:w="4539"/>
      </w:tblGrid>
      <w:tr w:rsidR="001905D1" w:rsidRPr="00432E0F" w14:paraId="7DFA871C" w14:textId="77777777" w:rsidTr="001905D1">
        <w:tc>
          <w:tcPr>
            <w:tcW w:w="2500" w:type="pct"/>
            <w:tcBorders>
              <w:right w:val="single" w:sz="4" w:space="0" w:color="auto"/>
            </w:tcBorders>
          </w:tcPr>
          <w:p w14:paraId="326C6494" w14:textId="77777777" w:rsidR="001905D1" w:rsidRPr="00432E0F" w:rsidRDefault="001905D1" w:rsidP="001905D1">
            <w:pPr>
              <w:widowControl w:val="0"/>
              <w:autoSpaceDE w:val="0"/>
              <w:autoSpaceDN w:val="0"/>
              <w:adjustRightInd w:val="0"/>
              <w:spacing w:before="120"/>
              <w:rPr>
                <w:sz w:val="26"/>
                <w:szCs w:val="26"/>
              </w:rPr>
            </w:pPr>
          </w:p>
        </w:tc>
        <w:tc>
          <w:tcPr>
            <w:tcW w:w="2500" w:type="pct"/>
            <w:tcBorders>
              <w:top w:val="single" w:sz="4" w:space="0" w:color="auto"/>
              <w:left w:val="single" w:sz="4" w:space="0" w:color="auto"/>
              <w:bottom w:val="single" w:sz="4" w:space="0" w:color="auto"/>
              <w:right w:val="single" w:sz="4" w:space="0" w:color="auto"/>
            </w:tcBorders>
          </w:tcPr>
          <w:p w14:paraId="035B3D7D"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Phần dành cho điều tra viên</w:t>
            </w:r>
          </w:p>
          <w:p w14:paraId="5E528EF8"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Mã số phiếu: ……………………………………….</w:t>
            </w:r>
          </w:p>
          <w:p w14:paraId="2043A087"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Họ tên điều tra viên: ……………………………….</w:t>
            </w:r>
          </w:p>
          <w:p w14:paraId="5D722C1D"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Số điện thoại điều tra viên: ………………………..</w:t>
            </w:r>
          </w:p>
          <w:p w14:paraId="001342E9"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Điều tra viên ký tên: ………………………………</w:t>
            </w:r>
          </w:p>
        </w:tc>
      </w:tr>
    </w:tbl>
    <w:p w14:paraId="0F1E2C4C" w14:textId="77777777" w:rsidR="001905D1" w:rsidRPr="00432E0F" w:rsidRDefault="001905D1" w:rsidP="001905D1">
      <w:pPr>
        <w:widowControl w:val="0"/>
        <w:autoSpaceDE w:val="0"/>
        <w:autoSpaceDN w:val="0"/>
        <w:adjustRightInd w:val="0"/>
        <w:spacing w:before="120"/>
        <w:rPr>
          <w:sz w:val="26"/>
          <w:szCs w:val="26"/>
        </w:rPr>
      </w:pPr>
    </w:p>
    <w:p w14:paraId="139608C0"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7DDA5682" w14:textId="77777777" w:rsidR="001905D1" w:rsidRPr="00432E0F" w:rsidRDefault="001905D1" w:rsidP="001905D1">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3C35B23C"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73038F1F"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Câu 2. Nơi cư trú</w:t>
      </w:r>
    </w:p>
    <w:p w14:paraId="6A96849B"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lastRenderedPageBreak/>
        <w:t>1. Thành thị (thành phố, thị xã, thị trấn)</w:t>
      </w:r>
    </w:p>
    <w:p w14:paraId="2B6A2153"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2. Nông thôn</w:t>
      </w:r>
    </w:p>
    <w:p w14:paraId="218D4006"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Câu 3. Ông/Bà là</w:t>
      </w:r>
    </w:p>
    <w:p w14:paraId="42DDFBF9"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1. Người hưởng lương hưu, trợ cấp BHXH</w:t>
      </w:r>
    </w:p>
    <w:p w14:paraId="59185878"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2. Người được uỷ quyền lĩnh thay</w:t>
      </w:r>
    </w:p>
    <w:p w14:paraId="1606EBB5"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Câu 4. Chế độ BHXH mà Ông/Bà đang hưởng</w:t>
      </w:r>
    </w:p>
    <w:tbl>
      <w:tblPr>
        <w:tblW w:w="5000" w:type="pct"/>
        <w:tblCellMar>
          <w:left w:w="0" w:type="dxa"/>
          <w:right w:w="0" w:type="dxa"/>
        </w:tblCellMar>
        <w:tblLook w:val="01E0" w:firstRow="1" w:lastRow="1" w:firstColumn="1" w:lastColumn="1" w:noHBand="0" w:noVBand="0"/>
      </w:tblPr>
      <w:tblGrid>
        <w:gridCol w:w="5124"/>
        <w:gridCol w:w="3948"/>
      </w:tblGrid>
      <w:tr w:rsidR="001905D1" w:rsidRPr="00432E0F" w14:paraId="4FB988AF" w14:textId="77777777" w:rsidTr="001905D1">
        <w:tc>
          <w:tcPr>
            <w:tcW w:w="2824" w:type="pct"/>
          </w:tcPr>
          <w:p w14:paraId="228D38C0"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1. Lương hưu</w:t>
            </w:r>
          </w:p>
        </w:tc>
        <w:tc>
          <w:tcPr>
            <w:tcW w:w="2176" w:type="pct"/>
          </w:tcPr>
          <w:p w14:paraId="1EC6E7DB"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3. Trợ cấp tuất hằng tháng</w:t>
            </w:r>
          </w:p>
        </w:tc>
      </w:tr>
      <w:tr w:rsidR="001905D1" w:rsidRPr="00432E0F" w14:paraId="44D1867C" w14:textId="77777777" w:rsidTr="001905D1">
        <w:tc>
          <w:tcPr>
            <w:tcW w:w="2824" w:type="pct"/>
          </w:tcPr>
          <w:p w14:paraId="1BBD906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2. Trợ cấp tai nạn lao , bệnh nghề nghiệp hằng tháng</w:t>
            </w:r>
          </w:p>
        </w:tc>
        <w:tc>
          <w:tcPr>
            <w:tcW w:w="2176" w:type="pct"/>
          </w:tcPr>
          <w:p w14:paraId="52593EF8"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4. Trợ cấp BHXH một lần</w:t>
            </w:r>
          </w:p>
        </w:tc>
      </w:tr>
      <w:tr w:rsidR="001905D1" w:rsidRPr="00432E0F" w14:paraId="0A5E60D9" w14:textId="77777777" w:rsidTr="001905D1">
        <w:tc>
          <w:tcPr>
            <w:tcW w:w="2824" w:type="pct"/>
          </w:tcPr>
          <w:p w14:paraId="35212D72" w14:textId="77777777" w:rsidR="001905D1" w:rsidRPr="00432E0F" w:rsidRDefault="001905D1" w:rsidP="001905D1">
            <w:pPr>
              <w:widowControl w:val="0"/>
              <w:autoSpaceDE w:val="0"/>
              <w:autoSpaceDN w:val="0"/>
              <w:adjustRightInd w:val="0"/>
              <w:spacing w:before="120"/>
              <w:rPr>
                <w:sz w:val="26"/>
                <w:szCs w:val="26"/>
              </w:rPr>
            </w:pPr>
          </w:p>
        </w:tc>
        <w:tc>
          <w:tcPr>
            <w:tcW w:w="2176" w:type="pct"/>
          </w:tcPr>
          <w:p w14:paraId="54D9458E"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5. Trợ cấp khác, cụ thể:</w:t>
            </w:r>
          </w:p>
          <w:p w14:paraId="2E4E3BF1"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w:t>
            </w:r>
          </w:p>
        </w:tc>
      </w:tr>
    </w:tbl>
    <w:p w14:paraId="61B62591"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Câu 5. Ông/Bà đã hưởng lương hưu, trợ cấp BHXH trong bao lâu:</w:t>
      </w:r>
    </w:p>
    <w:p w14:paraId="23CC297C"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1. Dưới 2 năm</w:t>
      </w:r>
    </w:p>
    <w:p w14:paraId="6A602C8C"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2. Từ 2 – dưới 10 năm</w:t>
      </w:r>
    </w:p>
    <w:p w14:paraId="0699E109"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3. Từ 10 năm trở lên</w:t>
      </w:r>
    </w:p>
    <w:p w14:paraId="585AD881"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Câu 6. Ông/Bà nhận lương hưu, trợ cấp BHXH qua tài khoản thẻ khi nào:</w:t>
      </w:r>
    </w:p>
    <w:p w14:paraId="3030BC9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1. Từ khi bắt đầu hưởng lương hưu, trợ cấp BHXH</w:t>
      </w:r>
    </w:p>
    <w:p w14:paraId="58BF734C"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2. Sau khi đã nhận lương hưu, trợ cấp BHXH bằng tiền mặt được một thời gian</w:t>
      </w:r>
    </w:p>
    <w:p w14:paraId="43B71C47"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Câu 7. Ông/Bà thường được nhận lương hưu, trợ cấp BHXH vào thời điểm nào trong tháng:</w:t>
      </w:r>
    </w:p>
    <w:p w14:paraId="62C49852"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1. Từ ngày 01 - ngày 05 hằng tháng</w:t>
      </w:r>
    </w:p>
    <w:p w14:paraId="2B147B66"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2. Từ ngày 06 - ngày 10 hằng tháng</w:t>
      </w:r>
    </w:p>
    <w:p w14:paraId="4BCECA53"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3. Từ ngày 11 - ngày 25 hằng tháng</w:t>
      </w:r>
    </w:p>
    <w:p w14:paraId="5734BCED"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PHẦN B. NỘI DUNG KHẢO SÁT</w:t>
      </w:r>
    </w:p>
    <w:p w14:paraId="1D40A3B8"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53D59898"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444BD563"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Mức độ “Không hài lòng” được tính 2 điểm;</w:t>
      </w:r>
    </w:p>
    <w:p w14:paraId="2C460C76"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Mức độ “Bình thường” được tính 3 điểm;</w:t>
      </w:r>
    </w:p>
    <w:p w14:paraId="1658C803"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Mức độ “Hài lòng” được tính 4 điểm;</w:t>
      </w:r>
    </w:p>
    <w:p w14:paraId="66FDD6F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Mức độ “Rất hài lòng” được tính 5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6"/>
        <w:gridCol w:w="4416"/>
        <w:gridCol w:w="883"/>
        <w:gridCol w:w="881"/>
        <w:gridCol w:w="1010"/>
        <w:gridCol w:w="630"/>
        <w:gridCol w:w="756"/>
      </w:tblGrid>
      <w:tr w:rsidR="001905D1" w:rsidRPr="00432E0F" w14:paraId="6CA48367" w14:textId="77777777" w:rsidTr="001905D1">
        <w:tblPrEx>
          <w:tblCellMar>
            <w:top w:w="0" w:type="dxa"/>
            <w:left w:w="0" w:type="dxa"/>
            <w:bottom w:w="0" w:type="dxa"/>
            <w:right w:w="0" w:type="dxa"/>
          </w:tblCellMar>
        </w:tblPrEx>
        <w:tc>
          <w:tcPr>
            <w:tcW w:w="279" w:type="pct"/>
            <w:vMerge w:val="restart"/>
            <w:vAlign w:val="center"/>
          </w:tcPr>
          <w:p w14:paraId="332C53DD"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TT</w:t>
            </w:r>
          </w:p>
        </w:tc>
        <w:tc>
          <w:tcPr>
            <w:tcW w:w="2431" w:type="pct"/>
            <w:vMerge w:val="restart"/>
            <w:vAlign w:val="center"/>
          </w:tcPr>
          <w:p w14:paraId="469A1D7A"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Nội dung</w:t>
            </w:r>
          </w:p>
        </w:tc>
        <w:tc>
          <w:tcPr>
            <w:tcW w:w="2290" w:type="pct"/>
            <w:gridSpan w:val="5"/>
            <w:vAlign w:val="center"/>
          </w:tcPr>
          <w:p w14:paraId="2169A325"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Mức độ hài lòng</w:t>
            </w:r>
          </w:p>
        </w:tc>
      </w:tr>
      <w:tr w:rsidR="001905D1" w:rsidRPr="00432E0F" w14:paraId="5F242C72" w14:textId="77777777" w:rsidTr="001905D1">
        <w:tblPrEx>
          <w:tblCellMar>
            <w:top w:w="0" w:type="dxa"/>
            <w:left w:w="0" w:type="dxa"/>
            <w:bottom w:w="0" w:type="dxa"/>
            <w:right w:w="0" w:type="dxa"/>
          </w:tblCellMar>
        </w:tblPrEx>
        <w:tc>
          <w:tcPr>
            <w:tcW w:w="279" w:type="pct"/>
            <w:vMerge/>
            <w:vAlign w:val="center"/>
          </w:tcPr>
          <w:p w14:paraId="7E51F2C3" w14:textId="77777777" w:rsidR="001905D1" w:rsidRPr="00432E0F" w:rsidRDefault="001905D1" w:rsidP="001905D1">
            <w:pPr>
              <w:widowControl w:val="0"/>
              <w:autoSpaceDE w:val="0"/>
              <w:autoSpaceDN w:val="0"/>
              <w:adjustRightInd w:val="0"/>
              <w:spacing w:before="120"/>
              <w:jc w:val="center"/>
              <w:rPr>
                <w:sz w:val="26"/>
                <w:szCs w:val="26"/>
              </w:rPr>
            </w:pPr>
          </w:p>
        </w:tc>
        <w:tc>
          <w:tcPr>
            <w:tcW w:w="2431" w:type="pct"/>
            <w:vMerge/>
            <w:vAlign w:val="center"/>
          </w:tcPr>
          <w:p w14:paraId="28DB15DB" w14:textId="77777777" w:rsidR="001905D1" w:rsidRPr="00432E0F" w:rsidRDefault="001905D1" w:rsidP="001905D1">
            <w:pPr>
              <w:widowControl w:val="0"/>
              <w:autoSpaceDE w:val="0"/>
              <w:autoSpaceDN w:val="0"/>
              <w:adjustRightInd w:val="0"/>
              <w:spacing w:before="120"/>
              <w:rPr>
                <w:sz w:val="26"/>
                <w:szCs w:val="26"/>
              </w:rPr>
            </w:pPr>
          </w:p>
        </w:tc>
        <w:tc>
          <w:tcPr>
            <w:tcW w:w="486" w:type="pct"/>
            <w:vAlign w:val="center"/>
          </w:tcPr>
          <w:p w14:paraId="77E24580"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Rất</w:t>
            </w:r>
            <w:r w:rsidRPr="00432E0F">
              <w:rPr>
                <w:sz w:val="26"/>
                <w:szCs w:val="26"/>
              </w:rPr>
              <w:t xml:space="preserve"> </w:t>
            </w:r>
            <w:r w:rsidRPr="00432E0F">
              <w:rPr>
                <w:b/>
                <w:bCs/>
                <w:sz w:val="26"/>
                <w:szCs w:val="26"/>
              </w:rPr>
              <w:t xml:space="preserve">không hài </w:t>
            </w:r>
            <w:r w:rsidRPr="00432E0F">
              <w:rPr>
                <w:b/>
                <w:bCs/>
                <w:sz w:val="26"/>
                <w:szCs w:val="26"/>
              </w:rPr>
              <w:lastRenderedPageBreak/>
              <w:t>lòng</w:t>
            </w:r>
          </w:p>
        </w:tc>
        <w:tc>
          <w:tcPr>
            <w:tcW w:w="485" w:type="pct"/>
            <w:vAlign w:val="center"/>
          </w:tcPr>
          <w:p w14:paraId="3E9142A0"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lastRenderedPageBreak/>
              <w:t>Không hài lòng</w:t>
            </w:r>
          </w:p>
        </w:tc>
        <w:tc>
          <w:tcPr>
            <w:tcW w:w="556" w:type="pct"/>
            <w:vAlign w:val="center"/>
          </w:tcPr>
          <w:p w14:paraId="65B5C92B"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Bình</w:t>
            </w:r>
            <w:r w:rsidRPr="00432E0F">
              <w:rPr>
                <w:sz w:val="26"/>
                <w:szCs w:val="26"/>
              </w:rPr>
              <w:t xml:space="preserve"> </w:t>
            </w:r>
            <w:r w:rsidRPr="00432E0F">
              <w:rPr>
                <w:b/>
                <w:bCs/>
                <w:sz w:val="26"/>
                <w:szCs w:val="26"/>
              </w:rPr>
              <w:t>thường</w:t>
            </w:r>
          </w:p>
        </w:tc>
        <w:tc>
          <w:tcPr>
            <w:tcW w:w="347" w:type="pct"/>
            <w:vAlign w:val="center"/>
          </w:tcPr>
          <w:p w14:paraId="09F356AF"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Hài lòng</w:t>
            </w:r>
          </w:p>
        </w:tc>
        <w:tc>
          <w:tcPr>
            <w:tcW w:w="416" w:type="pct"/>
            <w:vAlign w:val="center"/>
          </w:tcPr>
          <w:p w14:paraId="575125CE"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Rất</w:t>
            </w:r>
            <w:r w:rsidRPr="00432E0F">
              <w:rPr>
                <w:sz w:val="26"/>
                <w:szCs w:val="26"/>
              </w:rPr>
              <w:t xml:space="preserve"> </w:t>
            </w:r>
            <w:r w:rsidRPr="00432E0F">
              <w:rPr>
                <w:b/>
                <w:bCs/>
                <w:sz w:val="26"/>
                <w:szCs w:val="26"/>
              </w:rPr>
              <w:t>hài lòng</w:t>
            </w:r>
          </w:p>
        </w:tc>
      </w:tr>
      <w:tr w:rsidR="001905D1" w:rsidRPr="00432E0F" w14:paraId="620FCB7B" w14:textId="77777777" w:rsidTr="001905D1">
        <w:tblPrEx>
          <w:tblCellMar>
            <w:top w:w="0" w:type="dxa"/>
            <w:left w:w="0" w:type="dxa"/>
            <w:bottom w:w="0" w:type="dxa"/>
            <w:right w:w="0" w:type="dxa"/>
          </w:tblCellMar>
        </w:tblPrEx>
        <w:tc>
          <w:tcPr>
            <w:tcW w:w="279" w:type="pct"/>
            <w:vAlign w:val="center"/>
          </w:tcPr>
          <w:p w14:paraId="09C9FEBD"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I</w:t>
            </w:r>
          </w:p>
        </w:tc>
        <w:tc>
          <w:tcPr>
            <w:tcW w:w="4721" w:type="pct"/>
            <w:gridSpan w:val="6"/>
            <w:vAlign w:val="center"/>
          </w:tcPr>
          <w:p w14:paraId="253E4CAA"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VIỆC THAM GIA XÂY DỰNG, TỔ CHỨC THỰC HIỆN CHÍNH SÁCH BHXH,</w:t>
            </w:r>
            <w:r w:rsidRPr="00432E0F">
              <w:rPr>
                <w:sz w:val="26"/>
                <w:szCs w:val="26"/>
              </w:rPr>
              <w:t xml:space="preserve"> </w:t>
            </w:r>
            <w:r w:rsidRPr="00432E0F">
              <w:rPr>
                <w:b/>
                <w:bCs/>
                <w:sz w:val="26"/>
                <w:szCs w:val="26"/>
              </w:rPr>
              <w:t>BHTN, BHYT</w:t>
            </w:r>
          </w:p>
        </w:tc>
      </w:tr>
      <w:tr w:rsidR="001905D1" w:rsidRPr="00432E0F" w14:paraId="0081E119" w14:textId="77777777" w:rsidTr="001905D1">
        <w:tblPrEx>
          <w:tblCellMar>
            <w:top w:w="0" w:type="dxa"/>
            <w:left w:w="0" w:type="dxa"/>
            <w:bottom w:w="0" w:type="dxa"/>
            <w:right w:w="0" w:type="dxa"/>
          </w:tblCellMar>
        </w:tblPrEx>
        <w:tc>
          <w:tcPr>
            <w:tcW w:w="279" w:type="pct"/>
            <w:vAlign w:val="center"/>
          </w:tcPr>
          <w:p w14:paraId="12FE1098"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A</w:t>
            </w:r>
          </w:p>
        </w:tc>
        <w:tc>
          <w:tcPr>
            <w:tcW w:w="2431" w:type="pct"/>
            <w:vAlign w:val="center"/>
          </w:tcPr>
          <w:p w14:paraId="37CF41B4"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Trách nhiệm của BHXH Việt Nam trong việc cung cấp thông tin, giải thích về chính sách BHXH, BHTN, BHYT</w:t>
            </w:r>
          </w:p>
        </w:tc>
        <w:tc>
          <w:tcPr>
            <w:tcW w:w="486" w:type="pct"/>
            <w:vAlign w:val="center"/>
          </w:tcPr>
          <w:p w14:paraId="25186FDB"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3587F9C1"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3C8528BF"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5B78F3BD"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4A2B7705"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0FF7ED75" w14:textId="77777777" w:rsidTr="001905D1">
        <w:tblPrEx>
          <w:tblCellMar>
            <w:top w:w="0" w:type="dxa"/>
            <w:left w:w="0" w:type="dxa"/>
            <w:bottom w:w="0" w:type="dxa"/>
            <w:right w:w="0" w:type="dxa"/>
          </w:tblCellMar>
        </w:tblPrEx>
        <w:tc>
          <w:tcPr>
            <w:tcW w:w="279" w:type="pct"/>
            <w:vAlign w:val="center"/>
          </w:tcPr>
          <w:p w14:paraId="11A52D3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2431" w:type="pct"/>
            <w:vAlign w:val="center"/>
          </w:tcPr>
          <w:p w14:paraId="08C536A3"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cung cấp thông tin chính sách bằng nhiều hình thức, giúp người dân dễ tìm kiếm và tiếp cận</w:t>
            </w:r>
          </w:p>
        </w:tc>
        <w:tc>
          <w:tcPr>
            <w:tcW w:w="486" w:type="pct"/>
            <w:vAlign w:val="center"/>
          </w:tcPr>
          <w:p w14:paraId="10CDB00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3DE7674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71711538"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A47FD6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56D04BC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776C2889" w14:textId="77777777" w:rsidTr="001905D1">
        <w:tblPrEx>
          <w:tblCellMar>
            <w:top w:w="0" w:type="dxa"/>
            <w:left w:w="0" w:type="dxa"/>
            <w:bottom w:w="0" w:type="dxa"/>
            <w:right w:w="0" w:type="dxa"/>
          </w:tblCellMar>
        </w:tblPrEx>
        <w:tc>
          <w:tcPr>
            <w:tcW w:w="279" w:type="pct"/>
            <w:vAlign w:val="center"/>
          </w:tcPr>
          <w:p w14:paraId="355D650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2431" w:type="pct"/>
            <w:vAlign w:val="center"/>
          </w:tcPr>
          <w:p w14:paraId="5AF9172E"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giải thích thông tin về chính sách đầy đủ, dễ hiểu đối với người dân</w:t>
            </w:r>
          </w:p>
        </w:tc>
        <w:tc>
          <w:tcPr>
            <w:tcW w:w="486" w:type="pct"/>
            <w:vAlign w:val="center"/>
          </w:tcPr>
          <w:p w14:paraId="20FB198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5C1007E5"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6E0BB59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241E35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44BBE5D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0B544CDB" w14:textId="77777777" w:rsidTr="001905D1">
        <w:tblPrEx>
          <w:tblCellMar>
            <w:top w:w="0" w:type="dxa"/>
            <w:left w:w="0" w:type="dxa"/>
            <w:bottom w:w="0" w:type="dxa"/>
            <w:right w:w="0" w:type="dxa"/>
          </w:tblCellMar>
        </w:tblPrEx>
        <w:tc>
          <w:tcPr>
            <w:tcW w:w="279" w:type="pct"/>
            <w:vAlign w:val="center"/>
          </w:tcPr>
          <w:p w14:paraId="0B5C1705"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B</w:t>
            </w:r>
          </w:p>
        </w:tc>
        <w:tc>
          <w:tcPr>
            <w:tcW w:w="2431" w:type="pct"/>
            <w:vAlign w:val="center"/>
          </w:tcPr>
          <w:p w14:paraId="66EBC90C"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Sự tham gia của người dân vào quá trình tổ chức thực hiện chính sách</w:t>
            </w:r>
          </w:p>
        </w:tc>
        <w:tc>
          <w:tcPr>
            <w:tcW w:w="486" w:type="pct"/>
            <w:vAlign w:val="center"/>
          </w:tcPr>
          <w:p w14:paraId="7E8CADF8"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75FAF069"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36E5ECF2"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2DBFE30C"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357602C0"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7A7FCAB3" w14:textId="77777777" w:rsidTr="001905D1">
        <w:tblPrEx>
          <w:tblCellMar>
            <w:top w:w="0" w:type="dxa"/>
            <w:left w:w="0" w:type="dxa"/>
            <w:bottom w:w="0" w:type="dxa"/>
            <w:right w:w="0" w:type="dxa"/>
          </w:tblCellMar>
        </w:tblPrEx>
        <w:tc>
          <w:tcPr>
            <w:tcW w:w="279" w:type="pct"/>
            <w:vAlign w:val="center"/>
          </w:tcPr>
          <w:p w14:paraId="3C151D8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2431" w:type="pct"/>
            <w:vAlign w:val="center"/>
          </w:tcPr>
          <w:p w14:paraId="111A0E06"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tham gia đóng góp ý kiến xây dựng chính sách BHXH, BHTN, BHYT</w:t>
            </w:r>
          </w:p>
        </w:tc>
        <w:tc>
          <w:tcPr>
            <w:tcW w:w="486" w:type="pct"/>
            <w:vAlign w:val="center"/>
          </w:tcPr>
          <w:p w14:paraId="2F98B115"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0FCE2F4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73F75BB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7385DDB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71984AF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26AA38E4" w14:textId="77777777" w:rsidTr="001905D1">
        <w:tblPrEx>
          <w:tblCellMar>
            <w:top w:w="0" w:type="dxa"/>
            <w:left w:w="0" w:type="dxa"/>
            <w:bottom w:w="0" w:type="dxa"/>
            <w:right w:w="0" w:type="dxa"/>
          </w:tblCellMar>
        </w:tblPrEx>
        <w:tc>
          <w:tcPr>
            <w:tcW w:w="279" w:type="pct"/>
            <w:vAlign w:val="center"/>
          </w:tcPr>
          <w:p w14:paraId="13903C6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2431" w:type="pct"/>
            <w:vAlign w:val="center"/>
          </w:tcPr>
          <w:p w14:paraId="1F6ADDC4"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đánh giá, phản hồi kết quả thực hiện chính sách BHXH, BHTN, BHYT ở địa phương</w:t>
            </w:r>
          </w:p>
        </w:tc>
        <w:tc>
          <w:tcPr>
            <w:tcW w:w="486" w:type="pct"/>
            <w:vAlign w:val="center"/>
          </w:tcPr>
          <w:p w14:paraId="61CA7C9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3019DB1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6AF7947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7087F0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5BFD7CD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71534E0F" w14:textId="77777777" w:rsidTr="001905D1">
        <w:tblPrEx>
          <w:tblCellMar>
            <w:top w:w="0" w:type="dxa"/>
            <w:left w:w="0" w:type="dxa"/>
            <w:bottom w:w="0" w:type="dxa"/>
            <w:right w:w="0" w:type="dxa"/>
          </w:tblCellMar>
        </w:tblPrEx>
        <w:tc>
          <w:tcPr>
            <w:tcW w:w="279" w:type="pct"/>
            <w:vAlign w:val="center"/>
          </w:tcPr>
          <w:p w14:paraId="6B5549EF"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C</w:t>
            </w:r>
          </w:p>
        </w:tc>
        <w:tc>
          <w:tcPr>
            <w:tcW w:w="2431" w:type="pct"/>
            <w:vAlign w:val="center"/>
          </w:tcPr>
          <w:p w14:paraId="42023E20"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Chất lượng tổ chức thực hiện</w:t>
            </w:r>
          </w:p>
        </w:tc>
        <w:tc>
          <w:tcPr>
            <w:tcW w:w="486" w:type="pct"/>
            <w:vAlign w:val="center"/>
          </w:tcPr>
          <w:p w14:paraId="6B162578"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4BA8503F"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131B7135"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1ED2BC72"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1594321D"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148E2992" w14:textId="77777777" w:rsidTr="001905D1">
        <w:tblPrEx>
          <w:tblCellMar>
            <w:top w:w="0" w:type="dxa"/>
            <w:left w:w="0" w:type="dxa"/>
            <w:bottom w:w="0" w:type="dxa"/>
            <w:right w:w="0" w:type="dxa"/>
          </w:tblCellMar>
        </w:tblPrEx>
        <w:tc>
          <w:tcPr>
            <w:tcW w:w="279" w:type="pct"/>
            <w:vAlign w:val="center"/>
          </w:tcPr>
          <w:p w14:paraId="23E6994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c>
          <w:tcPr>
            <w:tcW w:w="2431" w:type="pct"/>
            <w:vAlign w:val="center"/>
          </w:tcPr>
          <w:p w14:paraId="6091F33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tổ chức thực hiện tốt chính sách BHXH, BHTN, BHYT ở địa phương</w:t>
            </w:r>
          </w:p>
        </w:tc>
        <w:tc>
          <w:tcPr>
            <w:tcW w:w="486" w:type="pct"/>
            <w:vAlign w:val="center"/>
          </w:tcPr>
          <w:p w14:paraId="5A2C129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67D3137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79F5EF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80A877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36FC9FE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2613958D" w14:textId="77777777" w:rsidTr="001905D1">
        <w:tblPrEx>
          <w:tblCellMar>
            <w:top w:w="0" w:type="dxa"/>
            <w:left w:w="0" w:type="dxa"/>
            <w:bottom w:w="0" w:type="dxa"/>
            <w:right w:w="0" w:type="dxa"/>
          </w:tblCellMar>
        </w:tblPrEx>
        <w:tc>
          <w:tcPr>
            <w:tcW w:w="279" w:type="pct"/>
            <w:vAlign w:val="center"/>
          </w:tcPr>
          <w:p w14:paraId="2CDD8DA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6</w:t>
            </w:r>
          </w:p>
        </w:tc>
        <w:tc>
          <w:tcPr>
            <w:tcW w:w="2431" w:type="pct"/>
            <w:vAlign w:val="center"/>
          </w:tcPr>
          <w:p w14:paraId="4A90CBD6"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tổ chức thực hiện tốt công tác cải cách hành chính</w:t>
            </w:r>
          </w:p>
        </w:tc>
        <w:tc>
          <w:tcPr>
            <w:tcW w:w="486" w:type="pct"/>
            <w:vAlign w:val="center"/>
          </w:tcPr>
          <w:p w14:paraId="2FE8AE1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0C6C01B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68AEDB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ACEB20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26910FB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23E31040" w14:textId="77777777" w:rsidTr="001905D1">
        <w:tblPrEx>
          <w:tblCellMar>
            <w:top w:w="0" w:type="dxa"/>
            <w:left w:w="0" w:type="dxa"/>
            <w:bottom w:w="0" w:type="dxa"/>
            <w:right w:w="0" w:type="dxa"/>
          </w:tblCellMar>
        </w:tblPrEx>
        <w:tc>
          <w:tcPr>
            <w:tcW w:w="279" w:type="pct"/>
            <w:vAlign w:val="center"/>
          </w:tcPr>
          <w:p w14:paraId="585D080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7</w:t>
            </w:r>
          </w:p>
        </w:tc>
        <w:tc>
          <w:tcPr>
            <w:tcW w:w="2431" w:type="pct"/>
            <w:vAlign w:val="center"/>
          </w:tcPr>
          <w:p w14:paraId="040AE60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BHXH Việt Nam tổ chức thực hiện tốt công tác hỗ trợ, giải đáp, tư vấn cho người dân, tổ chức trong quá trình tham gia, thụ hưởng BHXH, BHTN, BHYT</w:t>
            </w:r>
          </w:p>
        </w:tc>
        <w:tc>
          <w:tcPr>
            <w:tcW w:w="486" w:type="pct"/>
            <w:vAlign w:val="center"/>
          </w:tcPr>
          <w:p w14:paraId="3126F4A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3E83A1C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5AE2083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C62E7C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69635C9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2E55F8FC" w14:textId="77777777" w:rsidTr="001905D1">
        <w:tblPrEx>
          <w:tblCellMar>
            <w:top w:w="0" w:type="dxa"/>
            <w:left w:w="0" w:type="dxa"/>
            <w:bottom w:w="0" w:type="dxa"/>
            <w:right w:w="0" w:type="dxa"/>
          </w:tblCellMar>
        </w:tblPrEx>
        <w:tc>
          <w:tcPr>
            <w:tcW w:w="279" w:type="pct"/>
            <w:vAlign w:val="center"/>
          </w:tcPr>
          <w:p w14:paraId="58F33E77"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D</w:t>
            </w:r>
          </w:p>
        </w:tc>
        <w:tc>
          <w:tcPr>
            <w:tcW w:w="2431" w:type="pct"/>
            <w:vAlign w:val="center"/>
          </w:tcPr>
          <w:p w14:paraId="06B0458F"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Kết quả, tác động của chính sách BHXH,</w:t>
            </w:r>
            <w:r w:rsidRPr="00432E0F">
              <w:rPr>
                <w:sz w:val="26"/>
                <w:szCs w:val="26"/>
              </w:rPr>
              <w:t xml:space="preserve"> </w:t>
            </w:r>
            <w:r w:rsidRPr="00432E0F">
              <w:rPr>
                <w:b/>
                <w:bCs/>
                <w:sz w:val="26"/>
                <w:szCs w:val="26"/>
              </w:rPr>
              <w:t>BHTN, BHYT</w:t>
            </w:r>
          </w:p>
        </w:tc>
        <w:tc>
          <w:tcPr>
            <w:tcW w:w="486" w:type="pct"/>
            <w:vAlign w:val="center"/>
          </w:tcPr>
          <w:p w14:paraId="336928C3"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644D81F3"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0C7F4190"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0902F593"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5193CE16"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4A6F7B28" w14:textId="77777777" w:rsidTr="001905D1">
        <w:tblPrEx>
          <w:tblCellMar>
            <w:top w:w="0" w:type="dxa"/>
            <w:left w:w="0" w:type="dxa"/>
            <w:bottom w:w="0" w:type="dxa"/>
            <w:right w:w="0" w:type="dxa"/>
          </w:tblCellMar>
        </w:tblPrEx>
        <w:tc>
          <w:tcPr>
            <w:tcW w:w="279" w:type="pct"/>
            <w:vAlign w:val="center"/>
          </w:tcPr>
          <w:p w14:paraId="333DB0F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8</w:t>
            </w:r>
          </w:p>
        </w:tc>
        <w:tc>
          <w:tcPr>
            <w:tcW w:w="2431" w:type="pct"/>
            <w:vAlign w:val="center"/>
          </w:tcPr>
          <w:p w14:paraId="60BAD044"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Chính sách BHXH tự nguyện, BHYT hộ gia đình góp phần chăm sóc sức khỏe, hỗ trợ ổn định cuộc sống cho người dân</w:t>
            </w:r>
          </w:p>
        </w:tc>
        <w:tc>
          <w:tcPr>
            <w:tcW w:w="486" w:type="pct"/>
            <w:vAlign w:val="center"/>
          </w:tcPr>
          <w:p w14:paraId="79D4A70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6E19A29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687E96D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B6D0A1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012A2F9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535857A6" w14:textId="77777777" w:rsidTr="001905D1">
        <w:tblPrEx>
          <w:tblCellMar>
            <w:top w:w="0" w:type="dxa"/>
            <w:left w:w="0" w:type="dxa"/>
            <w:bottom w:w="0" w:type="dxa"/>
            <w:right w:w="0" w:type="dxa"/>
          </w:tblCellMar>
        </w:tblPrEx>
        <w:tc>
          <w:tcPr>
            <w:tcW w:w="279" w:type="pct"/>
            <w:vAlign w:val="center"/>
          </w:tcPr>
          <w:p w14:paraId="31D4913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9</w:t>
            </w:r>
          </w:p>
        </w:tc>
        <w:tc>
          <w:tcPr>
            <w:tcW w:w="2431" w:type="pct"/>
            <w:vAlign w:val="center"/>
          </w:tcPr>
          <w:p w14:paraId="42D2B3B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Năng lực công vụ của đội ngũ viên chức cơ quan BHXH ở địa phương ngày càng tốt hơn</w:t>
            </w:r>
          </w:p>
        </w:tc>
        <w:tc>
          <w:tcPr>
            <w:tcW w:w="486" w:type="pct"/>
            <w:vAlign w:val="center"/>
          </w:tcPr>
          <w:p w14:paraId="2844F55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78856C4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3198309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68E003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00ABA15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1A77CD77" w14:textId="77777777" w:rsidTr="001905D1">
        <w:tblPrEx>
          <w:tblCellMar>
            <w:top w:w="0" w:type="dxa"/>
            <w:left w:w="0" w:type="dxa"/>
            <w:bottom w:w="0" w:type="dxa"/>
            <w:right w:w="0" w:type="dxa"/>
          </w:tblCellMar>
        </w:tblPrEx>
        <w:tc>
          <w:tcPr>
            <w:tcW w:w="279" w:type="pct"/>
            <w:vAlign w:val="center"/>
          </w:tcPr>
          <w:p w14:paraId="7F27501F"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II</w:t>
            </w:r>
          </w:p>
        </w:tc>
        <w:tc>
          <w:tcPr>
            <w:tcW w:w="4721" w:type="pct"/>
            <w:gridSpan w:val="6"/>
            <w:vAlign w:val="center"/>
          </w:tcPr>
          <w:p w14:paraId="2239B23F"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VIỆC CUNG ỨNG DỊCH VỤ CỦA TỔ CHỨC DỊCH VỤ CHI TRẢ</w:t>
            </w:r>
          </w:p>
        </w:tc>
      </w:tr>
      <w:tr w:rsidR="001905D1" w:rsidRPr="00432E0F" w14:paraId="41938A95" w14:textId="77777777" w:rsidTr="001905D1">
        <w:tblPrEx>
          <w:tblCellMar>
            <w:top w:w="0" w:type="dxa"/>
            <w:left w:w="0" w:type="dxa"/>
            <w:bottom w:w="0" w:type="dxa"/>
            <w:right w:w="0" w:type="dxa"/>
          </w:tblCellMar>
        </w:tblPrEx>
        <w:tc>
          <w:tcPr>
            <w:tcW w:w="279" w:type="pct"/>
            <w:vAlign w:val="center"/>
          </w:tcPr>
          <w:p w14:paraId="01121903"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A</w:t>
            </w:r>
          </w:p>
        </w:tc>
        <w:tc>
          <w:tcPr>
            <w:tcW w:w="2431" w:type="pct"/>
            <w:vAlign w:val="center"/>
          </w:tcPr>
          <w:p w14:paraId="2E564635"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Sự thuận lợi trong tiếp cận dịch vụ</w:t>
            </w:r>
          </w:p>
        </w:tc>
        <w:tc>
          <w:tcPr>
            <w:tcW w:w="486" w:type="pct"/>
            <w:vAlign w:val="center"/>
          </w:tcPr>
          <w:p w14:paraId="3ED028FC"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52C126B2"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56F66669"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45C3ABA0"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7E9BFF06"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1B66B0F6" w14:textId="77777777" w:rsidTr="001905D1">
        <w:tblPrEx>
          <w:tblCellMar>
            <w:top w:w="0" w:type="dxa"/>
            <w:left w:w="0" w:type="dxa"/>
            <w:bottom w:w="0" w:type="dxa"/>
            <w:right w:w="0" w:type="dxa"/>
          </w:tblCellMar>
        </w:tblPrEx>
        <w:tc>
          <w:tcPr>
            <w:tcW w:w="279" w:type="pct"/>
            <w:vAlign w:val="center"/>
          </w:tcPr>
          <w:p w14:paraId="5438444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10</w:t>
            </w:r>
          </w:p>
        </w:tc>
        <w:tc>
          <w:tcPr>
            <w:tcW w:w="2431" w:type="pct"/>
            <w:vAlign w:val="center"/>
          </w:tcPr>
          <w:p w14:paraId="0DA042F2"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Việc mở tài khoản thẻ nhận lương hưu, trợ cấp BHXH dễ dàng</w:t>
            </w:r>
          </w:p>
        </w:tc>
        <w:tc>
          <w:tcPr>
            <w:tcW w:w="486" w:type="pct"/>
            <w:vAlign w:val="center"/>
          </w:tcPr>
          <w:p w14:paraId="5834E7A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00A7ABD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3B77229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6477583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517F4AD5"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7A2462E0" w14:textId="77777777" w:rsidTr="001905D1">
        <w:tblPrEx>
          <w:tblCellMar>
            <w:top w:w="0" w:type="dxa"/>
            <w:left w:w="0" w:type="dxa"/>
            <w:bottom w:w="0" w:type="dxa"/>
            <w:right w:w="0" w:type="dxa"/>
          </w:tblCellMar>
        </w:tblPrEx>
        <w:tc>
          <w:tcPr>
            <w:tcW w:w="279" w:type="pct"/>
            <w:vAlign w:val="center"/>
          </w:tcPr>
          <w:p w14:paraId="4D9F903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11</w:t>
            </w:r>
          </w:p>
        </w:tc>
        <w:tc>
          <w:tcPr>
            <w:tcW w:w="2431" w:type="pct"/>
            <w:vAlign w:val="center"/>
          </w:tcPr>
          <w:p w14:paraId="7D6BF5A0"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được thông báo công khai, rõ ràng, chính xác về các khoản phí mở thẻ và phí duy trì thẻ trước khi mở tài khoản thẻ nhận lương hưu, trợ cấp BHXH</w:t>
            </w:r>
          </w:p>
        </w:tc>
        <w:tc>
          <w:tcPr>
            <w:tcW w:w="486" w:type="pct"/>
            <w:vAlign w:val="center"/>
          </w:tcPr>
          <w:p w14:paraId="31BAFA0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6D17B98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42359D6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DE544B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7F8A5D25"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2D0F8310" w14:textId="77777777" w:rsidTr="001905D1">
        <w:tblPrEx>
          <w:tblCellMar>
            <w:top w:w="0" w:type="dxa"/>
            <w:left w:w="0" w:type="dxa"/>
            <w:bottom w:w="0" w:type="dxa"/>
            <w:right w:w="0" w:type="dxa"/>
          </w:tblCellMar>
        </w:tblPrEx>
        <w:tc>
          <w:tcPr>
            <w:tcW w:w="279" w:type="pct"/>
            <w:vAlign w:val="center"/>
          </w:tcPr>
          <w:p w14:paraId="60F2371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12</w:t>
            </w:r>
          </w:p>
        </w:tc>
        <w:tc>
          <w:tcPr>
            <w:tcW w:w="2431" w:type="pct"/>
            <w:vAlign w:val="center"/>
          </w:tcPr>
          <w:p w14:paraId="47394A99"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Việc rút tiền lương hưu, trợ cấp BHXH của Ông/Bà tại các cây ATM/quầy giao dịch thuận tiện</w:t>
            </w:r>
          </w:p>
        </w:tc>
        <w:tc>
          <w:tcPr>
            <w:tcW w:w="486" w:type="pct"/>
            <w:vAlign w:val="center"/>
          </w:tcPr>
          <w:p w14:paraId="7BEF9B1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321E5E9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52204DA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C4EF3D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3BEDCE48"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108BAD3A" w14:textId="77777777" w:rsidTr="001905D1">
        <w:tblPrEx>
          <w:tblCellMar>
            <w:top w:w="0" w:type="dxa"/>
            <w:left w:w="0" w:type="dxa"/>
            <w:bottom w:w="0" w:type="dxa"/>
            <w:right w:w="0" w:type="dxa"/>
          </w:tblCellMar>
        </w:tblPrEx>
        <w:tc>
          <w:tcPr>
            <w:tcW w:w="279" w:type="pct"/>
            <w:vAlign w:val="center"/>
          </w:tcPr>
          <w:p w14:paraId="4723CDA9"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B</w:t>
            </w:r>
          </w:p>
        </w:tc>
        <w:tc>
          <w:tcPr>
            <w:tcW w:w="2431" w:type="pct"/>
            <w:vAlign w:val="center"/>
          </w:tcPr>
          <w:p w14:paraId="4395A5DC"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Thủ tục hành chính trong chi trả</w:t>
            </w:r>
          </w:p>
        </w:tc>
        <w:tc>
          <w:tcPr>
            <w:tcW w:w="486" w:type="pct"/>
            <w:vAlign w:val="center"/>
          </w:tcPr>
          <w:p w14:paraId="5F08BE1D"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6D724C87"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54EEC9C2"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67BEF4E9"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23C67BE4"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31BFB83A" w14:textId="77777777" w:rsidTr="001905D1">
        <w:tblPrEx>
          <w:tblCellMar>
            <w:top w:w="0" w:type="dxa"/>
            <w:left w:w="0" w:type="dxa"/>
            <w:bottom w:w="0" w:type="dxa"/>
            <w:right w:w="0" w:type="dxa"/>
          </w:tblCellMar>
        </w:tblPrEx>
        <w:tc>
          <w:tcPr>
            <w:tcW w:w="279" w:type="pct"/>
            <w:vAlign w:val="center"/>
          </w:tcPr>
          <w:p w14:paraId="598143E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13</w:t>
            </w:r>
          </w:p>
        </w:tc>
        <w:tc>
          <w:tcPr>
            <w:tcW w:w="2431" w:type="pct"/>
            <w:vAlign w:val="center"/>
          </w:tcPr>
          <w:p w14:paraId="4F174A8A"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Các quy trình, thủ tục nhận, hưởng lương hưu, trợ cấp BHXH qua tài khoản đơn giản, dễ thực hiện</w:t>
            </w:r>
          </w:p>
        </w:tc>
        <w:tc>
          <w:tcPr>
            <w:tcW w:w="486" w:type="pct"/>
            <w:vAlign w:val="center"/>
          </w:tcPr>
          <w:p w14:paraId="4B93648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7083709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7D82645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0E50F6A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5313981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359669BF" w14:textId="77777777" w:rsidTr="001905D1">
        <w:tblPrEx>
          <w:tblCellMar>
            <w:top w:w="0" w:type="dxa"/>
            <w:left w:w="0" w:type="dxa"/>
            <w:bottom w:w="0" w:type="dxa"/>
            <w:right w:w="0" w:type="dxa"/>
          </w:tblCellMar>
        </w:tblPrEx>
        <w:tc>
          <w:tcPr>
            <w:tcW w:w="279" w:type="pct"/>
            <w:vAlign w:val="center"/>
          </w:tcPr>
          <w:p w14:paraId="230B502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14</w:t>
            </w:r>
          </w:p>
        </w:tc>
        <w:tc>
          <w:tcPr>
            <w:tcW w:w="2431" w:type="pct"/>
            <w:vAlign w:val="center"/>
          </w:tcPr>
          <w:p w14:paraId="040FB6A7"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được đối chiếu, kiểm tra thông tin, hình ảnh khi thực hiện thủ tục mở tài khoản thẻ nhận lương hưu, trợ cấp BHXH</w:t>
            </w:r>
          </w:p>
        </w:tc>
        <w:tc>
          <w:tcPr>
            <w:tcW w:w="486" w:type="pct"/>
            <w:vAlign w:val="center"/>
          </w:tcPr>
          <w:p w14:paraId="69DED22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2430DF7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01F97BA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B0A4C1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35165A6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2C71BBC4" w14:textId="77777777" w:rsidTr="001905D1">
        <w:tblPrEx>
          <w:tblCellMar>
            <w:top w:w="0" w:type="dxa"/>
            <w:left w:w="0" w:type="dxa"/>
            <w:bottom w:w="0" w:type="dxa"/>
            <w:right w:w="0" w:type="dxa"/>
          </w:tblCellMar>
        </w:tblPrEx>
        <w:tc>
          <w:tcPr>
            <w:tcW w:w="279" w:type="pct"/>
            <w:vAlign w:val="center"/>
          </w:tcPr>
          <w:p w14:paraId="66639FC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15</w:t>
            </w:r>
          </w:p>
        </w:tc>
        <w:tc>
          <w:tcPr>
            <w:tcW w:w="2431" w:type="pct"/>
            <w:vAlign w:val="center"/>
          </w:tcPr>
          <w:p w14:paraId="16F64607"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không phải xuất trình bất kỳ giấy tờ gì ngoài quy định</w:t>
            </w:r>
          </w:p>
        </w:tc>
        <w:tc>
          <w:tcPr>
            <w:tcW w:w="486" w:type="pct"/>
            <w:vAlign w:val="center"/>
          </w:tcPr>
          <w:p w14:paraId="00E94A1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10CD36F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BC37CC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0597913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22AB9B4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527DEED4" w14:textId="77777777" w:rsidTr="001905D1">
        <w:tblPrEx>
          <w:tblCellMar>
            <w:top w:w="0" w:type="dxa"/>
            <w:left w:w="0" w:type="dxa"/>
            <w:bottom w:w="0" w:type="dxa"/>
            <w:right w:w="0" w:type="dxa"/>
          </w:tblCellMar>
        </w:tblPrEx>
        <w:tc>
          <w:tcPr>
            <w:tcW w:w="279" w:type="pct"/>
            <w:vAlign w:val="center"/>
          </w:tcPr>
          <w:p w14:paraId="223D27C8"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C</w:t>
            </w:r>
          </w:p>
        </w:tc>
        <w:tc>
          <w:tcPr>
            <w:tcW w:w="2431" w:type="pct"/>
            <w:vAlign w:val="center"/>
          </w:tcPr>
          <w:p w14:paraId="1F2BF01F"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Nhân viên chi trả (nhân viên ngân hàng/</w:t>
            </w:r>
            <w:r w:rsidRPr="00432E0F">
              <w:rPr>
                <w:sz w:val="26"/>
                <w:szCs w:val="26"/>
              </w:rPr>
              <w:t xml:space="preserve"> </w:t>
            </w:r>
            <w:r w:rsidRPr="00432E0F">
              <w:rPr>
                <w:b/>
                <w:bCs/>
                <w:sz w:val="26"/>
                <w:szCs w:val="26"/>
              </w:rPr>
              <w:t>nhân viên của cơ quan BHXH)</w:t>
            </w:r>
          </w:p>
        </w:tc>
        <w:tc>
          <w:tcPr>
            <w:tcW w:w="486" w:type="pct"/>
            <w:vAlign w:val="center"/>
          </w:tcPr>
          <w:p w14:paraId="73A7A9E4"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022D831C"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270B7B00"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7E7A80D2"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3CACF69E"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28D821B1" w14:textId="77777777" w:rsidTr="001905D1">
        <w:tblPrEx>
          <w:tblCellMar>
            <w:top w:w="0" w:type="dxa"/>
            <w:left w:w="0" w:type="dxa"/>
            <w:bottom w:w="0" w:type="dxa"/>
            <w:right w:w="0" w:type="dxa"/>
          </w:tblCellMar>
        </w:tblPrEx>
        <w:tc>
          <w:tcPr>
            <w:tcW w:w="279" w:type="pct"/>
            <w:vAlign w:val="center"/>
          </w:tcPr>
          <w:p w14:paraId="4440164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16</w:t>
            </w:r>
          </w:p>
        </w:tc>
        <w:tc>
          <w:tcPr>
            <w:tcW w:w="2431" w:type="pct"/>
            <w:vAlign w:val="center"/>
          </w:tcPr>
          <w:p w14:paraId="69A384C5"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Nhân viên chi trả hỗ trợ kịp thời khi việc nhận lương hưu, trợ cấp BHXH qua tài khoản của Ông/Bà có trục trặc</w:t>
            </w:r>
          </w:p>
        </w:tc>
        <w:tc>
          <w:tcPr>
            <w:tcW w:w="486" w:type="pct"/>
            <w:vAlign w:val="center"/>
          </w:tcPr>
          <w:p w14:paraId="412977B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6EE3AFB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FD96E8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43710F2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635E044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48FE130C" w14:textId="77777777" w:rsidTr="001905D1">
        <w:tblPrEx>
          <w:tblCellMar>
            <w:top w:w="0" w:type="dxa"/>
            <w:left w:w="0" w:type="dxa"/>
            <w:bottom w:w="0" w:type="dxa"/>
            <w:right w:w="0" w:type="dxa"/>
          </w:tblCellMar>
        </w:tblPrEx>
        <w:tc>
          <w:tcPr>
            <w:tcW w:w="279" w:type="pct"/>
            <w:vAlign w:val="center"/>
          </w:tcPr>
          <w:p w14:paraId="069158B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17</w:t>
            </w:r>
          </w:p>
        </w:tc>
        <w:tc>
          <w:tcPr>
            <w:tcW w:w="2431" w:type="pct"/>
            <w:vAlign w:val="center"/>
          </w:tcPr>
          <w:p w14:paraId="11056762"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Nhân viên chi trả trả lời, giải đáp các ý kiến, câu hỏi của Ông/Bà chính xác, dễ hiểu</w:t>
            </w:r>
          </w:p>
        </w:tc>
        <w:tc>
          <w:tcPr>
            <w:tcW w:w="486" w:type="pct"/>
            <w:vAlign w:val="center"/>
          </w:tcPr>
          <w:p w14:paraId="175BDA98"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39DDB15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08E9325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753C33D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219E17A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6261265A" w14:textId="77777777" w:rsidTr="001905D1">
        <w:tblPrEx>
          <w:tblCellMar>
            <w:top w:w="0" w:type="dxa"/>
            <w:left w:w="0" w:type="dxa"/>
            <w:bottom w:w="0" w:type="dxa"/>
            <w:right w:w="0" w:type="dxa"/>
          </w:tblCellMar>
        </w:tblPrEx>
        <w:tc>
          <w:tcPr>
            <w:tcW w:w="279" w:type="pct"/>
            <w:vAlign w:val="center"/>
          </w:tcPr>
          <w:p w14:paraId="562D81B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18</w:t>
            </w:r>
          </w:p>
        </w:tc>
        <w:tc>
          <w:tcPr>
            <w:tcW w:w="2431" w:type="pct"/>
            <w:vAlign w:val="center"/>
          </w:tcPr>
          <w:p w14:paraId="2AD6E2FD"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Nhân viên chi trả không tổ chức tư vấn, bán hàng, lôi kéo, ép buộc Ông/Bà sử dụng các dịch vụ khác</w:t>
            </w:r>
          </w:p>
        </w:tc>
        <w:tc>
          <w:tcPr>
            <w:tcW w:w="486" w:type="pct"/>
            <w:vAlign w:val="center"/>
          </w:tcPr>
          <w:p w14:paraId="10CEC7A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67CDE69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611362E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FC5248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09176A9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5071CBBE" w14:textId="77777777" w:rsidTr="001905D1">
        <w:tblPrEx>
          <w:tblCellMar>
            <w:top w:w="0" w:type="dxa"/>
            <w:left w:w="0" w:type="dxa"/>
            <w:bottom w:w="0" w:type="dxa"/>
            <w:right w:w="0" w:type="dxa"/>
          </w:tblCellMar>
        </w:tblPrEx>
        <w:tc>
          <w:tcPr>
            <w:tcW w:w="279" w:type="pct"/>
            <w:vAlign w:val="center"/>
          </w:tcPr>
          <w:p w14:paraId="4409426E"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D</w:t>
            </w:r>
          </w:p>
        </w:tc>
        <w:tc>
          <w:tcPr>
            <w:tcW w:w="2431" w:type="pct"/>
            <w:vAlign w:val="center"/>
          </w:tcPr>
          <w:p w14:paraId="324659D7"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Kết quả cung ứng dịch vụ chi trả</w:t>
            </w:r>
          </w:p>
        </w:tc>
        <w:tc>
          <w:tcPr>
            <w:tcW w:w="486" w:type="pct"/>
            <w:vAlign w:val="center"/>
          </w:tcPr>
          <w:p w14:paraId="4FF16BD0"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7BC1FB2D"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5BCDEDC6"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0627ABA9"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3AF126FF"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6D131590" w14:textId="77777777" w:rsidTr="001905D1">
        <w:tblPrEx>
          <w:tblCellMar>
            <w:top w:w="0" w:type="dxa"/>
            <w:left w:w="0" w:type="dxa"/>
            <w:bottom w:w="0" w:type="dxa"/>
            <w:right w:w="0" w:type="dxa"/>
          </w:tblCellMar>
        </w:tblPrEx>
        <w:tc>
          <w:tcPr>
            <w:tcW w:w="279" w:type="pct"/>
            <w:vAlign w:val="center"/>
          </w:tcPr>
          <w:p w14:paraId="38A2205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19</w:t>
            </w:r>
          </w:p>
        </w:tc>
        <w:tc>
          <w:tcPr>
            <w:tcW w:w="2431" w:type="pct"/>
            <w:vAlign w:val="center"/>
          </w:tcPr>
          <w:p w14:paraId="3EBEE3FF"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Tiền lương hưu, trợ cấp BHXH được chuyển vào tài khoản Ông/Bà hoặc người được uỷ quyền đúng thời gian quy định</w:t>
            </w:r>
          </w:p>
        </w:tc>
        <w:tc>
          <w:tcPr>
            <w:tcW w:w="486" w:type="pct"/>
            <w:vAlign w:val="center"/>
          </w:tcPr>
          <w:p w14:paraId="3C3D914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20FBB40D"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73372D5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6D33B8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10A034B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75DFAC26" w14:textId="77777777" w:rsidTr="001905D1">
        <w:tblPrEx>
          <w:tblCellMar>
            <w:top w:w="0" w:type="dxa"/>
            <w:left w:w="0" w:type="dxa"/>
            <w:bottom w:w="0" w:type="dxa"/>
            <w:right w:w="0" w:type="dxa"/>
          </w:tblCellMar>
        </w:tblPrEx>
        <w:tc>
          <w:tcPr>
            <w:tcW w:w="279" w:type="pct"/>
            <w:vAlign w:val="center"/>
          </w:tcPr>
          <w:p w14:paraId="102F214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20</w:t>
            </w:r>
          </w:p>
        </w:tc>
        <w:tc>
          <w:tcPr>
            <w:tcW w:w="2431" w:type="pct"/>
            <w:vAlign w:val="center"/>
          </w:tcPr>
          <w:p w14:paraId="7B1CBD9D"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nhận được đủ số tiền hưởng (đến số tiền lẻ)</w:t>
            </w:r>
          </w:p>
        </w:tc>
        <w:tc>
          <w:tcPr>
            <w:tcW w:w="486" w:type="pct"/>
            <w:vAlign w:val="center"/>
          </w:tcPr>
          <w:p w14:paraId="18A336E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487E3A5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D90460A"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2DBB6D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12021B58"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1D9A476A" w14:textId="77777777" w:rsidTr="001905D1">
        <w:tblPrEx>
          <w:tblCellMar>
            <w:top w:w="0" w:type="dxa"/>
            <w:left w:w="0" w:type="dxa"/>
            <w:bottom w:w="0" w:type="dxa"/>
            <w:right w:w="0" w:type="dxa"/>
          </w:tblCellMar>
        </w:tblPrEx>
        <w:tc>
          <w:tcPr>
            <w:tcW w:w="279" w:type="pct"/>
            <w:vAlign w:val="center"/>
          </w:tcPr>
          <w:p w14:paraId="20DC1BF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21</w:t>
            </w:r>
          </w:p>
        </w:tc>
        <w:tc>
          <w:tcPr>
            <w:tcW w:w="2431" w:type="pct"/>
            <w:vAlign w:val="center"/>
          </w:tcPr>
          <w:p w14:paraId="372913B7"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không bị khấu trừ các khoản chi phí khác khi nhận lương hưu, trợ cấp BHXH qua tài khoản (nếu có vui lòng ghi rõ khoản phí và số tiền phải trả)</w:t>
            </w:r>
          </w:p>
        </w:tc>
        <w:tc>
          <w:tcPr>
            <w:tcW w:w="486" w:type="pct"/>
            <w:vAlign w:val="center"/>
          </w:tcPr>
          <w:p w14:paraId="3DE6368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43C7048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45068CC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754B725"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7802C70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77F290D6" w14:textId="77777777" w:rsidTr="001905D1">
        <w:tblPrEx>
          <w:tblCellMar>
            <w:top w:w="0" w:type="dxa"/>
            <w:left w:w="0" w:type="dxa"/>
            <w:bottom w:w="0" w:type="dxa"/>
            <w:right w:w="0" w:type="dxa"/>
          </w:tblCellMar>
        </w:tblPrEx>
        <w:tc>
          <w:tcPr>
            <w:tcW w:w="279" w:type="pct"/>
            <w:vAlign w:val="center"/>
          </w:tcPr>
          <w:p w14:paraId="42B2685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22</w:t>
            </w:r>
          </w:p>
        </w:tc>
        <w:tc>
          <w:tcPr>
            <w:tcW w:w="2431" w:type="pct"/>
            <w:vAlign w:val="center"/>
          </w:tcPr>
          <w:p w14:paraId="5159288B"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được rà soát, cập nhật thông tin cá nhân hằng năm</w:t>
            </w:r>
          </w:p>
        </w:tc>
        <w:tc>
          <w:tcPr>
            <w:tcW w:w="486" w:type="pct"/>
            <w:vAlign w:val="center"/>
          </w:tcPr>
          <w:p w14:paraId="6475480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0258B46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00D529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A266B2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6EE8E6F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65DA6D06" w14:textId="77777777" w:rsidTr="001905D1">
        <w:tblPrEx>
          <w:tblCellMar>
            <w:top w:w="0" w:type="dxa"/>
            <w:left w:w="0" w:type="dxa"/>
            <w:bottom w:w="0" w:type="dxa"/>
            <w:right w:w="0" w:type="dxa"/>
          </w:tblCellMar>
        </w:tblPrEx>
        <w:tc>
          <w:tcPr>
            <w:tcW w:w="279" w:type="pct"/>
            <w:vAlign w:val="center"/>
          </w:tcPr>
          <w:p w14:paraId="2FAB579B"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23</w:t>
            </w:r>
          </w:p>
        </w:tc>
        <w:tc>
          <w:tcPr>
            <w:tcW w:w="2431" w:type="pct"/>
            <w:vAlign w:val="center"/>
          </w:tcPr>
          <w:p w14:paraId="5B4CA482"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Ông/Bà được thông báo cụ thể, rõ ràng khi có sự điều chỉnh lương hưu, trợ cấp BHXH</w:t>
            </w:r>
          </w:p>
        </w:tc>
        <w:tc>
          <w:tcPr>
            <w:tcW w:w="486" w:type="pct"/>
            <w:vAlign w:val="center"/>
          </w:tcPr>
          <w:p w14:paraId="264FE8D8"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62A4633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577FDA8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EF0205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3D14E678"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7152E6D1" w14:textId="77777777" w:rsidTr="001905D1">
        <w:tblPrEx>
          <w:tblCellMar>
            <w:top w:w="0" w:type="dxa"/>
            <w:left w:w="0" w:type="dxa"/>
            <w:bottom w:w="0" w:type="dxa"/>
            <w:right w:w="0" w:type="dxa"/>
          </w:tblCellMar>
        </w:tblPrEx>
        <w:tc>
          <w:tcPr>
            <w:tcW w:w="279" w:type="pct"/>
            <w:vAlign w:val="center"/>
          </w:tcPr>
          <w:p w14:paraId="07955A72"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E</w:t>
            </w:r>
          </w:p>
        </w:tc>
        <w:tc>
          <w:tcPr>
            <w:tcW w:w="2431" w:type="pct"/>
            <w:vAlign w:val="center"/>
          </w:tcPr>
          <w:p w14:paraId="07BB8409" w14:textId="77777777" w:rsidR="001905D1" w:rsidRPr="00432E0F" w:rsidRDefault="001905D1" w:rsidP="001905D1">
            <w:pPr>
              <w:widowControl w:val="0"/>
              <w:autoSpaceDE w:val="0"/>
              <w:autoSpaceDN w:val="0"/>
              <w:adjustRightInd w:val="0"/>
              <w:spacing w:before="120"/>
              <w:rPr>
                <w:sz w:val="26"/>
                <w:szCs w:val="26"/>
              </w:rPr>
            </w:pPr>
            <w:r w:rsidRPr="00432E0F">
              <w:rPr>
                <w:b/>
                <w:bCs/>
                <w:sz w:val="26"/>
                <w:szCs w:val="26"/>
              </w:rPr>
              <w:t>Tiếp nhận, giải quyết góp ý, phản ánh, kiến nghị về chính sách, thủ tục hành chính chi trả lương hưu, trợ cấp BHXH với người nhận qua tài khoản</w:t>
            </w:r>
          </w:p>
        </w:tc>
        <w:tc>
          <w:tcPr>
            <w:tcW w:w="486" w:type="pct"/>
            <w:vAlign w:val="center"/>
          </w:tcPr>
          <w:p w14:paraId="3FC4FEB9" w14:textId="77777777" w:rsidR="001905D1" w:rsidRPr="00432E0F" w:rsidRDefault="001905D1" w:rsidP="001905D1">
            <w:pPr>
              <w:widowControl w:val="0"/>
              <w:autoSpaceDE w:val="0"/>
              <w:autoSpaceDN w:val="0"/>
              <w:adjustRightInd w:val="0"/>
              <w:spacing w:before="120"/>
              <w:jc w:val="center"/>
              <w:rPr>
                <w:sz w:val="26"/>
                <w:szCs w:val="26"/>
              </w:rPr>
            </w:pPr>
          </w:p>
        </w:tc>
        <w:tc>
          <w:tcPr>
            <w:tcW w:w="485" w:type="pct"/>
            <w:vAlign w:val="center"/>
          </w:tcPr>
          <w:p w14:paraId="036CD48E" w14:textId="77777777" w:rsidR="001905D1" w:rsidRPr="00432E0F" w:rsidRDefault="001905D1" w:rsidP="001905D1">
            <w:pPr>
              <w:widowControl w:val="0"/>
              <w:autoSpaceDE w:val="0"/>
              <w:autoSpaceDN w:val="0"/>
              <w:adjustRightInd w:val="0"/>
              <w:spacing w:before="120"/>
              <w:jc w:val="center"/>
              <w:rPr>
                <w:sz w:val="26"/>
                <w:szCs w:val="26"/>
              </w:rPr>
            </w:pPr>
          </w:p>
        </w:tc>
        <w:tc>
          <w:tcPr>
            <w:tcW w:w="556" w:type="pct"/>
            <w:vAlign w:val="center"/>
          </w:tcPr>
          <w:p w14:paraId="0122FACC" w14:textId="77777777" w:rsidR="001905D1" w:rsidRPr="00432E0F" w:rsidRDefault="001905D1" w:rsidP="001905D1">
            <w:pPr>
              <w:widowControl w:val="0"/>
              <w:autoSpaceDE w:val="0"/>
              <w:autoSpaceDN w:val="0"/>
              <w:adjustRightInd w:val="0"/>
              <w:spacing w:before="120"/>
              <w:jc w:val="center"/>
              <w:rPr>
                <w:sz w:val="26"/>
                <w:szCs w:val="26"/>
              </w:rPr>
            </w:pPr>
          </w:p>
        </w:tc>
        <w:tc>
          <w:tcPr>
            <w:tcW w:w="347" w:type="pct"/>
            <w:vAlign w:val="center"/>
          </w:tcPr>
          <w:p w14:paraId="35FC01DB" w14:textId="77777777" w:rsidR="001905D1" w:rsidRPr="00432E0F" w:rsidRDefault="001905D1" w:rsidP="001905D1">
            <w:pPr>
              <w:widowControl w:val="0"/>
              <w:autoSpaceDE w:val="0"/>
              <w:autoSpaceDN w:val="0"/>
              <w:adjustRightInd w:val="0"/>
              <w:spacing w:before="120"/>
              <w:jc w:val="center"/>
              <w:rPr>
                <w:sz w:val="26"/>
                <w:szCs w:val="26"/>
              </w:rPr>
            </w:pPr>
          </w:p>
        </w:tc>
        <w:tc>
          <w:tcPr>
            <w:tcW w:w="416" w:type="pct"/>
            <w:vAlign w:val="center"/>
          </w:tcPr>
          <w:p w14:paraId="1FE00CAC" w14:textId="77777777" w:rsidR="001905D1" w:rsidRPr="00432E0F" w:rsidRDefault="001905D1" w:rsidP="001905D1">
            <w:pPr>
              <w:widowControl w:val="0"/>
              <w:autoSpaceDE w:val="0"/>
              <w:autoSpaceDN w:val="0"/>
              <w:adjustRightInd w:val="0"/>
              <w:spacing w:before="120"/>
              <w:jc w:val="center"/>
              <w:rPr>
                <w:sz w:val="26"/>
                <w:szCs w:val="26"/>
              </w:rPr>
            </w:pPr>
          </w:p>
        </w:tc>
      </w:tr>
      <w:tr w:rsidR="001905D1" w:rsidRPr="00432E0F" w14:paraId="28EB9CF4" w14:textId="77777777" w:rsidTr="001905D1">
        <w:tblPrEx>
          <w:tblCellMar>
            <w:top w:w="0" w:type="dxa"/>
            <w:left w:w="0" w:type="dxa"/>
            <w:bottom w:w="0" w:type="dxa"/>
            <w:right w:w="0" w:type="dxa"/>
          </w:tblCellMar>
        </w:tblPrEx>
        <w:tc>
          <w:tcPr>
            <w:tcW w:w="279" w:type="pct"/>
            <w:vAlign w:val="center"/>
          </w:tcPr>
          <w:p w14:paraId="146DD2F2"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24</w:t>
            </w:r>
          </w:p>
        </w:tc>
        <w:tc>
          <w:tcPr>
            <w:tcW w:w="2431" w:type="pct"/>
            <w:vAlign w:val="center"/>
          </w:tcPr>
          <w:p w14:paraId="54423A7F"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 xml:space="preserve">Ông/Bà có thể dễ dàng gửi phản ánh, kiến nghị, góp ý về tổ chức dịch vụ chi trả, cơ quan BHXH </w:t>
            </w:r>
            <w:r w:rsidRPr="00432E0F">
              <w:rPr>
                <w:i/>
                <w:iCs/>
                <w:sz w:val="26"/>
                <w:szCs w:val="26"/>
              </w:rPr>
              <w:t>(theo cả hình thức trực tiếp và trực tuyến)</w:t>
            </w:r>
          </w:p>
        </w:tc>
        <w:tc>
          <w:tcPr>
            <w:tcW w:w="486" w:type="pct"/>
            <w:vAlign w:val="center"/>
          </w:tcPr>
          <w:p w14:paraId="0BCAF6E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046EAA74"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248DCFE7"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6F6D8763"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57EFE330"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r w:rsidR="001905D1" w:rsidRPr="00432E0F" w14:paraId="6D586E15" w14:textId="77777777" w:rsidTr="001905D1">
        <w:tblPrEx>
          <w:tblCellMar>
            <w:top w:w="0" w:type="dxa"/>
            <w:left w:w="0" w:type="dxa"/>
            <w:bottom w:w="0" w:type="dxa"/>
            <w:right w:w="0" w:type="dxa"/>
          </w:tblCellMar>
        </w:tblPrEx>
        <w:tc>
          <w:tcPr>
            <w:tcW w:w="279" w:type="pct"/>
            <w:vAlign w:val="center"/>
          </w:tcPr>
          <w:p w14:paraId="71F1016C"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25</w:t>
            </w:r>
          </w:p>
        </w:tc>
        <w:tc>
          <w:tcPr>
            <w:tcW w:w="2431" w:type="pct"/>
            <w:vAlign w:val="center"/>
          </w:tcPr>
          <w:p w14:paraId="45D082B2"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Tổ chức dịch vụ chi trả tiếp nhận, xử lý và thông báo kết quả xử lý các góp ý, kiến nghị của Ông/Bà với thái độ tích cực, cầu thị.</w:t>
            </w:r>
          </w:p>
        </w:tc>
        <w:tc>
          <w:tcPr>
            <w:tcW w:w="486" w:type="pct"/>
            <w:vAlign w:val="center"/>
          </w:tcPr>
          <w:p w14:paraId="6B32C73F"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1</w:t>
            </w:r>
          </w:p>
        </w:tc>
        <w:tc>
          <w:tcPr>
            <w:tcW w:w="485" w:type="pct"/>
            <w:vAlign w:val="center"/>
          </w:tcPr>
          <w:p w14:paraId="16129AE6"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2</w:t>
            </w:r>
          </w:p>
        </w:tc>
        <w:tc>
          <w:tcPr>
            <w:tcW w:w="556" w:type="pct"/>
            <w:vAlign w:val="center"/>
          </w:tcPr>
          <w:p w14:paraId="62CD2951"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73B6F85E"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4</w:t>
            </w:r>
          </w:p>
        </w:tc>
        <w:tc>
          <w:tcPr>
            <w:tcW w:w="416" w:type="pct"/>
            <w:vAlign w:val="center"/>
          </w:tcPr>
          <w:p w14:paraId="4D631639" w14:textId="77777777" w:rsidR="001905D1" w:rsidRPr="00432E0F" w:rsidRDefault="001905D1" w:rsidP="001905D1">
            <w:pPr>
              <w:widowControl w:val="0"/>
              <w:autoSpaceDE w:val="0"/>
              <w:autoSpaceDN w:val="0"/>
              <w:adjustRightInd w:val="0"/>
              <w:spacing w:before="120"/>
              <w:jc w:val="center"/>
              <w:rPr>
                <w:sz w:val="26"/>
                <w:szCs w:val="26"/>
              </w:rPr>
            </w:pPr>
            <w:r w:rsidRPr="00432E0F">
              <w:rPr>
                <w:sz w:val="26"/>
                <w:szCs w:val="26"/>
              </w:rPr>
              <w:t>5</w:t>
            </w:r>
          </w:p>
        </w:tc>
      </w:tr>
    </w:tbl>
    <w:p w14:paraId="7484129D"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Nếu Ông/Bà có đánh giá mức (1) hoặc (2) cho bất kỳ nội dung nào, vui lòng ghi rõ lý do:</w:t>
      </w:r>
    </w:p>
    <w:p w14:paraId="09CAFBF6"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w:t>
      </w:r>
    </w:p>
    <w:p w14:paraId="4B30C7A3"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w:t>
      </w:r>
    </w:p>
    <w:p w14:paraId="296785B1"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w:t>
      </w:r>
    </w:p>
    <w:p w14:paraId="0380AA1A"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w:t>
      </w:r>
    </w:p>
    <w:p w14:paraId="7A0A4FE7" w14:textId="77777777" w:rsidR="001905D1" w:rsidRPr="00432E0F" w:rsidRDefault="001905D1" w:rsidP="001905D1">
      <w:pPr>
        <w:widowControl w:val="0"/>
        <w:autoSpaceDE w:val="0"/>
        <w:autoSpaceDN w:val="0"/>
        <w:adjustRightInd w:val="0"/>
        <w:spacing w:before="120"/>
        <w:rPr>
          <w:sz w:val="26"/>
          <w:szCs w:val="26"/>
        </w:rPr>
      </w:pPr>
      <w:r w:rsidRPr="00432E0F">
        <w:rPr>
          <w:sz w:val="26"/>
          <w:szCs w:val="26"/>
        </w:rPr>
        <w:t>...........................................................................................................................................</w:t>
      </w:r>
    </w:p>
    <w:p w14:paraId="78A8546A" w14:textId="77777777" w:rsidR="001905D1" w:rsidRPr="00432E0F" w:rsidRDefault="001905D1" w:rsidP="001905D1">
      <w:pPr>
        <w:widowControl w:val="0"/>
        <w:autoSpaceDE w:val="0"/>
        <w:autoSpaceDN w:val="0"/>
        <w:adjustRightInd w:val="0"/>
        <w:spacing w:before="120"/>
        <w:jc w:val="center"/>
        <w:rPr>
          <w:sz w:val="26"/>
          <w:szCs w:val="26"/>
        </w:rPr>
      </w:pPr>
      <w:r w:rsidRPr="00432E0F">
        <w:rPr>
          <w:b/>
          <w:bCs/>
          <w:sz w:val="26"/>
          <w:szCs w:val="26"/>
        </w:rPr>
        <w:t>XIN TRÂN TRỌNG CẢM ƠN ÔNG/BÀ ĐÃ THAM GIA KHẢO SÁT!</w:t>
      </w:r>
    </w:p>
    <w:p w14:paraId="6CBB5E51" w14:textId="77777777" w:rsidR="001905D1" w:rsidRPr="00432E0F" w:rsidRDefault="001905D1" w:rsidP="001905D1">
      <w:pPr>
        <w:widowControl w:val="0"/>
        <w:autoSpaceDE w:val="0"/>
        <w:autoSpaceDN w:val="0"/>
        <w:adjustRightInd w:val="0"/>
        <w:spacing w:before="120"/>
        <w:rPr>
          <w:b/>
          <w:bCs/>
          <w:sz w:val="26"/>
          <w:szCs w:val="26"/>
        </w:rPr>
      </w:pPr>
    </w:p>
    <w:p w14:paraId="6B1E3459" w14:textId="77777777" w:rsidR="0049374E" w:rsidRPr="001905D1" w:rsidRDefault="0049374E" w:rsidP="001905D1"/>
    <w:sectPr w:rsidR="0049374E" w:rsidRPr="001905D1"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5D1"/>
    <w:rsid w:val="001905D1"/>
    <w:rsid w:val="0049374E"/>
    <w:rsid w:val="0066793F"/>
    <w:rsid w:val="00755AF6"/>
    <w:rsid w:val="00790F04"/>
    <w:rsid w:val="00804912"/>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0AF0"/>
  <w15:chartTrackingRefBased/>
  <w15:docId w15:val="{E07A7863-93BF-4FC0-B63E-C54EB5D8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5D1"/>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1183</Words>
  <Characters>6748</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2026-05-20T18:03:00Z</dcterms:created>
  <dcterms:modified xsi:type="dcterms:W3CDTF">2026-05-20T18:03:00Z</dcterms:modified>
</cp:coreProperties>
</file>