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28905" w14:textId="77777777" w:rsidR="00686E1A" w:rsidRPr="00432E0F" w:rsidRDefault="00686E1A" w:rsidP="00686E1A">
      <w:pPr>
        <w:widowControl w:val="0"/>
        <w:autoSpaceDE w:val="0"/>
        <w:autoSpaceDN w:val="0"/>
        <w:adjustRightInd w:val="0"/>
        <w:spacing w:before="120"/>
        <w:jc w:val="center"/>
        <w:rPr>
          <w:sz w:val="26"/>
          <w:szCs w:val="26"/>
        </w:rPr>
      </w:pPr>
      <w:r w:rsidRPr="00432E0F">
        <w:rPr>
          <w:b/>
          <w:bCs/>
          <w:sz w:val="26"/>
          <w:szCs w:val="26"/>
        </w:rPr>
        <w:t>PHIẾU KHẢO SÁT SỐ 4</w:t>
      </w:r>
    </w:p>
    <w:p w14:paraId="421F652D" w14:textId="77777777" w:rsidR="00686E1A" w:rsidRPr="00432E0F" w:rsidRDefault="00686E1A" w:rsidP="00686E1A">
      <w:pPr>
        <w:widowControl w:val="0"/>
        <w:autoSpaceDE w:val="0"/>
        <w:autoSpaceDN w:val="0"/>
        <w:adjustRightInd w:val="0"/>
        <w:spacing w:before="120"/>
        <w:jc w:val="center"/>
        <w:rPr>
          <w:sz w:val="26"/>
          <w:szCs w:val="26"/>
        </w:rPr>
      </w:pPr>
      <w:r w:rsidRPr="00432E0F">
        <w:rPr>
          <w:i/>
          <w:iCs/>
          <w:sz w:val="26"/>
          <w:szCs w:val="26"/>
        </w:rPr>
        <w:t>(</w:t>
      </w:r>
      <w:r w:rsidRPr="00432E0F">
        <w:rPr>
          <w:b/>
          <w:bCs/>
          <w:i/>
          <w:iCs/>
          <w:sz w:val="26"/>
          <w:szCs w:val="26"/>
        </w:rPr>
        <w:t>Dành cho bệnh nhân, người nhà bệnh nhân khám, chữa bệnh BHYT</w:t>
      </w:r>
      <w:r w:rsidRPr="00432E0F">
        <w:rPr>
          <w:i/>
          <w:iCs/>
          <w:sz w:val="26"/>
          <w:szCs w:val="26"/>
        </w:rPr>
        <w:t>)</w:t>
      </w:r>
    </w:p>
    <w:p w14:paraId="49793974"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Tỉnh/Thành phố: ................................................................................................................</w:t>
      </w:r>
    </w:p>
    <w:p w14:paraId="4A9DE344"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Xã/ Phường:.......................................................................................................................</w:t>
      </w:r>
    </w:p>
    <w:p w14:paraId="26249686" w14:textId="77777777" w:rsidR="00686E1A" w:rsidRPr="00432E0F" w:rsidRDefault="00686E1A" w:rsidP="00686E1A">
      <w:pPr>
        <w:widowControl w:val="0"/>
        <w:autoSpaceDE w:val="0"/>
        <w:autoSpaceDN w:val="0"/>
        <w:adjustRightInd w:val="0"/>
        <w:spacing w:before="120"/>
        <w:jc w:val="center"/>
        <w:rPr>
          <w:sz w:val="26"/>
          <w:szCs w:val="26"/>
        </w:rPr>
      </w:pPr>
      <w:r w:rsidRPr="00432E0F">
        <w:rPr>
          <w:b/>
          <w:bCs/>
          <w:sz w:val="26"/>
          <w:szCs w:val="26"/>
        </w:rPr>
        <w:t>GIỚI THIỆU VỀ CUỘC KHẢO SÁT</w:t>
      </w:r>
    </w:p>
    <w:p w14:paraId="64AF5EF4"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Bảo hiểm xã hội Việt Nam là đơn vị đặc thù thuộc Bộ Tài chính có chức năng tổ chức thực hiện các chế độ, chính sách bảo hiểm xã hội (BHXH), bảo hiểm y tế (BHYT); tổ chức thu, chi chế độ bảo hiểm thất nghiệp (BHTN); quản lý và sử dụng các quỹ tài chính nhà nước ngoài ngân sách: BHXH, BHTN, BHYT; thực hiện chức năng kiểm tra chuyên ngành về lĩnh vực BHXH, BHTN, BHYT thuộc phạm vi quản lý và các chức năng khác có liên quan theo quy định của cấp có thẩm quyền. Tham gia với cơ quan Nhà nước có thẩm quyền xây dựng, bổ sung, hoàn thiện chính sách, pháp luật về BHXH, BHTN, BHYT.</w:t>
      </w:r>
    </w:p>
    <w:p w14:paraId="36DAB366"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Để có cơ sở cải thiện chất lượng phục vụ tổ chức, cá nhân tham gia và thụ hưởng chính sách BHXH, BHTN, BHYT, BHXH Việt Nam tiến hành khảo sát mức độ hài lòng của tổ chức, cá nhân đối với sự phục vụ của cơ quan BHXH.</w:t>
      </w:r>
    </w:p>
    <w:p w14:paraId="7F211416"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BHXH Việt Nam kính mong Ông/Bà tham gia trả lời phiếu khảo sát đo lường mức độ hài lòng một cách đầy đủ, chính xác, khách quan. Các thông tin mà Ông/Bà cung cấp trong phiếu khảo sát sẽ được bảo mật theo quy định.</w:t>
      </w:r>
    </w:p>
    <w:p w14:paraId="330C8D80"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Kết quả khảo sát đo lường mức độ hài lòng của tổ chức, cá nhân sẽ được BHXH Việt Nam tổng hợp, phân tích, xây dựng thành “Chỉ số hài lòng của tổ chức, cá nhân đối với sự phục vụ của cơ quan Bảo hiểm xã hội năm 2025” để báo cáo Bộ Tài chính và công bố công khai trong cả nước.</w:t>
      </w:r>
    </w:p>
    <w:tbl>
      <w:tblPr>
        <w:tblW w:w="5000" w:type="pct"/>
        <w:tblCellMar>
          <w:left w:w="0" w:type="dxa"/>
          <w:right w:w="0" w:type="dxa"/>
        </w:tblCellMar>
        <w:tblLook w:val="01E0" w:firstRow="1" w:lastRow="1" w:firstColumn="1" w:lastColumn="1" w:noHBand="0" w:noVBand="0"/>
      </w:tblPr>
      <w:tblGrid>
        <w:gridCol w:w="4538"/>
        <w:gridCol w:w="4539"/>
      </w:tblGrid>
      <w:tr w:rsidR="00686E1A" w:rsidRPr="00432E0F" w14:paraId="7257DE6D" w14:textId="77777777" w:rsidTr="00686E1A">
        <w:tc>
          <w:tcPr>
            <w:tcW w:w="2500" w:type="pct"/>
            <w:tcBorders>
              <w:right w:val="single" w:sz="4" w:space="0" w:color="auto"/>
            </w:tcBorders>
          </w:tcPr>
          <w:p w14:paraId="039D2492" w14:textId="77777777" w:rsidR="00686E1A" w:rsidRPr="00432E0F" w:rsidRDefault="00686E1A" w:rsidP="00686E1A">
            <w:pPr>
              <w:widowControl w:val="0"/>
              <w:autoSpaceDE w:val="0"/>
              <w:autoSpaceDN w:val="0"/>
              <w:adjustRightInd w:val="0"/>
              <w:spacing w:before="120"/>
              <w:rPr>
                <w:sz w:val="26"/>
                <w:szCs w:val="26"/>
              </w:rPr>
            </w:pPr>
          </w:p>
        </w:tc>
        <w:tc>
          <w:tcPr>
            <w:tcW w:w="2500" w:type="pct"/>
            <w:tcBorders>
              <w:top w:val="single" w:sz="4" w:space="0" w:color="auto"/>
              <w:left w:val="single" w:sz="4" w:space="0" w:color="auto"/>
              <w:bottom w:val="single" w:sz="4" w:space="0" w:color="auto"/>
              <w:right w:val="single" w:sz="4" w:space="0" w:color="auto"/>
            </w:tcBorders>
          </w:tcPr>
          <w:p w14:paraId="3E90A9F0" w14:textId="77777777" w:rsidR="00686E1A" w:rsidRPr="00432E0F" w:rsidRDefault="00686E1A" w:rsidP="00686E1A">
            <w:pPr>
              <w:widowControl w:val="0"/>
              <w:autoSpaceDE w:val="0"/>
              <w:autoSpaceDN w:val="0"/>
              <w:adjustRightInd w:val="0"/>
              <w:spacing w:before="120"/>
              <w:rPr>
                <w:sz w:val="26"/>
                <w:szCs w:val="26"/>
              </w:rPr>
            </w:pPr>
            <w:r w:rsidRPr="00432E0F">
              <w:rPr>
                <w:b/>
                <w:bCs/>
                <w:sz w:val="26"/>
                <w:szCs w:val="26"/>
              </w:rPr>
              <w:t>Phần dành cho điều tra viên</w:t>
            </w:r>
          </w:p>
          <w:p w14:paraId="4ED43F2B"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Mã số phiếu: ……………………………………….</w:t>
            </w:r>
          </w:p>
          <w:p w14:paraId="3F882C70"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Họ tên điều tra viên: ……………………………….</w:t>
            </w:r>
          </w:p>
          <w:p w14:paraId="661D9A07"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Số điện thoại điều tra viên: ………………………..</w:t>
            </w:r>
          </w:p>
          <w:p w14:paraId="18AAFA7A"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Điều tra viên ký tên: ………………………………</w:t>
            </w:r>
          </w:p>
        </w:tc>
      </w:tr>
    </w:tbl>
    <w:p w14:paraId="2FFD0012" w14:textId="77777777" w:rsidR="00686E1A" w:rsidRPr="00432E0F" w:rsidRDefault="00686E1A" w:rsidP="00686E1A">
      <w:pPr>
        <w:widowControl w:val="0"/>
        <w:autoSpaceDE w:val="0"/>
        <w:autoSpaceDN w:val="0"/>
        <w:adjustRightInd w:val="0"/>
        <w:spacing w:before="120"/>
        <w:rPr>
          <w:sz w:val="26"/>
          <w:szCs w:val="26"/>
        </w:rPr>
      </w:pPr>
    </w:p>
    <w:p w14:paraId="17F891C7" w14:textId="77777777" w:rsidR="00686E1A" w:rsidRPr="00432E0F" w:rsidRDefault="00686E1A" w:rsidP="00686E1A">
      <w:pPr>
        <w:widowControl w:val="0"/>
        <w:autoSpaceDE w:val="0"/>
        <w:autoSpaceDN w:val="0"/>
        <w:adjustRightInd w:val="0"/>
        <w:spacing w:before="120"/>
        <w:jc w:val="center"/>
        <w:rPr>
          <w:sz w:val="26"/>
          <w:szCs w:val="26"/>
        </w:rPr>
      </w:pPr>
      <w:r w:rsidRPr="00432E0F">
        <w:rPr>
          <w:b/>
          <w:bCs/>
          <w:sz w:val="26"/>
          <w:szCs w:val="26"/>
        </w:rPr>
        <w:t>PHẦN A. THÔNG TIN CHUNG VỀ NGƯỜI ĐƯỢC KHẢO SÁT</w:t>
      </w:r>
    </w:p>
    <w:p w14:paraId="35FD2D99" w14:textId="77777777" w:rsidR="00686E1A" w:rsidRPr="00432E0F" w:rsidRDefault="00686E1A" w:rsidP="00686E1A">
      <w:pPr>
        <w:widowControl w:val="0"/>
        <w:autoSpaceDE w:val="0"/>
        <w:autoSpaceDN w:val="0"/>
        <w:adjustRightInd w:val="0"/>
        <w:spacing w:before="120"/>
        <w:rPr>
          <w:sz w:val="26"/>
          <w:szCs w:val="26"/>
        </w:rPr>
      </w:pPr>
      <w:r w:rsidRPr="00432E0F">
        <w:rPr>
          <w:b/>
          <w:bCs/>
          <w:i/>
          <w:iCs/>
          <w:sz w:val="26"/>
          <w:szCs w:val="26"/>
        </w:rPr>
        <w:t>Ông/Bà khoanh tròn xung quanh chữ số (1, 2, 3 …) đứng trước phương án trả lời mà Ông/Bà lựa chọn.</w:t>
      </w:r>
    </w:p>
    <w:p w14:paraId="4CCB2A29" w14:textId="77777777" w:rsidR="00686E1A" w:rsidRPr="00432E0F" w:rsidRDefault="00686E1A" w:rsidP="00686E1A">
      <w:pPr>
        <w:widowControl w:val="0"/>
        <w:autoSpaceDE w:val="0"/>
        <w:autoSpaceDN w:val="0"/>
        <w:adjustRightInd w:val="0"/>
        <w:spacing w:before="120"/>
        <w:rPr>
          <w:sz w:val="26"/>
          <w:szCs w:val="26"/>
        </w:rPr>
      </w:pPr>
      <w:r w:rsidRPr="00432E0F">
        <w:rPr>
          <w:b/>
          <w:bCs/>
          <w:sz w:val="26"/>
          <w:szCs w:val="26"/>
        </w:rPr>
        <w:t xml:space="preserve">Câu 1. Giới tính    </w:t>
      </w:r>
      <w:r w:rsidRPr="00432E0F">
        <w:rPr>
          <w:sz w:val="26"/>
          <w:szCs w:val="26"/>
        </w:rPr>
        <w:t>1. Nam      2. Nữ</w:t>
      </w:r>
    </w:p>
    <w:p w14:paraId="291D5018" w14:textId="77777777" w:rsidR="00686E1A" w:rsidRPr="00432E0F" w:rsidRDefault="00686E1A" w:rsidP="00686E1A">
      <w:pPr>
        <w:widowControl w:val="0"/>
        <w:autoSpaceDE w:val="0"/>
        <w:autoSpaceDN w:val="0"/>
        <w:adjustRightInd w:val="0"/>
        <w:spacing w:before="120"/>
        <w:rPr>
          <w:sz w:val="26"/>
          <w:szCs w:val="26"/>
        </w:rPr>
      </w:pPr>
      <w:r w:rsidRPr="00432E0F">
        <w:rPr>
          <w:b/>
          <w:bCs/>
          <w:sz w:val="26"/>
          <w:szCs w:val="26"/>
        </w:rPr>
        <w:t>Câu 2. Độ tuổi</w:t>
      </w:r>
    </w:p>
    <w:tbl>
      <w:tblPr>
        <w:tblW w:w="5000" w:type="pct"/>
        <w:tblCellMar>
          <w:left w:w="0" w:type="dxa"/>
          <w:right w:w="0" w:type="dxa"/>
        </w:tblCellMar>
        <w:tblLook w:val="01E0" w:firstRow="1" w:lastRow="1" w:firstColumn="1" w:lastColumn="1" w:noHBand="0" w:noVBand="0"/>
      </w:tblPr>
      <w:tblGrid>
        <w:gridCol w:w="4538"/>
        <w:gridCol w:w="4534"/>
      </w:tblGrid>
      <w:tr w:rsidR="00686E1A" w:rsidRPr="00432E0F" w14:paraId="4D6298D7" w14:textId="77777777" w:rsidTr="00686E1A">
        <w:tc>
          <w:tcPr>
            <w:tcW w:w="2501" w:type="pct"/>
          </w:tcPr>
          <w:p w14:paraId="64968374"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1. Dưới 30 tuổi</w:t>
            </w:r>
          </w:p>
        </w:tc>
        <w:tc>
          <w:tcPr>
            <w:tcW w:w="2499" w:type="pct"/>
          </w:tcPr>
          <w:p w14:paraId="7D3DF811"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2. Từ 30 đến 45 tuổi</w:t>
            </w:r>
          </w:p>
        </w:tc>
      </w:tr>
      <w:tr w:rsidR="00686E1A" w:rsidRPr="00432E0F" w14:paraId="63D76428" w14:textId="77777777" w:rsidTr="00686E1A">
        <w:tc>
          <w:tcPr>
            <w:tcW w:w="2501" w:type="pct"/>
          </w:tcPr>
          <w:p w14:paraId="5A8E42E6"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lastRenderedPageBreak/>
              <w:t>3. Từ 45 đến 60 tuổi</w:t>
            </w:r>
          </w:p>
        </w:tc>
        <w:tc>
          <w:tcPr>
            <w:tcW w:w="2499" w:type="pct"/>
          </w:tcPr>
          <w:p w14:paraId="1EA966BF"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4. Trên 60 tuổi</w:t>
            </w:r>
          </w:p>
        </w:tc>
      </w:tr>
    </w:tbl>
    <w:p w14:paraId="592A4A44" w14:textId="77777777" w:rsidR="00686E1A" w:rsidRPr="00432E0F" w:rsidRDefault="00686E1A" w:rsidP="00686E1A">
      <w:pPr>
        <w:widowControl w:val="0"/>
        <w:autoSpaceDE w:val="0"/>
        <w:autoSpaceDN w:val="0"/>
        <w:adjustRightInd w:val="0"/>
        <w:spacing w:before="120"/>
        <w:rPr>
          <w:sz w:val="26"/>
          <w:szCs w:val="26"/>
        </w:rPr>
      </w:pPr>
      <w:r w:rsidRPr="00432E0F">
        <w:rPr>
          <w:b/>
          <w:bCs/>
          <w:sz w:val="26"/>
          <w:szCs w:val="26"/>
        </w:rPr>
        <w:t>Câu 3. Trình độ học vấn</w:t>
      </w:r>
    </w:p>
    <w:tbl>
      <w:tblPr>
        <w:tblW w:w="5000" w:type="pct"/>
        <w:tblCellMar>
          <w:left w:w="0" w:type="dxa"/>
          <w:right w:w="0" w:type="dxa"/>
        </w:tblCellMar>
        <w:tblLook w:val="01E0" w:firstRow="1" w:lastRow="1" w:firstColumn="1" w:lastColumn="1" w:noHBand="0" w:noVBand="0"/>
      </w:tblPr>
      <w:tblGrid>
        <w:gridCol w:w="4532"/>
        <w:gridCol w:w="4540"/>
      </w:tblGrid>
      <w:tr w:rsidR="00686E1A" w:rsidRPr="00432E0F" w14:paraId="30E8525C" w14:textId="77777777" w:rsidTr="00686E1A">
        <w:tc>
          <w:tcPr>
            <w:tcW w:w="2498" w:type="pct"/>
          </w:tcPr>
          <w:p w14:paraId="466FF695"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1. Trung học cơ sở/Trung học phổ thông</w:t>
            </w:r>
          </w:p>
        </w:tc>
        <w:tc>
          <w:tcPr>
            <w:tcW w:w="2502" w:type="pct"/>
          </w:tcPr>
          <w:p w14:paraId="505390D6"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2. Học nghề/Trung cấp/Cao đẳng</w:t>
            </w:r>
          </w:p>
        </w:tc>
      </w:tr>
      <w:tr w:rsidR="00686E1A" w:rsidRPr="00432E0F" w14:paraId="3BB10B27" w14:textId="77777777" w:rsidTr="00686E1A">
        <w:tc>
          <w:tcPr>
            <w:tcW w:w="2498" w:type="pct"/>
          </w:tcPr>
          <w:p w14:paraId="5BAC6D7C"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3. Đại học/Sau đại học</w:t>
            </w:r>
          </w:p>
        </w:tc>
        <w:tc>
          <w:tcPr>
            <w:tcW w:w="2502" w:type="pct"/>
          </w:tcPr>
          <w:p w14:paraId="00F114A1"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4. Khác</w:t>
            </w:r>
          </w:p>
        </w:tc>
      </w:tr>
    </w:tbl>
    <w:p w14:paraId="1205A685" w14:textId="77777777" w:rsidR="00686E1A" w:rsidRPr="00432E0F" w:rsidRDefault="00686E1A" w:rsidP="00686E1A">
      <w:pPr>
        <w:widowControl w:val="0"/>
        <w:autoSpaceDE w:val="0"/>
        <w:autoSpaceDN w:val="0"/>
        <w:adjustRightInd w:val="0"/>
        <w:spacing w:before="120"/>
        <w:rPr>
          <w:sz w:val="26"/>
          <w:szCs w:val="26"/>
        </w:rPr>
      </w:pPr>
      <w:r w:rsidRPr="00432E0F">
        <w:rPr>
          <w:b/>
          <w:bCs/>
          <w:sz w:val="26"/>
          <w:szCs w:val="26"/>
        </w:rPr>
        <w:t>Câu 4. Nơi cư trú</w:t>
      </w:r>
    </w:p>
    <w:p w14:paraId="7DD208F7"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1. Thành thị (thành phố, thị xã, thị trấn)</w:t>
      </w:r>
    </w:p>
    <w:p w14:paraId="7DAEE4F6"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2. Nông thôn</w:t>
      </w:r>
    </w:p>
    <w:p w14:paraId="3992ADAD" w14:textId="77777777" w:rsidR="00686E1A" w:rsidRPr="00432E0F" w:rsidRDefault="00686E1A" w:rsidP="00686E1A">
      <w:pPr>
        <w:widowControl w:val="0"/>
        <w:autoSpaceDE w:val="0"/>
        <w:autoSpaceDN w:val="0"/>
        <w:adjustRightInd w:val="0"/>
        <w:spacing w:before="120"/>
        <w:rPr>
          <w:sz w:val="26"/>
          <w:szCs w:val="26"/>
        </w:rPr>
      </w:pPr>
      <w:r w:rsidRPr="00432E0F">
        <w:rPr>
          <w:b/>
          <w:bCs/>
          <w:sz w:val="26"/>
          <w:szCs w:val="26"/>
        </w:rPr>
        <w:t>Câu 5. Ông/Bà là:</w:t>
      </w:r>
    </w:p>
    <w:p w14:paraId="4B1D8683"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1. Bệnh nhân BHYT</w:t>
      </w:r>
    </w:p>
    <w:p w14:paraId="46BE2010"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2. Người nhà bệnh nhân BHYT</w:t>
      </w:r>
    </w:p>
    <w:p w14:paraId="06E0E2CD" w14:textId="77777777" w:rsidR="00686E1A" w:rsidRPr="00432E0F" w:rsidRDefault="00686E1A" w:rsidP="00686E1A">
      <w:pPr>
        <w:widowControl w:val="0"/>
        <w:autoSpaceDE w:val="0"/>
        <w:autoSpaceDN w:val="0"/>
        <w:adjustRightInd w:val="0"/>
        <w:spacing w:before="120"/>
        <w:rPr>
          <w:sz w:val="26"/>
          <w:szCs w:val="26"/>
        </w:rPr>
      </w:pPr>
      <w:r w:rsidRPr="00432E0F">
        <w:rPr>
          <w:b/>
          <w:bCs/>
          <w:sz w:val="26"/>
          <w:szCs w:val="26"/>
        </w:rPr>
        <w:t>Câu 6. Số lần khám, chữa bệnh BHYT của Ông/Bà (người nhà Ông/Bà) trong năm 2025?</w:t>
      </w:r>
    </w:p>
    <w:p w14:paraId="7C6995E8"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1. 01 lần</w:t>
      </w:r>
    </w:p>
    <w:p w14:paraId="79A8D166"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2. 02 lần</w:t>
      </w:r>
    </w:p>
    <w:p w14:paraId="5C763A74"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3. Trên 2 lần</w:t>
      </w:r>
    </w:p>
    <w:p w14:paraId="3EAD4C7B" w14:textId="77777777" w:rsidR="00686E1A" w:rsidRPr="00432E0F" w:rsidRDefault="00686E1A" w:rsidP="00686E1A">
      <w:pPr>
        <w:widowControl w:val="0"/>
        <w:autoSpaceDE w:val="0"/>
        <w:autoSpaceDN w:val="0"/>
        <w:adjustRightInd w:val="0"/>
        <w:spacing w:before="120"/>
        <w:rPr>
          <w:sz w:val="26"/>
          <w:szCs w:val="26"/>
        </w:rPr>
      </w:pPr>
      <w:r w:rsidRPr="00432E0F">
        <w:rPr>
          <w:b/>
          <w:bCs/>
          <w:sz w:val="26"/>
          <w:szCs w:val="26"/>
        </w:rPr>
        <w:t xml:space="preserve">Câu 7. Ông/Bà thường đi khám, chữa bệnh tại những cơ sở khám, chữa bệnh BHYT nào dưới đây? </w:t>
      </w:r>
      <w:r w:rsidRPr="00432E0F">
        <w:rPr>
          <w:b/>
          <w:bCs/>
          <w:i/>
          <w:iCs/>
          <w:sz w:val="26"/>
          <w:szCs w:val="26"/>
        </w:rPr>
        <w:t>(có thể chọn nhiều phương án)</w:t>
      </w:r>
    </w:p>
    <w:p w14:paraId="195BEA72"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1. Cấp khám, chữa bệnh ban đầu</w:t>
      </w:r>
    </w:p>
    <w:p w14:paraId="763DD022"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2. Cấp khám, chữa bệnh cơ bản</w:t>
      </w:r>
    </w:p>
    <w:p w14:paraId="3C669573"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3. Cấp khám, chữa bệnh chuyên sâu</w:t>
      </w:r>
    </w:p>
    <w:p w14:paraId="4680223C" w14:textId="77777777" w:rsidR="00686E1A" w:rsidRPr="00432E0F" w:rsidRDefault="00686E1A" w:rsidP="00686E1A">
      <w:pPr>
        <w:widowControl w:val="0"/>
        <w:autoSpaceDE w:val="0"/>
        <w:autoSpaceDN w:val="0"/>
        <w:adjustRightInd w:val="0"/>
        <w:spacing w:before="120"/>
        <w:rPr>
          <w:sz w:val="26"/>
          <w:szCs w:val="26"/>
        </w:rPr>
      </w:pPr>
      <w:r w:rsidRPr="00432E0F">
        <w:rPr>
          <w:b/>
          <w:bCs/>
          <w:sz w:val="26"/>
          <w:szCs w:val="26"/>
        </w:rPr>
        <w:t>Câu 8. Ông/Bà đã đi khám, chữa bệnh đúng hay không đúng cơ sở khám, chữa bệnh ban đầu được ghi trên thẻ BHYT?</w:t>
      </w:r>
    </w:p>
    <w:p w14:paraId="3CAE403F"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1. Đúng</w:t>
      </w:r>
    </w:p>
    <w:p w14:paraId="03E392AC"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2. Không đúng</w:t>
      </w:r>
    </w:p>
    <w:p w14:paraId="4C7E8588"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3. Không nhớ rõ</w:t>
      </w:r>
    </w:p>
    <w:p w14:paraId="2CD5A353" w14:textId="77777777" w:rsidR="00686E1A" w:rsidRPr="00432E0F" w:rsidRDefault="00686E1A" w:rsidP="00686E1A">
      <w:pPr>
        <w:widowControl w:val="0"/>
        <w:autoSpaceDE w:val="0"/>
        <w:autoSpaceDN w:val="0"/>
        <w:adjustRightInd w:val="0"/>
        <w:spacing w:before="120"/>
        <w:rPr>
          <w:sz w:val="26"/>
          <w:szCs w:val="26"/>
        </w:rPr>
      </w:pPr>
      <w:r w:rsidRPr="00432E0F">
        <w:rPr>
          <w:b/>
          <w:bCs/>
          <w:sz w:val="26"/>
          <w:szCs w:val="26"/>
        </w:rPr>
        <w:t xml:space="preserve">Câu 9. Nếu Ông/Bà đã đi khám, chữa bệnh không đúng cơ sở khám, chữa bệnh ban đầu được ghi trên thẻ BHYT, vui lòng cho biết lý do? </w:t>
      </w:r>
      <w:r w:rsidRPr="00432E0F">
        <w:rPr>
          <w:i/>
          <w:iCs/>
          <w:sz w:val="26"/>
          <w:szCs w:val="26"/>
        </w:rPr>
        <w:t>(Trả lời câu này trong trường hợp Ông/Bà chọn phương án 2 của câu 8)</w:t>
      </w:r>
    </w:p>
    <w:p w14:paraId="1AE776BB"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1. Khám chữa bệnh trong trường hợp cấp cứu</w:t>
      </w:r>
    </w:p>
    <w:p w14:paraId="3CC293AA"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2. Quãng đường từ nhà đến cơ sở y tế tuyến trên thuận tiện hơn</w:t>
      </w:r>
    </w:p>
    <w:p w14:paraId="0FA7AF49"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3. Không tin tưởng tuyến y tế cơ sở</w:t>
      </w:r>
    </w:p>
    <w:p w14:paraId="2EFC44C9"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4. Mắc bệnh nan y nhưng y tế tuyến dưới không chuyển lên</w:t>
      </w:r>
    </w:p>
    <w:p w14:paraId="1EE78E84"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5. Không vì lý do gì</w:t>
      </w:r>
    </w:p>
    <w:p w14:paraId="345319F9" w14:textId="77777777" w:rsidR="00686E1A" w:rsidRPr="00432E0F" w:rsidRDefault="00686E1A" w:rsidP="00686E1A">
      <w:pPr>
        <w:widowControl w:val="0"/>
        <w:autoSpaceDE w:val="0"/>
        <w:autoSpaceDN w:val="0"/>
        <w:adjustRightInd w:val="0"/>
        <w:spacing w:before="120"/>
        <w:rPr>
          <w:sz w:val="26"/>
          <w:szCs w:val="26"/>
        </w:rPr>
      </w:pPr>
      <w:r w:rsidRPr="00432E0F">
        <w:rPr>
          <w:b/>
          <w:bCs/>
          <w:sz w:val="26"/>
          <w:szCs w:val="26"/>
        </w:rPr>
        <w:t>Câu 10. Ông/Bà/Người thân của Ông/Bà có gặp khó khăn khi đi khám, chữa bệnh BHYT không?</w:t>
      </w:r>
    </w:p>
    <w:p w14:paraId="73182BE3"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1. Có</w:t>
      </w:r>
    </w:p>
    <w:p w14:paraId="015899C8"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lastRenderedPageBreak/>
        <w:t>2. Không</w:t>
      </w:r>
    </w:p>
    <w:p w14:paraId="3F1039F0" w14:textId="77777777" w:rsidR="00686E1A" w:rsidRPr="00432E0F" w:rsidRDefault="00686E1A" w:rsidP="00686E1A">
      <w:pPr>
        <w:widowControl w:val="0"/>
        <w:autoSpaceDE w:val="0"/>
        <w:autoSpaceDN w:val="0"/>
        <w:adjustRightInd w:val="0"/>
        <w:spacing w:before="120"/>
        <w:rPr>
          <w:sz w:val="26"/>
          <w:szCs w:val="26"/>
        </w:rPr>
      </w:pPr>
      <w:r w:rsidRPr="00432E0F">
        <w:rPr>
          <w:b/>
          <w:bCs/>
          <w:sz w:val="26"/>
          <w:szCs w:val="26"/>
        </w:rPr>
        <w:t xml:space="preserve">Câu 11. Nếu có, thì những khó khăn, vướng mắc Ông/Bà, người thân của Ông/Bà gặp phải là gì? </w:t>
      </w:r>
      <w:r w:rsidRPr="00432E0F">
        <w:rPr>
          <w:b/>
          <w:bCs/>
          <w:i/>
          <w:iCs/>
          <w:sz w:val="26"/>
          <w:szCs w:val="26"/>
        </w:rPr>
        <w:t>(Có thể chọn nhiều phương án)</w:t>
      </w:r>
    </w:p>
    <w:p w14:paraId="6C8B9370"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1. Thủ tục khám, chữa bệnh BHYT phức tạp, khó nắm bắt</w:t>
      </w:r>
    </w:p>
    <w:p w14:paraId="41A42088"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2. Không được hướng dẫn thủ tục hành chính khi đi khám, chữa bệnh BHYT</w:t>
      </w:r>
    </w:p>
    <w:p w14:paraId="5080CA29"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3. Phải chờ đợi lâu</w:t>
      </w:r>
    </w:p>
    <w:p w14:paraId="77D86F0B"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4. Có phân biệt giữa bệnh nhân dịch vụ với bệnh nhân BHYT</w:t>
      </w:r>
    </w:p>
    <w:p w14:paraId="4528E544"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5. Khác:……………………………………………………………..</w:t>
      </w:r>
    </w:p>
    <w:p w14:paraId="4CF04DAD" w14:textId="77777777" w:rsidR="00686E1A" w:rsidRPr="00432E0F" w:rsidRDefault="00686E1A" w:rsidP="00686E1A">
      <w:pPr>
        <w:widowControl w:val="0"/>
        <w:autoSpaceDE w:val="0"/>
        <w:autoSpaceDN w:val="0"/>
        <w:adjustRightInd w:val="0"/>
        <w:spacing w:before="120"/>
        <w:jc w:val="center"/>
        <w:rPr>
          <w:sz w:val="26"/>
          <w:szCs w:val="26"/>
        </w:rPr>
      </w:pPr>
      <w:r w:rsidRPr="00432E0F">
        <w:rPr>
          <w:b/>
          <w:bCs/>
          <w:sz w:val="26"/>
          <w:szCs w:val="26"/>
        </w:rPr>
        <w:t>PHẦN B. NỘI DUNG KHẢO SÁT</w:t>
      </w:r>
    </w:p>
    <w:p w14:paraId="39E0B5DF" w14:textId="77777777" w:rsidR="00686E1A" w:rsidRPr="00432E0F" w:rsidRDefault="00686E1A" w:rsidP="00686E1A">
      <w:pPr>
        <w:widowControl w:val="0"/>
        <w:autoSpaceDE w:val="0"/>
        <w:autoSpaceDN w:val="0"/>
        <w:adjustRightInd w:val="0"/>
        <w:spacing w:before="120"/>
        <w:rPr>
          <w:sz w:val="26"/>
          <w:szCs w:val="26"/>
        </w:rPr>
      </w:pPr>
      <w:r w:rsidRPr="00432E0F">
        <w:rPr>
          <w:b/>
          <w:bCs/>
          <w:sz w:val="26"/>
          <w:szCs w:val="26"/>
        </w:rPr>
        <w:t>Ông/ Bà cho biết mức độ hài lòng của mình đối với sự phục vụ của cơ quan Bảo hiểm xã hội. Ông/Bà vui lòng khoanh tròn vào lựa chọn của mình, mỗi câu chỉ có một lựa chọn duy nhất với các mức độ sau:</w:t>
      </w:r>
    </w:p>
    <w:p w14:paraId="7CAE058C"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Mức độ “Rất không hài lòng” được tính 1 điểm;</w:t>
      </w:r>
    </w:p>
    <w:p w14:paraId="3B17CE63"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Mức độ “Không hài lòng” được tính 2 điểm;</w:t>
      </w:r>
    </w:p>
    <w:p w14:paraId="1B556FA1"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Mức độ “Bình thường” được tính 3 điểm;</w:t>
      </w:r>
    </w:p>
    <w:p w14:paraId="37A827CA"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Mức độ “Hài lòng” được tính 4 điểm;</w:t>
      </w:r>
    </w:p>
    <w:p w14:paraId="490B41FB"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Mức độ “Rất hài lòng” được tính 5 điểm.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17"/>
        <w:gridCol w:w="3636"/>
        <w:gridCol w:w="1037"/>
        <w:gridCol w:w="910"/>
        <w:gridCol w:w="910"/>
        <w:gridCol w:w="1037"/>
        <w:gridCol w:w="1035"/>
      </w:tblGrid>
      <w:tr w:rsidR="00686E1A" w:rsidRPr="00432E0F" w14:paraId="2FEC4BA5" w14:textId="77777777" w:rsidTr="00686E1A">
        <w:tblPrEx>
          <w:tblCellMar>
            <w:top w:w="0" w:type="dxa"/>
            <w:left w:w="0" w:type="dxa"/>
            <w:bottom w:w="0" w:type="dxa"/>
            <w:right w:w="0" w:type="dxa"/>
          </w:tblCellMar>
        </w:tblPrEx>
        <w:tc>
          <w:tcPr>
            <w:tcW w:w="284" w:type="pct"/>
            <w:vMerge w:val="restart"/>
            <w:vAlign w:val="center"/>
          </w:tcPr>
          <w:p w14:paraId="4FEF0C9B" w14:textId="77777777" w:rsidR="00686E1A" w:rsidRPr="00432E0F" w:rsidRDefault="00686E1A" w:rsidP="00686E1A">
            <w:pPr>
              <w:widowControl w:val="0"/>
              <w:autoSpaceDE w:val="0"/>
              <w:autoSpaceDN w:val="0"/>
              <w:adjustRightInd w:val="0"/>
              <w:spacing w:before="120"/>
              <w:jc w:val="center"/>
              <w:rPr>
                <w:sz w:val="26"/>
                <w:szCs w:val="26"/>
              </w:rPr>
            </w:pPr>
            <w:r w:rsidRPr="00432E0F">
              <w:rPr>
                <w:b/>
                <w:bCs/>
                <w:sz w:val="26"/>
                <w:szCs w:val="26"/>
              </w:rPr>
              <w:t>TT</w:t>
            </w:r>
          </w:p>
        </w:tc>
        <w:tc>
          <w:tcPr>
            <w:tcW w:w="2002" w:type="pct"/>
            <w:vMerge w:val="restart"/>
            <w:vAlign w:val="center"/>
          </w:tcPr>
          <w:p w14:paraId="20C368A8" w14:textId="77777777" w:rsidR="00686E1A" w:rsidRPr="00432E0F" w:rsidRDefault="00686E1A" w:rsidP="00686E1A">
            <w:pPr>
              <w:widowControl w:val="0"/>
              <w:autoSpaceDE w:val="0"/>
              <w:autoSpaceDN w:val="0"/>
              <w:adjustRightInd w:val="0"/>
              <w:spacing w:before="120"/>
              <w:jc w:val="center"/>
              <w:rPr>
                <w:sz w:val="26"/>
                <w:szCs w:val="26"/>
              </w:rPr>
            </w:pPr>
            <w:r w:rsidRPr="00432E0F">
              <w:rPr>
                <w:b/>
                <w:bCs/>
                <w:sz w:val="26"/>
                <w:szCs w:val="26"/>
              </w:rPr>
              <w:t>Nội dung</w:t>
            </w:r>
          </w:p>
        </w:tc>
        <w:tc>
          <w:tcPr>
            <w:tcW w:w="2714" w:type="pct"/>
            <w:gridSpan w:val="5"/>
            <w:vAlign w:val="center"/>
          </w:tcPr>
          <w:p w14:paraId="0392C06A" w14:textId="77777777" w:rsidR="00686E1A" w:rsidRPr="00432E0F" w:rsidRDefault="00686E1A" w:rsidP="00686E1A">
            <w:pPr>
              <w:widowControl w:val="0"/>
              <w:autoSpaceDE w:val="0"/>
              <w:autoSpaceDN w:val="0"/>
              <w:adjustRightInd w:val="0"/>
              <w:spacing w:before="120"/>
              <w:jc w:val="center"/>
              <w:rPr>
                <w:sz w:val="26"/>
                <w:szCs w:val="26"/>
              </w:rPr>
            </w:pPr>
            <w:r w:rsidRPr="00432E0F">
              <w:rPr>
                <w:b/>
                <w:bCs/>
                <w:sz w:val="26"/>
                <w:szCs w:val="26"/>
              </w:rPr>
              <w:t>Mức độ hài lòng</w:t>
            </w:r>
          </w:p>
        </w:tc>
      </w:tr>
      <w:tr w:rsidR="00686E1A" w:rsidRPr="00432E0F" w14:paraId="40C197D0" w14:textId="77777777" w:rsidTr="00686E1A">
        <w:tblPrEx>
          <w:tblCellMar>
            <w:top w:w="0" w:type="dxa"/>
            <w:left w:w="0" w:type="dxa"/>
            <w:bottom w:w="0" w:type="dxa"/>
            <w:right w:w="0" w:type="dxa"/>
          </w:tblCellMar>
        </w:tblPrEx>
        <w:tc>
          <w:tcPr>
            <w:tcW w:w="284" w:type="pct"/>
            <w:vMerge/>
            <w:vAlign w:val="center"/>
          </w:tcPr>
          <w:p w14:paraId="171EC812" w14:textId="77777777" w:rsidR="00686E1A" w:rsidRPr="00432E0F" w:rsidRDefault="00686E1A" w:rsidP="00686E1A">
            <w:pPr>
              <w:widowControl w:val="0"/>
              <w:autoSpaceDE w:val="0"/>
              <w:autoSpaceDN w:val="0"/>
              <w:adjustRightInd w:val="0"/>
              <w:spacing w:before="120"/>
              <w:jc w:val="center"/>
              <w:rPr>
                <w:sz w:val="26"/>
                <w:szCs w:val="26"/>
              </w:rPr>
            </w:pPr>
          </w:p>
        </w:tc>
        <w:tc>
          <w:tcPr>
            <w:tcW w:w="2002" w:type="pct"/>
            <w:vMerge/>
            <w:vAlign w:val="center"/>
          </w:tcPr>
          <w:p w14:paraId="12EE06D3" w14:textId="77777777" w:rsidR="00686E1A" w:rsidRPr="00432E0F" w:rsidRDefault="00686E1A" w:rsidP="00686E1A">
            <w:pPr>
              <w:widowControl w:val="0"/>
              <w:autoSpaceDE w:val="0"/>
              <w:autoSpaceDN w:val="0"/>
              <w:adjustRightInd w:val="0"/>
              <w:spacing w:before="120"/>
              <w:rPr>
                <w:sz w:val="26"/>
                <w:szCs w:val="26"/>
              </w:rPr>
            </w:pPr>
          </w:p>
        </w:tc>
        <w:tc>
          <w:tcPr>
            <w:tcW w:w="571" w:type="pct"/>
            <w:vAlign w:val="center"/>
          </w:tcPr>
          <w:p w14:paraId="50888D8A" w14:textId="77777777" w:rsidR="00686E1A" w:rsidRPr="00432E0F" w:rsidRDefault="00686E1A" w:rsidP="00686E1A">
            <w:pPr>
              <w:widowControl w:val="0"/>
              <w:autoSpaceDE w:val="0"/>
              <w:autoSpaceDN w:val="0"/>
              <w:adjustRightInd w:val="0"/>
              <w:spacing w:before="120"/>
              <w:jc w:val="center"/>
              <w:rPr>
                <w:sz w:val="26"/>
                <w:szCs w:val="26"/>
              </w:rPr>
            </w:pPr>
            <w:r w:rsidRPr="00432E0F">
              <w:rPr>
                <w:b/>
                <w:bCs/>
                <w:sz w:val="26"/>
                <w:szCs w:val="26"/>
              </w:rPr>
              <w:t>Rất không hài lòng</w:t>
            </w:r>
          </w:p>
        </w:tc>
        <w:tc>
          <w:tcPr>
            <w:tcW w:w="501" w:type="pct"/>
            <w:vAlign w:val="center"/>
          </w:tcPr>
          <w:p w14:paraId="21AACC83" w14:textId="77777777" w:rsidR="00686E1A" w:rsidRPr="00432E0F" w:rsidRDefault="00686E1A" w:rsidP="00686E1A">
            <w:pPr>
              <w:widowControl w:val="0"/>
              <w:autoSpaceDE w:val="0"/>
              <w:autoSpaceDN w:val="0"/>
              <w:adjustRightInd w:val="0"/>
              <w:spacing w:before="120"/>
              <w:jc w:val="center"/>
              <w:rPr>
                <w:sz w:val="26"/>
                <w:szCs w:val="26"/>
              </w:rPr>
            </w:pPr>
            <w:r w:rsidRPr="00432E0F">
              <w:rPr>
                <w:b/>
                <w:bCs/>
                <w:sz w:val="26"/>
                <w:szCs w:val="26"/>
              </w:rPr>
              <w:t>Không hài lòng</w:t>
            </w:r>
          </w:p>
        </w:tc>
        <w:tc>
          <w:tcPr>
            <w:tcW w:w="501" w:type="pct"/>
            <w:vAlign w:val="center"/>
          </w:tcPr>
          <w:p w14:paraId="30748E37" w14:textId="77777777" w:rsidR="00686E1A" w:rsidRPr="00432E0F" w:rsidRDefault="00686E1A" w:rsidP="00686E1A">
            <w:pPr>
              <w:widowControl w:val="0"/>
              <w:autoSpaceDE w:val="0"/>
              <w:autoSpaceDN w:val="0"/>
              <w:adjustRightInd w:val="0"/>
              <w:spacing w:before="120"/>
              <w:jc w:val="center"/>
              <w:rPr>
                <w:sz w:val="26"/>
                <w:szCs w:val="26"/>
              </w:rPr>
            </w:pPr>
            <w:r w:rsidRPr="00432E0F">
              <w:rPr>
                <w:b/>
                <w:bCs/>
                <w:sz w:val="26"/>
                <w:szCs w:val="26"/>
              </w:rPr>
              <w:t>Bình</w:t>
            </w:r>
            <w:r w:rsidRPr="00432E0F">
              <w:rPr>
                <w:sz w:val="26"/>
                <w:szCs w:val="26"/>
              </w:rPr>
              <w:t xml:space="preserve"> </w:t>
            </w:r>
            <w:r w:rsidRPr="00432E0F">
              <w:rPr>
                <w:b/>
                <w:bCs/>
                <w:sz w:val="26"/>
                <w:szCs w:val="26"/>
              </w:rPr>
              <w:t>thường</w:t>
            </w:r>
          </w:p>
        </w:tc>
        <w:tc>
          <w:tcPr>
            <w:tcW w:w="571" w:type="pct"/>
            <w:vAlign w:val="center"/>
          </w:tcPr>
          <w:p w14:paraId="0280988B" w14:textId="77777777" w:rsidR="00686E1A" w:rsidRPr="00432E0F" w:rsidRDefault="00686E1A" w:rsidP="00686E1A">
            <w:pPr>
              <w:widowControl w:val="0"/>
              <w:autoSpaceDE w:val="0"/>
              <w:autoSpaceDN w:val="0"/>
              <w:adjustRightInd w:val="0"/>
              <w:spacing w:before="120"/>
              <w:jc w:val="center"/>
              <w:rPr>
                <w:sz w:val="26"/>
                <w:szCs w:val="26"/>
              </w:rPr>
            </w:pPr>
            <w:r w:rsidRPr="00432E0F">
              <w:rPr>
                <w:b/>
                <w:bCs/>
                <w:sz w:val="26"/>
                <w:szCs w:val="26"/>
              </w:rPr>
              <w:t>Hài lòng</w:t>
            </w:r>
          </w:p>
        </w:tc>
        <w:tc>
          <w:tcPr>
            <w:tcW w:w="570" w:type="pct"/>
            <w:vAlign w:val="center"/>
          </w:tcPr>
          <w:p w14:paraId="1A68C7B1" w14:textId="77777777" w:rsidR="00686E1A" w:rsidRPr="00432E0F" w:rsidRDefault="00686E1A" w:rsidP="00686E1A">
            <w:pPr>
              <w:widowControl w:val="0"/>
              <w:autoSpaceDE w:val="0"/>
              <w:autoSpaceDN w:val="0"/>
              <w:adjustRightInd w:val="0"/>
              <w:spacing w:before="120"/>
              <w:jc w:val="center"/>
              <w:rPr>
                <w:sz w:val="26"/>
                <w:szCs w:val="26"/>
              </w:rPr>
            </w:pPr>
            <w:r w:rsidRPr="00432E0F">
              <w:rPr>
                <w:b/>
                <w:bCs/>
                <w:sz w:val="26"/>
                <w:szCs w:val="26"/>
              </w:rPr>
              <w:t>Rất hài</w:t>
            </w:r>
            <w:r w:rsidRPr="00432E0F">
              <w:rPr>
                <w:sz w:val="26"/>
                <w:szCs w:val="26"/>
              </w:rPr>
              <w:t xml:space="preserve"> </w:t>
            </w:r>
            <w:r w:rsidRPr="00432E0F">
              <w:rPr>
                <w:b/>
                <w:bCs/>
                <w:sz w:val="26"/>
                <w:szCs w:val="26"/>
              </w:rPr>
              <w:t>lòng</w:t>
            </w:r>
          </w:p>
        </w:tc>
      </w:tr>
      <w:tr w:rsidR="00686E1A" w:rsidRPr="00432E0F" w14:paraId="11DDDB6D" w14:textId="77777777" w:rsidTr="00686E1A">
        <w:tblPrEx>
          <w:tblCellMar>
            <w:top w:w="0" w:type="dxa"/>
            <w:left w:w="0" w:type="dxa"/>
            <w:bottom w:w="0" w:type="dxa"/>
            <w:right w:w="0" w:type="dxa"/>
          </w:tblCellMar>
        </w:tblPrEx>
        <w:tc>
          <w:tcPr>
            <w:tcW w:w="284" w:type="pct"/>
            <w:vAlign w:val="center"/>
          </w:tcPr>
          <w:p w14:paraId="5DE9CE1E" w14:textId="77777777" w:rsidR="00686E1A" w:rsidRPr="00432E0F" w:rsidRDefault="00686E1A" w:rsidP="00686E1A">
            <w:pPr>
              <w:widowControl w:val="0"/>
              <w:autoSpaceDE w:val="0"/>
              <w:autoSpaceDN w:val="0"/>
              <w:adjustRightInd w:val="0"/>
              <w:spacing w:before="120"/>
              <w:jc w:val="center"/>
              <w:rPr>
                <w:sz w:val="26"/>
                <w:szCs w:val="26"/>
              </w:rPr>
            </w:pPr>
            <w:r w:rsidRPr="00432E0F">
              <w:rPr>
                <w:b/>
                <w:bCs/>
                <w:sz w:val="26"/>
                <w:szCs w:val="26"/>
              </w:rPr>
              <w:t>I</w:t>
            </w:r>
          </w:p>
        </w:tc>
        <w:tc>
          <w:tcPr>
            <w:tcW w:w="4716" w:type="pct"/>
            <w:gridSpan w:val="6"/>
            <w:vAlign w:val="center"/>
          </w:tcPr>
          <w:p w14:paraId="6D9540A5" w14:textId="77777777" w:rsidR="00686E1A" w:rsidRPr="00432E0F" w:rsidRDefault="00686E1A" w:rsidP="00686E1A">
            <w:pPr>
              <w:widowControl w:val="0"/>
              <w:autoSpaceDE w:val="0"/>
              <w:autoSpaceDN w:val="0"/>
              <w:adjustRightInd w:val="0"/>
              <w:spacing w:before="120"/>
              <w:rPr>
                <w:sz w:val="26"/>
                <w:szCs w:val="26"/>
              </w:rPr>
            </w:pPr>
            <w:r w:rsidRPr="00432E0F">
              <w:rPr>
                <w:b/>
                <w:bCs/>
                <w:sz w:val="26"/>
                <w:szCs w:val="26"/>
              </w:rPr>
              <w:t>VIỆC THAM GIA XÂY DỰNG, TỔ CHỨC THỰC HIỆN CHÍNH SÁCH BHYT</w:t>
            </w:r>
          </w:p>
        </w:tc>
      </w:tr>
      <w:tr w:rsidR="00686E1A" w:rsidRPr="00432E0F" w14:paraId="3479C8E1" w14:textId="77777777" w:rsidTr="00686E1A">
        <w:tblPrEx>
          <w:tblCellMar>
            <w:top w:w="0" w:type="dxa"/>
            <w:left w:w="0" w:type="dxa"/>
            <w:bottom w:w="0" w:type="dxa"/>
            <w:right w:w="0" w:type="dxa"/>
          </w:tblCellMar>
        </w:tblPrEx>
        <w:tc>
          <w:tcPr>
            <w:tcW w:w="284" w:type="pct"/>
            <w:vAlign w:val="center"/>
          </w:tcPr>
          <w:p w14:paraId="0737A437" w14:textId="77777777" w:rsidR="00686E1A" w:rsidRPr="00432E0F" w:rsidRDefault="00686E1A" w:rsidP="00686E1A">
            <w:pPr>
              <w:widowControl w:val="0"/>
              <w:autoSpaceDE w:val="0"/>
              <w:autoSpaceDN w:val="0"/>
              <w:adjustRightInd w:val="0"/>
              <w:spacing w:before="120"/>
              <w:jc w:val="center"/>
              <w:rPr>
                <w:sz w:val="26"/>
                <w:szCs w:val="26"/>
              </w:rPr>
            </w:pPr>
            <w:r w:rsidRPr="00432E0F">
              <w:rPr>
                <w:b/>
                <w:bCs/>
                <w:sz w:val="26"/>
                <w:szCs w:val="26"/>
              </w:rPr>
              <w:t>A</w:t>
            </w:r>
          </w:p>
        </w:tc>
        <w:tc>
          <w:tcPr>
            <w:tcW w:w="2002" w:type="pct"/>
            <w:vAlign w:val="center"/>
          </w:tcPr>
          <w:p w14:paraId="7CA38D9F" w14:textId="77777777" w:rsidR="00686E1A" w:rsidRPr="00432E0F" w:rsidRDefault="00686E1A" w:rsidP="00686E1A">
            <w:pPr>
              <w:widowControl w:val="0"/>
              <w:autoSpaceDE w:val="0"/>
              <w:autoSpaceDN w:val="0"/>
              <w:adjustRightInd w:val="0"/>
              <w:spacing w:before="120"/>
              <w:rPr>
                <w:sz w:val="26"/>
                <w:szCs w:val="26"/>
              </w:rPr>
            </w:pPr>
            <w:r w:rsidRPr="00432E0F">
              <w:rPr>
                <w:b/>
                <w:bCs/>
                <w:sz w:val="26"/>
                <w:szCs w:val="26"/>
              </w:rPr>
              <w:t>Trách nhiệm của BHXH Việt Nam trong việc cung cấp thông tin, giải thích về chính sách BHYT</w:t>
            </w:r>
          </w:p>
        </w:tc>
        <w:tc>
          <w:tcPr>
            <w:tcW w:w="571" w:type="pct"/>
            <w:vAlign w:val="center"/>
          </w:tcPr>
          <w:p w14:paraId="297CFD15" w14:textId="77777777" w:rsidR="00686E1A" w:rsidRPr="00432E0F" w:rsidRDefault="00686E1A" w:rsidP="00686E1A">
            <w:pPr>
              <w:widowControl w:val="0"/>
              <w:autoSpaceDE w:val="0"/>
              <w:autoSpaceDN w:val="0"/>
              <w:adjustRightInd w:val="0"/>
              <w:spacing w:before="120"/>
              <w:jc w:val="center"/>
              <w:rPr>
                <w:sz w:val="26"/>
                <w:szCs w:val="26"/>
              </w:rPr>
            </w:pPr>
          </w:p>
        </w:tc>
        <w:tc>
          <w:tcPr>
            <w:tcW w:w="501" w:type="pct"/>
            <w:vAlign w:val="center"/>
          </w:tcPr>
          <w:p w14:paraId="3B05CCE5" w14:textId="77777777" w:rsidR="00686E1A" w:rsidRPr="00432E0F" w:rsidRDefault="00686E1A" w:rsidP="00686E1A">
            <w:pPr>
              <w:widowControl w:val="0"/>
              <w:autoSpaceDE w:val="0"/>
              <w:autoSpaceDN w:val="0"/>
              <w:adjustRightInd w:val="0"/>
              <w:spacing w:before="120"/>
              <w:jc w:val="center"/>
              <w:rPr>
                <w:sz w:val="26"/>
                <w:szCs w:val="26"/>
              </w:rPr>
            </w:pPr>
          </w:p>
        </w:tc>
        <w:tc>
          <w:tcPr>
            <w:tcW w:w="501" w:type="pct"/>
            <w:vAlign w:val="center"/>
          </w:tcPr>
          <w:p w14:paraId="689244DB" w14:textId="77777777" w:rsidR="00686E1A" w:rsidRPr="00432E0F" w:rsidRDefault="00686E1A" w:rsidP="00686E1A">
            <w:pPr>
              <w:widowControl w:val="0"/>
              <w:autoSpaceDE w:val="0"/>
              <w:autoSpaceDN w:val="0"/>
              <w:adjustRightInd w:val="0"/>
              <w:spacing w:before="120"/>
              <w:jc w:val="center"/>
              <w:rPr>
                <w:sz w:val="26"/>
                <w:szCs w:val="26"/>
              </w:rPr>
            </w:pPr>
          </w:p>
        </w:tc>
        <w:tc>
          <w:tcPr>
            <w:tcW w:w="571" w:type="pct"/>
            <w:vAlign w:val="center"/>
          </w:tcPr>
          <w:p w14:paraId="4E687354" w14:textId="77777777" w:rsidR="00686E1A" w:rsidRPr="00432E0F" w:rsidRDefault="00686E1A" w:rsidP="00686E1A">
            <w:pPr>
              <w:widowControl w:val="0"/>
              <w:autoSpaceDE w:val="0"/>
              <w:autoSpaceDN w:val="0"/>
              <w:adjustRightInd w:val="0"/>
              <w:spacing w:before="120"/>
              <w:jc w:val="center"/>
              <w:rPr>
                <w:sz w:val="26"/>
                <w:szCs w:val="26"/>
              </w:rPr>
            </w:pPr>
          </w:p>
        </w:tc>
        <w:tc>
          <w:tcPr>
            <w:tcW w:w="570" w:type="pct"/>
            <w:vAlign w:val="center"/>
          </w:tcPr>
          <w:p w14:paraId="181D3B54" w14:textId="77777777" w:rsidR="00686E1A" w:rsidRPr="00432E0F" w:rsidRDefault="00686E1A" w:rsidP="00686E1A">
            <w:pPr>
              <w:widowControl w:val="0"/>
              <w:autoSpaceDE w:val="0"/>
              <w:autoSpaceDN w:val="0"/>
              <w:adjustRightInd w:val="0"/>
              <w:spacing w:before="120"/>
              <w:jc w:val="center"/>
              <w:rPr>
                <w:sz w:val="26"/>
                <w:szCs w:val="26"/>
              </w:rPr>
            </w:pPr>
          </w:p>
        </w:tc>
      </w:tr>
      <w:tr w:rsidR="00686E1A" w:rsidRPr="00432E0F" w14:paraId="61EAB94E" w14:textId="77777777" w:rsidTr="00686E1A">
        <w:tblPrEx>
          <w:tblCellMar>
            <w:top w:w="0" w:type="dxa"/>
            <w:left w:w="0" w:type="dxa"/>
            <w:bottom w:w="0" w:type="dxa"/>
            <w:right w:w="0" w:type="dxa"/>
          </w:tblCellMar>
        </w:tblPrEx>
        <w:tc>
          <w:tcPr>
            <w:tcW w:w="284" w:type="pct"/>
            <w:vAlign w:val="center"/>
          </w:tcPr>
          <w:p w14:paraId="3F1C1E87"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2002" w:type="pct"/>
            <w:vAlign w:val="center"/>
          </w:tcPr>
          <w:p w14:paraId="34CC0320"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BHXH Việt Nam cung cấp thông tin chính sách bằng nhiều hình thức, giúp người dân dễ tìm kiếm và tiếp cận</w:t>
            </w:r>
          </w:p>
        </w:tc>
        <w:tc>
          <w:tcPr>
            <w:tcW w:w="571" w:type="pct"/>
            <w:vAlign w:val="center"/>
          </w:tcPr>
          <w:p w14:paraId="11A0B38D"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501" w:type="pct"/>
            <w:vAlign w:val="center"/>
          </w:tcPr>
          <w:p w14:paraId="5D14E24A"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501" w:type="pct"/>
            <w:vAlign w:val="center"/>
          </w:tcPr>
          <w:p w14:paraId="053A2853"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571" w:type="pct"/>
            <w:vAlign w:val="center"/>
          </w:tcPr>
          <w:p w14:paraId="232999CC"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570" w:type="pct"/>
            <w:vAlign w:val="center"/>
          </w:tcPr>
          <w:p w14:paraId="0DFDEFF1"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r>
      <w:tr w:rsidR="00686E1A" w:rsidRPr="00432E0F" w14:paraId="400C9731" w14:textId="77777777" w:rsidTr="00686E1A">
        <w:tblPrEx>
          <w:tblCellMar>
            <w:top w:w="0" w:type="dxa"/>
            <w:left w:w="0" w:type="dxa"/>
            <w:bottom w:w="0" w:type="dxa"/>
            <w:right w:w="0" w:type="dxa"/>
          </w:tblCellMar>
        </w:tblPrEx>
        <w:tc>
          <w:tcPr>
            <w:tcW w:w="284" w:type="pct"/>
            <w:vAlign w:val="center"/>
          </w:tcPr>
          <w:p w14:paraId="04D3CD7D"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2002" w:type="pct"/>
            <w:vAlign w:val="center"/>
          </w:tcPr>
          <w:p w14:paraId="4C7EFA51"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BHXH Việt Nam giải thích thông tin về chính sách đầy đủ, dễ hiểu đối với người dân</w:t>
            </w:r>
          </w:p>
        </w:tc>
        <w:tc>
          <w:tcPr>
            <w:tcW w:w="571" w:type="pct"/>
            <w:vAlign w:val="center"/>
          </w:tcPr>
          <w:p w14:paraId="3E55E153"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501" w:type="pct"/>
            <w:vAlign w:val="center"/>
          </w:tcPr>
          <w:p w14:paraId="7FB1F634"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501" w:type="pct"/>
            <w:vAlign w:val="center"/>
          </w:tcPr>
          <w:p w14:paraId="693F2CE9"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571" w:type="pct"/>
            <w:vAlign w:val="center"/>
          </w:tcPr>
          <w:p w14:paraId="37AAE8F2"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570" w:type="pct"/>
            <w:vAlign w:val="center"/>
          </w:tcPr>
          <w:p w14:paraId="32B760E2"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r>
      <w:tr w:rsidR="00686E1A" w:rsidRPr="00432E0F" w14:paraId="6451B103" w14:textId="77777777" w:rsidTr="00686E1A">
        <w:tblPrEx>
          <w:tblCellMar>
            <w:top w:w="0" w:type="dxa"/>
            <w:left w:w="0" w:type="dxa"/>
            <w:bottom w:w="0" w:type="dxa"/>
            <w:right w:w="0" w:type="dxa"/>
          </w:tblCellMar>
        </w:tblPrEx>
        <w:tc>
          <w:tcPr>
            <w:tcW w:w="284" w:type="pct"/>
            <w:vAlign w:val="center"/>
          </w:tcPr>
          <w:p w14:paraId="3E110B84" w14:textId="77777777" w:rsidR="00686E1A" w:rsidRPr="00432E0F" w:rsidRDefault="00686E1A" w:rsidP="00686E1A">
            <w:pPr>
              <w:widowControl w:val="0"/>
              <w:autoSpaceDE w:val="0"/>
              <w:autoSpaceDN w:val="0"/>
              <w:adjustRightInd w:val="0"/>
              <w:spacing w:before="120"/>
              <w:jc w:val="center"/>
              <w:rPr>
                <w:sz w:val="26"/>
                <w:szCs w:val="26"/>
              </w:rPr>
            </w:pPr>
            <w:r w:rsidRPr="00432E0F">
              <w:rPr>
                <w:b/>
                <w:bCs/>
                <w:sz w:val="26"/>
                <w:szCs w:val="26"/>
              </w:rPr>
              <w:t>B</w:t>
            </w:r>
          </w:p>
        </w:tc>
        <w:tc>
          <w:tcPr>
            <w:tcW w:w="2002" w:type="pct"/>
            <w:vAlign w:val="center"/>
          </w:tcPr>
          <w:p w14:paraId="2EF3A331" w14:textId="77777777" w:rsidR="00686E1A" w:rsidRPr="00432E0F" w:rsidRDefault="00686E1A" w:rsidP="00686E1A">
            <w:pPr>
              <w:widowControl w:val="0"/>
              <w:autoSpaceDE w:val="0"/>
              <w:autoSpaceDN w:val="0"/>
              <w:adjustRightInd w:val="0"/>
              <w:spacing w:before="120"/>
              <w:rPr>
                <w:sz w:val="26"/>
                <w:szCs w:val="26"/>
              </w:rPr>
            </w:pPr>
            <w:r w:rsidRPr="00432E0F">
              <w:rPr>
                <w:b/>
                <w:bCs/>
                <w:sz w:val="26"/>
                <w:szCs w:val="26"/>
              </w:rPr>
              <w:t>Sự tham gia của người dân vào quá trình tổ chức thực hiện chính sách</w:t>
            </w:r>
          </w:p>
        </w:tc>
        <w:tc>
          <w:tcPr>
            <w:tcW w:w="571" w:type="pct"/>
            <w:vAlign w:val="center"/>
          </w:tcPr>
          <w:p w14:paraId="53C85947" w14:textId="77777777" w:rsidR="00686E1A" w:rsidRPr="00432E0F" w:rsidRDefault="00686E1A" w:rsidP="00686E1A">
            <w:pPr>
              <w:widowControl w:val="0"/>
              <w:autoSpaceDE w:val="0"/>
              <w:autoSpaceDN w:val="0"/>
              <w:adjustRightInd w:val="0"/>
              <w:spacing w:before="120"/>
              <w:jc w:val="center"/>
              <w:rPr>
                <w:sz w:val="26"/>
                <w:szCs w:val="26"/>
              </w:rPr>
            </w:pPr>
          </w:p>
        </w:tc>
        <w:tc>
          <w:tcPr>
            <w:tcW w:w="501" w:type="pct"/>
            <w:vAlign w:val="center"/>
          </w:tcPr>
          <w:p w14:paraId="4815E7C3" w14:textId="77777777" w:rsidR="00686E1A" w:rsidRPr="00432E0F" w:rsidRDefault="00686E1A" w:rsidP="00686E1A">
            <w:pPr>
              <w:widowControl w:val="0"/>
              <w:autoSpaceDE w:val="0"/>
              <w:autoSpaceDN w:val="0"/>
              <w:adjustRightInd w:val="0"/>
              <w:spacing w:before="120"/>
              <w:jc w:val="center"/>
              <w:rPr>
                <w:sz w:val="26"/>
                <w:szCs w:val="26"/>
              </w:rPr>
            </w:pPr>
          </w:p>
        </w:tc>
        <w:tc>
          <w:tcPr>
            <w:tcW w:w="501" w:type="pct"/>
            <w:vAlign w:val="center"/>
          </w:tcPr>
          <w:p w14:paraId="0B68FE0F" w14:textId="77777777" w:rsidR="00686E1A" w:rsidRPr="00432E0F" w:rsidRDefault="00686E1A" w:rsidP="00686E1A">
            <w:pPr>
              <w:widowControl w:val="0"/>
              <w:autoSpaceDE w:val="0"/>
              <w:autoSpaceDN w:val="0"/>
              <w:adjustRightInd w:val="0"/>
              <w:spacing w:before="120"/>
              <w:jc w:val="center"/>
              <w:rPr>
                <w:sz w:val="26"/>
                <w:szCs w:val="26"/>
              </w:rPr>
            </w:pPr>
          </w:p>
        </w:tc>
        <w:tc>
          <w:tcPr>
            <w:tcW w:w="571" w:type="pct"/>
            <w:vAlign w:val="center"/>
          </w:tcPr>
          <w:p w14:paraId="55E72D3C" w14:textId="77777777" w:rsidR="00686E1A" w:rsidRPr="00432E0F" w:rsidRDefault="00686E1A" w:rsidP="00686E1A">
            <w:pPr>
              <w:widowControl w:val="0"/>
              <w:autoSpaceDE w:val="0"/>
              <w:autoSpaceDN w:val="0"/>
              <w:adjustRightInd w:val="0"/>
              <w:spacing w:before="120"/>
              <w:jc w:val="center"/>
              <w:rPr>
                <w:sz w:val="26"/>
                <w:szCs w:val="26"/>
              </w:rPr>
            </w:pPr>
          </w:p>
        </w:tc>
        <w:tc>
          <w:tcPr>
            <w:tcW w:w="570" w:type="pct"/>
            <w:vAlign w:val="center"/>
          </w:tcPr>
          <w:p w14:paraId="20BF41F2" w14:textId="77777777" w:rsidR="00686E1A" w:rsidRPr="00432E0F" w:rsidRDefault="00686E1A" w:rsidP="00686E1A">
            <w:pPr>
              <w:widowControl w:val="0"/>
              <w:autoSpaceDE w:val="0"/>
              <w:autoSpaceDN w:val="0"/>
              <w:adjustRightInd w:val="0"/>
              <w:spacing w:before="120"/>
              <w:jc w:val="center"/>
              <w:rPr>
                <w:sz w:val="26"/>
                <w:szCs w:val="26"/>
              </w:rPr>
            </w:pPr>
          </w:p>
        </w:tc>
      </w:tr>
      <w:tr w:rsidR="00686E1A" w:rsidRPr="00432E0F" w14:paraId="6B3CAE49" w14:textId="77777777" w:rsidTr="00686E1A">
        <w:tblPrEx>
          <w:tblCellMar>
            <w:top w:w="0" w:type="dxa"/>
            <w:left w:w="0" w:type="dxa"/>
            <w:bottom w:w="0" w:type="dxa"/>
            <w:right w:w="0" w:type="dxa"/>
          </w:tblCellMar>
        </w:tblPrEx>
        <w:tc>
          <w:tcPr>
            <w:tcW w:w="284" w:type="pct"/>
            <w:vAlign w:val="center"/>
          </w:tcPr>
          <w:p w14:paraId="2D00A099"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2002" w:type="pct"/>
            <w:vAlign w:val="center"/>
          </w:tcPr>
          <w:p w14:paraId="0C1DE5A0"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BHXH Việt Nam tổ chức nhiều hình thức khác nhau để người dân dễ dàng tham gia đóng góp ý kiến xây dựng chính sách BHYT</w:t>
            </w:r>
          </w:p>
        </w:tc>
        <w:tc>
          <w:tcPr>
            <w:tcW w:w="571" w:type="pct"/>
            <w:vAlign w:val="center"/>
          </w:tcPr>
          <w:p w14:paraId="71FEEF02"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501" w:type="pct"/>
            <w:vAlign w:val="center"/>
          </w:tcPr>
          <w:p w14:paraId="5C240F4B"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501" w:type="pct"/>
            <w:vAlign w:val="center"/>
          </w:tcPr>
          <w:p w14:paraId="6E6B9BEA"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571" w:type="pct"/>
            <w:vAlign w:val="center"/>
          </w:tcPr>
          <w:p w14:paraId="314960E3"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570" w:type="pct"/>
            <w:vAlign w:val="center"/>
          </w:tcPr>
          <w:p w14:paraId="6716A81F"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r>
      <w:tr w:rsidR="00686E1A" w:rsidRPr="00432E0F" w14:paraId="5004C411" w14:textId="77777777" w:rsidTr="00686E1A">
        <w:tblPrEx>
          <w:tblCellMar>
            <w:top w:w="0" w:type="dxa"/>
            <w:left w:w="0" w:type="dxa"/>
            <w:bottom w:w="0" w:type="dxa"/>
            <w:right w:w="0" w:type="dxa"/>
          </w:tblCellMar>
        </w:tblPrEx>
        <w:tc>
          <w:tcPr>
            <w:tcW w:w="284" w:type="pct"/>
            <w:vAlign w:val="center"/>
          </w:tcPr>
          <w:p w14:paraId="11F71E7C"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2002" w:type="pct"/>
            <w:vAlign w:val="center"/>
          </w:tcPr>
          <w:p w14:paraId="5059272E"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BHXH Việt Nam tổ chức nhiều hình thức khác nhau để người dân dễ dàng đánh giá, phản hồi kết quả thực hiện chính sách BHYT ở địa phương</w:t>
            </w:r>
          </w:p>
        </w:tc>
        <w:tc>
          <w:tcPr>
            <w:tcW w:w="571" w:type="pct"/>
            <w:vAlign w:val="center"/>
          </w:tcPr>
          <w:p w14:paraId="0740E907"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501" w:type="pct"/>
            <w:vAlign w:val="center"/>
          </w:tcPr>
          <w:p w14:paraId="603878CC"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501" w:type="pct"/>
            <w:vAlign w:val="center"/>
          </w:tcPr>
          <w:p w14:paraId="717F2058"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571" w:type="pct"/>
            <w:vAlign w:val="center"/>
          </w:tcPr>
          <w:p w14:paraId="3508C1F0"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570" w:type="pct"/>
            <w:vAlign w:val="center"/>
          </w:tcPr>
          <w:p w14:paraId="2C04D24E"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r>
      <w:tr w:rsidR="00686E1A" w:rsidRPr="00432E0F" w14:paraId="14BA2E32" w14:textId="77777777" w:rsidTr="00686E1A">
        <w:tblPrEx>
          <w:tblCellMar>
            <w:top w:w="0" w:type="dxa"/>
            <w:left w:w="0" w:type="dxa"/>
            <w:bottom w:w="0" w:type="dxa"/>
            <w:right w:w="0" w:type="dxa"/>
          </w:tblCellMar>
        </w:tblPrEx>
        <w:tc>
          <w:tcPr>
            <w:tcW w:w="284" w:type="pct"/>
            <w:vAlign w:val="center"/>
          </w:tcPr>
          <w:p w14:paraId="61E28FD3" w14:textId="77777777" w:rsidR="00686E1A" w:rsidRPr="00432E0F" w:rsidRDefault="00686E1A" w:rsidP="00686E1A">
            <w:pPr>
              <w:widowControl w:val="0"/>
              <w:autoSpaceDE w:val="0"/>
              <w:autoSpaceDN w:val="0"/>
              <w:adjustRightInd w:val="0"/>
              <w:spacing w:before="120"/>
              <w:jc w:val="center"/>
              <w:rPr>
                <w:sz w:val="26"/>
                <w:szCs w:val="26"/>
              </w:rPr>
            </w:pPr>
            <w:r w:rsidRPr="00432E0F">
              <w:rPr>
                <w:b/>
                <w:bCs/>
                <w:sz w:val="26"/>
                <w:szCs w:val="26"/>
              </w:rPr>
              <w:t>C</w:t>
            </w:r>
          </w:p>
        </w:tc>
        <w:tc>
          <w:tcPr>
            <w:tcW w:w="2002" w:type="pct"/>
            <w:vAlign w:val="center"/>
          </w:tcPr>
          <w:p w14:paraId="4BB46EB7" w14:textId="77777777" w:rsidR="00686E1A" w:rsidRPr="00432E0F" w:rsidRDefault="00686E1A" w:rsidP="00686E1A">
            <w:pPr>
              <w:widowControl w:val="0"/>
              <w:autoSpaceDE w:val="0"/>
              <w:autoSpaceDN w:val="0"/>
              <w:adjustRightInd w:val="0"/>
              <w:spacing w:before="120"/>
              <w:rPr>
                <w:sz w:val="26"/>
                <w:szCs w:val="26"/>
              </w:rPr>
            </w:pPr>
            <w:r w:rsidRPr="00432E0F">
              <w:rPr>
                <w:b/>
                <w:bCs/>
                <w:sz w:val="26"/>
                <w:szCs w:val="26"/>
              </w:rPr>
              <w:t>Chất lượng tổ chức thực hiện</w:t>
            </w:r>
          </w:p>
        </w:tc>
        <w:tc>
          <w:tcPr>
            <w:tcW w:w="571" w:type="pct"/>
            <w:vAlign w:val="center"/>
          </w:tcPr>
          <w:p w14:paraId="64082CE2" w14:textId="77777777" w:rsidR="00686E1A" w:rsidRPr="00432E0F" w:rsidRDefault="00686E1A" w:rsidP="00686E1A">
            <w:pPr>
              <w:widowControl w:val="0"/>
              <w:autoSpaceDE w:val="0"/>
              <w:autoSpaceDN w:val="0"/>
              <w:adjustRightInd w:val="0"/>
              <w:spacing w:before="120"/>
              <w:jc w:val="center"/>
              <w:rPr>
                <w:sz w:val="26"/>
                <w:szCs w:val="26"/>
              </w:rPr>
            </w:pPr>
          </w:p>
        </w:tc>
        <w:tc>
          <w:tcPr>
            <w:tcW w:w="501" w:type="pct"/>
            <w:vAlign w:val="center"/>
          </w:tcPr>
          <w:p w14:paraId="28AEC21B" w14:textId="77777777" w:rsidR="00686E1A" w:rsidRPr="00432E0F" w:rsidRDefault="00686E1A" w:rsidP="00686E1A">
            <w:pPr>
              <w:widowControl w:val="0"/>
              <w:autoSpaceDE w:val="0"/>
              <w:autoSpaceDN w:val="0"/>
              <w:adjustRightInd w:val="0"/>
              <w:spacing w:before="120"/>
              <w:jc w:val="center"/>
              <w:rPr>
                <w:sz w:val="26"/>
                <w:szCs w:val="26"/>
              </w:rPr>
            </w:pPr>
          </w:p>
        </w:tc>
        <w:tc>
          <w:tcPr>
            <w:tcW w:w="501" w:type="pct"/>
            <w:vAlign w:val="center"/>
          </w:tcPr>
          <w:p w14:paraId="53593DC7" w14:textId="77777777" w:rsidR="00686E1A" w:rsidRPr="00432E0F" w:rsidRDefault="00686E1A" w:rsidP="00686E1A">
            <w:pPr>
              <w:widowControl w:val="0"/>
              <w:autoSpaceDE w:val="0"/>
              <w:autoSpaceDN w:val="0"/>
              <w:adjustRightInd w:val="0"/>
              <w:spacing w:before="120"/>
              <w:jc w:val="center"/>
              <w:rPr>
                <w:sz w:val="26"/>
                <w:szCs w:val="26"/>
              </w:rPr>
            </w:pPr>
          </w:p>
        </w:tc>
        <w:tc>
          <w:tcPr>
            <w:tcW w:w="571" w:type="pct"/>
            <w:vAlign w:val="center"/>
          </w:tcPr>
          <w:p w14:paraId="21A3EF6F" w14:textId="77777777" w:rsidR="00686E1A" w:rsidRPr="00432E0F" w:rsidRDefault="00686E1A" w:rsidP="00686E1A">
            <w:pPr>
              <w:widowControl w:val="0"/>
              <w:autoSpaceDE w:val="0"/>
              <w:autoSpaceDN w:val="0"/>
              <w:adjustRightInd w:val="0"/>
              <w:spacing w:before="120"/>
              <w:jc w:val="center"/>
              <w:rPr>
                <w:sz w:val="26"/>
                <w:szCs w:val="26"/>
              </w:rPr>
            </w:pPr>
          </w:p>
        </w:tc>
        <w:tc>
          <w:tcPr>
            <w:tcW w:w="570" w:type="pct"/>
            <w:vAlign w:val="center"/>
          </w:tcPr>
          <w:p w14:paraId="29253DA2" w14:textId="77777777" w:rsidR="00686E1A" w:rsidRPr="00432E0F" w:rsidRDefault="00686E1A" w:rsidP="00686E1A">
            <w:pPr>
              <w:widowControl w:val="0"/>
              <w:autoSpaceDE w:val="0"/>
              <w:autoSpaceDN w:val="0"/>
              <w:adjustRightInd w:val="0"/>
              <w:spacing w:before="120"/>
              <w:jc w:val="center"/>
              <w:rPr>
                <w:sz w:val="26"/>
                <w:szCs w:val="26"/>
              </w:rPr>
            </w:pPr>
          </w:p>
        </w:tc>
      </w:tr>
      <w:tr w:rsidR="00686E1A" w:rsidRPr="00432E0F" w14:paraId="4C5CDC4E" w14:textId="77777777" w:rsidTr="00686E1A">
        <w:tblPrEx>
          <w:tblCellMar>
            <w:top w:w="0" w:type="dxa"/>
            <w:left w:w="0" w:type="dxa"/>
            <w:bottom w:w="0" w:type="dxa"/>
            <w:right w:w="0" w:type="dxa"/>
          </w:tblCellMar>
        </w:tblPrEx>
        <w:tc>
          <w:tcPr>
            <w:tcW w:w="284" w:type="pct"/>
            <w:vAlign w:val="center"/>
          </w:tcPr>
          <w:p w14:paraId="458AEC6F"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c>
          <w:tcPr>
            <w:tcW w:w="2002" w:type="pct"/>
            <w:vAlign w:val="center"/>
          </w:tcPr>
          <w:p w14:paraId="7D9D47F8"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BHXH Việt Nam thực hiện tốt chính sách BHYT ở địa phương</w:t>
            </w:r>
          </w:p>
        </w:tc>
        <w:tc>
          <w:tcPr>
            <w:tcW w:w="571" w:type="pct"/>
            <w:vAlign w:val="center"/>
          </w:tcPr>
          <w:p w14:paraId="15DEF9A5"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501" w:type="pct"/>
            <w:vAlign w:val="center"/>
          </w:tcPr>
          <w:p w14:paraId="261BEEDB"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501" w:type="pct"/>
            <w:vAlign w:val="center"/>
          </w:tcPr>
          <w:p w14:paraId="18A71F14"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571" w:type="pct"/>
            <w:vAlign w:val="center"/>
          </w:tcPr>
          <w:p w14:paraId="5E5FFBBC"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570" w:type="pct"/>
            <w:vAlign w:val="center"/>
          </w:tcPr>
          <w:p w14:paraId="2349415A"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r>
      <w:tr w:rsidR="00686E1A" w:rsidRPr="00432E0F" w14:paraId="23212021" w14:textId="77777777" w:rsidTr="00686E1A">
        <w:tblPrEx>
          <w:tblCellMar>
            <w:top w:w="0" w:type="dxa"/>
            <w:left w:w="0" w:type="dxa"/>
            <w:bottom w:w="0" w:type="dxa"/>
            <w:right w:w="0" w:type="dxa"/>
          </w:tblCellMar>
        </w:tblPrEx>
        <w:tc>
          <w:tcPr>
            <w:tcW w:w="284" w:type="pct"/>
            <w:vAlign w:val="center"/>
          </w:tcPr>
          <w:p w14:paraId="217C8889"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6</w:t>
            </w:r>
          </w:p>
        </w:tc>
        <w:tc>
          <w:tcPr>
            <w:tcW w:w="2002" w:type="pct"/>
            <w:vAlign w:val="center"/>
          </w:tcPr>
          <w:p w14:paraId="418EAE56"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BHXH Việt Nam tổ chức thực hiện tốt công tác cải cách hành chính</w:t>
            </w:r>
          </w:p>
        </w:tc>
        <w:tc>
          <w:tcPr>
            <w:tcW w:w="571" w:type="pct"/>
            <w:vAlign w:val="center"/>
          </w:tcPr>
          <w:p w14:paraId="19C2E66C"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501" w:type="pct"/>
            <w:vAlign w:val="center"/>
          </w:tcPr>
          <w:p w14:paraId="650E7428"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501" w:type="pct"/>
            <w:vAlign w:val="center"/>
          </w:tcPr>
          <w:p w14:paraId="768B01D6"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571" w:type="pct"/>
            <w:vAlign w:val="center"/>
          </w:tcPr>
          <w:p w14:paraId="4DD270BE"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570" w:type="pct"/>
            <w:vAlign w:val="center"/>
          </w:tcPr>
          <w:p w14:paraId="1D3C088F"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r>
      <w:tr w:rsidR="00686E1A" w:rsidRPr="00432E0F" w14:paraId="3C425DF5" w14:textId="77777777" w:rsidTr="00686E1A">
        <w:tblPrEx>
          <w:tblCellMar>
            <w:top w:w="0" w:type="dxa"/>
            <w:left w:w="0" w:type="dxa"/>
            <w:bottom w:w="0" w:type="dxa"/>
            <w:right w:w="0" w:type="dxa"/>
          </w:tblCellMar>
        </w:tblPrEx>
        <w:tc>
          <w:tcPr>
            <w:tcW w:w="284" w:type="pct"/>
            <w:vAlign w:val="center"/>
          </w:tcPr>
          <w:p w14:paraId="48DA6515"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7</w:t>
            </w:r>
          </w:p>
        </w:tc>
        <w:tc>
          <w:tcPr>
            <w:tcW w:w="2002" w:type="pct"/>
            <w:vAlign w:val="center"/>
          </w:tcPr>
          <w:p w14:paraId="7D64C153"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BHXH Việt Nam tổ chức thực hiện tốt việc hỗ trợ, tư vấn, giải đáp cho người dân, tổ chức trong tham gia, thụ hưởng BHYT</w:t>
            </w:r>
          </w:p>
        </w:tc>
        <w:tc>
          <w:tcPr>
            <w:tcW w:w="571" w:type="pct"/>
            <w:vAlign w:val="center"/>
          </w:tcPr>
          <w:p w14:paraId="1D59802B"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501" w:type="pct"/>
            <w:vAlign w:val="center"/>
          </w:tcPr>
          <w:p w14:paraId="0D96C492"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501" w:type="pct"/>
            <w:vAlign w:val="center"/>
          </w:tcPr>
          <w:p w14:paraId="6BFFCB6F"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571" w:type="pct"/>
            <w:vAlign w:val="center"/>
          </w:tcPr>
          <w:p w14:paraId="4F2C5C95"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570" w:type="pct"/>
            <w:vAlign w:val="center"/>
          </w:tcPr>
          <w:p w14:paraId="73E89253"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r>
      <w:tr w:rsidR="00686E1A" w:rsidRPr="00432E0F" w14:paraId="68314A5A" w14:textId="77777777" w:rsidTr="00686E1A">
        <w:tblPrEx>
          <w:tblCellMar>
            <w:top w:w="0" w:type="dxa"/>
            <w:left w:w="0" w:type="dxa"/>
            <w:bottom w:w="0" w:type="dxa"/>
            <w:right w:w="0" w:type="dxa"/>
          </w:tblCellMar>
        </w:tblPrEx>
        <w:tc>
          <w:tcPr>
            <w:tcW w:w="284" w:type="pct"/>
            <w:vAlign w:val="center"/>
          </w:tcPr>
          <w:p w14:paraId="591B57BE" w14:textId="77777777" w:rsidR="00686E1A" w:rsidRPr="00432E0F" w:rsidRDefault="00686E1A" w:rsidP="00686E1A">
            <w:pPr>
              <w:widowControl w:val="0"/>
              <w:autoSpaceDE w:val="0"/>
              <w:autoSpaceDN w:val="0"/>
              <w:adjustRightInd w:val="0"/>
              <w:spacing w:before="120"/>
              <w:jc w:val="center"/>
              <w:rPr>
                <w:sz w:val="26"/>
                <w:szCs w:val="26"/>
              </w:rPr>
            </w:pPr>
            <w:r w:rsidRPr="00432E0F">
              <w:rPr>
                <w:b/>
                <w:bCs/>
                <w:sz w:val="26"/>
                <w:szCs w:val="26"/>
              </w:rPr>
              <w:t>D</w:t>
            </w:r>
          </w:p>
        </w:tc>
        <w:tc>
          <w:tcPr>
            <w:tcW w:w="2002" w:type="pct"/>
            <w:vAlign w:val="center"/>
          </w:tcPr>
          <w:p w14:paraId="090208C4" w14:textId="77777777" w:rsidR="00686E1A" w:rsidRPr="00432E0F" w:rsidRDefault="00686E1A" w:rsidP="00686E1A">
            <w:pPr>
              <w:widowControl w:val="0"/>
              <w:autoSpaceDE w:val="0"/>
              <w:autoSpaceDN w:val="0"/>
              <w:adjustRightInd w:val="0"/>
              <w:spacing w:before="120"/>
              <w:rPr>
                <w:sz w:val="26"/>
                <w:szCs w:val="26"/>
              </w:rPr>
            </w:pPr>
            <w:r w:rsidRPr="00432E0F">
              <w:rPr>
                <w:b/>
                <w:bCs/>
                <w:sz w:val="26"/>
                <w:szCs w:val="26"/>
              </w:rPr>
              <w:t>Kết quả, tác động của chính sách</w:t>
            </w:r>
            <w:r w:rsidRPr="00432E0F">
              <w:rPr>
                <w:sz w:val="26"/>
                <w:szCs w:val="26"/>
              </w:rPr>
              <w:t xml:space="preserve"> </w:t>
            </w:r>
            <w:r w:rsidRPr="00432E0F">
              <w:rPr>
                <w:b/>
                <w:bCs/>
                <w:sz w:val="26"/>
                <w:szCs w:val="26"/>
              </w:rPr>
              <w:t>BHYT</w:t>
            </w:r>
          </w:p>
        </w:tc>
        <w:tc>
          <w:tcPr>
            <w:tcW w:w="571" w:type="pct"/>
            <w:vAlign w:val="center"/>
          </w:tcPr>
          <w:p w14:paraId="2E16FA88" w14:textId="77777777" w:rsidR="00686E1A" w:rsidRPr="00432E0F" w:rsidRDefault="00686E1A" w:rsidP="00686E1A">
            <w:pPr>
              <w:widowControl w:val="0"/>
              <w:autoSpaceDE w:val="0"/>
              <w:autoSpaceDN w:val="0"/>
              <w:adjustRightInd w:val="0"/>
              <w:spacing w:before="120"/>
              <w:jc w:val="center"/>
              <w:rPr>
                <w:sz w:val="26"/>
                <w:szCs w:val="26"/>
              </w:rPr>
            </w:pPr>
          </w:p>
        </w:tc>
        <w:tc>
          <w:tcPr>
            <w:tcW w:w="501" w:type="pct"/>
            <w:vAlign w:val="center"/>
          </w:tcPr>
          <w:p w14:paraId="4295F724" w14:textId="77777777" w:rsidR="00686E1A" w:rsidRPr="00432E0F" w:rsidRDefault="00686E1A" w:rsidP="00686E1A">
            <w:pPr>
              <w:widowControl w:val="0"/>
              <w:autoSpaceDE w:val="0"/>
              <w:autoSpaceDN w:val="0"/>
              <w:adjustRightInd w:val="0"/>
              <w:spacing w:before="120"/>
              <w:jc w:val="center"/>
              <w:rPr>
                <w:sz w:val="26"/>
                <w:szCs w:val="26"/>
              </w:rPr>
            </w:pPr>
          </w:p>
        </w:tc>
        <w:tc>
          <w:tcPr>
            <w:tcW w:w="501" w:type="pct"/>
            <w:vAlign w:val="center"/>
          </w:tcPr>
          <w:p w14:paraId="0E3701B7" w14:textId="77777777" w:rsidR="00686E1A" w:rsidRPr="00432E0F" w:rsidRDefault="00686E1A" w:rsidP="00686E1A">
            <w:pPr>
              <w:widowControl w:val="0"/>
              <w:autoSpaceDE w:val="0"/>
              <w:autoSpaceDN w:val="0"/>
              <w:adjustRightInd w:val="0"/>
              <w:spacing w:before="120"/>
              <w:jc w:val="center"/>
              <w:rPr>
                <w:sz w:val="26"/>
                <w:szCs w:val="26"/>
              </w:rPr>
            </w:pPr>
          </w:p>
        </w:tc>
        <w:tc>
          <w:tcPr>
            <w:tcW w:w="571" w:type="pct"/>
            <w:vAlign w:val="center"/>
          </w:tcPr>
          <w:p w14:paraId="6F497097" w14:textId="77777777" w:rsidR="00686E1A" w:rsidRPr="00432E0F" w:rsidRDefault="00686E1A" w:rsidP="00686E1A">
            <w:pPr>
              <w:widowControl w:val="0"/>
              <w:autoSpaceDE w:val="0"/>
              <w:autoSpaceDN w:val="0"/>
              <w:adjustRightInd w:val="0"/>
              <w:spacing w:before="120"/>
              <w:jc w:val="center"/>
              <w:rPr>
                <w:sz w:val="26"/>
                <w:szCs w:val="26"/>
              </w:rPr>
            </w:pPr>
          </w:p>
        </w:tc>
        <w:tc>
          <w:tcPr>
            <w:tcW w:w="570" w:type="pct"/>
            <w:vAlign w:val="center"/>
          </w:tcPr>
          <w:p w14:paraId="6F714A03" w14:textId="77777777" w:rsidR="00686E1A" w:rsidRPr="00432E0F" w:rsidRDefault="00686E1A" w:rsidP="00686E1A">
            <w:pPr>
              <w:widowControl w:val="0"/>
              <w:autoSpaceDE w:val="0"/>
              <w:autoSpaceDN w:val="0"/>
              <w:adjustRightInd w:val="0"/>
              <w:spacing w:before="120"/>
              <w:jc w:val="center"/>
              <w:rPr>
                <w:sz w:val="26"/>
                <w:szCs w:val="26"/>
              </w:rPr>
            </w:pPr>
          </w:p>
        </w:tc>
      </w:tr>
      <w:tr w:rsidR="00686E1A" w:rsidRPr="00432E0F" w14:paraId="37304F09" w14:textId="77777777" w:rsidTr="00686E1A">
        <w:tblPrEx>
          <w:tblCellMar>
            <w:top w:w="0" w:type="dxa"/>
            <w:left w:w="0" w:type="dxa"/>
            <w:bottom w:w="0" w:type="dxa"/>
            <w:right w:w="0" w:type="dxa"/>
          </w:tblCellMar>
        </w:tblPrEx>
        <w:tc>
          <w:tcPr>
            <w:tcW w:w="284" w:type="pct"/>
            <w:vAlign w:val="center"/>
          </w:tcPr>
          <w:p w14:paraId="45FE42E0"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8</w:t>
            </w:r>
          </w:p>
        </w:tc>
        <w:tc>
          <w:tcPr>
            <w:tcW w:w="2002" w:type="pct"/>
            <w:vAlign w:val="center"/>
          </w:tcPr>
          <w:p w14:paraId="46585F98"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Chính sách BHYT góp phần chăm sóc sức khỏe, hỗ trợ ổn định cuộc sống cho người dân</w:t>
            </w:r>
          </w:p>
        </w:tc>
        <w:tc>
          <w:tcPr>
            <w:tcW w:w="571" w:type="pct"/>
            <w:vAlign w:val="center"/>
          </w:tcPr>
          <w:p w14:paraId="47582A5A"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501" w:type="pct"/>
            <w:vAlign w:val="center"/>
          </w:tcPr>
          <w:p w14:paraId="1C5D9A43"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501" w:type="pct"/>
            <w:vAlign w:val="center"/>
          </w:tcPr>
          <w:p w14:paraId="4DF3AE77"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571" w:type="pct"/>
            <w:vAlign w:val="center"/>
          </w:tcPr>
          <w:p w14:paraId="1878F8EE"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570" w:type="pct"/>
            <w:vAlign w:val="center"/>
          </w:tcPr>
          <w:p w14:paraId="73F272F0"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r>
      <w:tr w:rsidR="00686E1A" w:rsidRPr="00432E0F" w14:paraId="3940A910" w14:textId="77777777" w:rsidTr="00686E1A">
        <w:tblPrEx>
          <w:tblCellMar>
            <w:top w:w="0" w:type="dxa"/>
            <w:left w:w="0" w:type="dxa"/>
            <w:bottom w:w="0" w:type="dxa"/>
            <w:right w:w="0" w:type="dxa"/>
          </w:tblCellMar>
        </w:tblPrEx>
        <w:tc>
          <w:tcPr>
            <w:tcW w:w="284" w:type="pct"/>
            <w:vAlign w:val="center"/>
          </w:tcPr>
          <w:p w14:paraId="5354CAD5"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9</w:t>
            </w:r>
          </w:p>
        </w:tc>
        <w:tc>
          <w:tcPr>
            <w:tcW w:w="2002" w:type="pct"/>
            <w:vAlign w:val="center"/>
          </w:tcPr>
          <w:p w14:paraId="76F640EA"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Năng lực công vụ của đội ngũ viên chức cơ quan BHXH ở địa phương ngày càng tốt hơn</w:t>
            </w:r>
          </w:p>
        </w:tc>
        <w:tc>
          <w:tcPr>
            <w:tcW w:w="571" w:type="pct"/>
            <w:vAlign w:val="center"/>
          </w:tcPr>
          <w:p w14:paraId="602554A8"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501" w:type="pct"/>
            <w:vAlign w:val="center"/>
          </w:tcPr>
          <w:p w14:paraId="132D906B"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501" w:type="pct"/>
            <w:vAlign w:val="center"/>
          </w:tcPr>
          <w:p w14:paraId="560A151D"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571" w:type="pct"/>
            <w:vAlign w:val="center"/>
          </w:tcPr>
          <w:p w14:paraId="5BD8D4DF"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570" w:type="pct"/>
            <w:vAlign w:val="center"/>
          </w:tcPr>
          <w:p w14:paraId="286B58F6"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r>
      <w:tr w:rsidR="00686E1A" w:rsidRPr="00432E0F" w14:paraId="538F5F02" w14:textId="77777777" w:rsidTr="00686E1A">
        <w:tblPrEx>
          <w:tblCellMar>
            <w:top w:w="0" w:type="dxa"/>
            <w:left w:w="0" w:type="dxa"/>
            <w:bottom w:w="0" w:type="dxa"/>
            <w:right w:w="0" w:type="dxa"/>
          </w:tblCellMar>
        </w:tblPrEx>
        <w:tc>
          <w:tcPr>
            <w:tcW w:w="284" w:type="pct"/>
            <w:vAlign w:val="center"/>
          </w:tcPr>
          <w:p w14:paraId="00A2A089" w14:textId="77777777" w:rsidR="00686E1A" w:rsidRPr="00432E0F" w:rsidRDefault="00686E1A" w:rsidP="00686E1A">
            <w:pPr>
              <w:widowControl w:val="0"/>
              <w:autoSpaceDE w:val="0"/>
              <w:autoSpaceDN w:val="0"/>
              <w:adjustRightInd w:val="0"/>
              <w:spacing w:before="120"/>
              <w:jc w:val="center"/>
              <w:rPr>
                <w:sz w:val="26"/>
                <w:szCs w:val="26"/>
              </w:rPr>
            </w:pPr>
            <w:r w:rsidRPr="00432E0F">
              <w:rPr>
                <w:b/>
                <w:bCs/>
                <w:sz w:val="26"/>
                <w:szCs w:val="26"/>
              </w:rPr>
              <w:t>II</w:t>
            </w:r>
          </w:p>
        </w:tc>
        <w:tc>
          <w:tcPr>
            <w:tcW w:w="4716" w:type="pct"/>
            <w:gridSpan w:val="6"/>
            <w:vAlign w:val="center"/>
          </w:tcPr>
          <w:p w14:paraId="79F55373" w14:textId="77777777" w:rsidR="00686E1A" w:rsidRPr="00432E0F" w:rsidRDefault="00686E1A" w:rsidP="00686E1A">
            <w:pPr>
              <w:widowControl w:val="0"/>
              <w:autoSpaceDE w:val="0"/>
              <w:autoSpaceDN w:val="0"/>
              <w:adjustRightInd w:val="0"/>
              <w:spacing w:before="120"/>
              <w:rPr>
                <w:sz w:val="26"/>
                <w:szCs w:val="26"/>
              </w:rPr>
            </w:pPr>
            <w:r w:rsidRPr="00432E0F">
              <w:rPr>
                <w:b/>
                <w:bCs/>
                <w:sz w:val="26"/>
                <w:szCs w:val="26"/>
              </w:rPr>
              <w:t>VIỆC CUNG ỨNG DỊCH VỤ CỦA CƠ SỞ KCB BHYT</w:t>
            </w:r>
          </w:p>
        </w:tc>
      </w:tr>
      <w:tr w:rsidR="00686E1A" w:rsidRPr="00432E0F" w14:paraId="61313F27" w14:textId="77777777" w:rsidTr="00686E1A">
        <w:tblPrEx>
          <w:tblCellMar>
            <w:top w:w="0" w:type="dxa"/>
            <w:left w:w="0" w:type="dxa"/>
            <w:bottom w:w="0" w:type="dxa"/>
            <w:right w:w="0" w:type="dxa"/>
          </w:tblCellMar>
        </w:tblPrEx>
        <w:tc>
          <w:tcPr>
            <w:tcW w:w="284" w:type="pct"/>
            <w:vAlign w:val="center"/>
          </w:tcPr>
          <w:p w14:paraId="3E3CBB40" w14:textId="77777777" w:rsidR="00686E1A" w:rsidRPr="00432E0F" w:rsidRDefault="00686E1A" w:rsidP="00686E1A">
            <w:pPr>
              <w:widowControl w:val="0"/>
              <w:autoSpaceDE w:val="0"/>
              <w:autoSpaceDN w:val="0"/>
              <w:adjustRightInd w:val="0"/>
              <w:spacing w:before="120"/>
              <w:jc w:val="center"/>
              <w:rPr>
                <w:sz w:val="26"/>
                <w:szCs w:val="26"/>
              </w:rPr>
            </w:pPr>
            <w:r w:rsidRPr="00432E0F">
              <w:rPr>
                <w:b/>
                <w:bCs/>
                <w:sz w:val="26"/>
                <w:szCs w:val="26"/>
              </w:rPr>
              <w:t>A</w:t>
            </w:r>
          </w:p>
        </w:tc>
        <w:tc>
          <w:tcPr>
            <w:tcW w:w="2002" w:type="pct"/>
            <w:vAlign w:val="center"/>
          </w:tcPr>
          <w:p w14:paraId="3AE852D4" w14:textId="77777777" w:rsidR="00686E1A" w:rsidRPr="00432E0F" w:rsidRDefault="00686E1A" w:rsidP="00686E1A">
            <w:pPr>
              <w:widowControl w:val="0"/>
              <w:autoSpaceDE w:val="0"/>
              <w:autoSpaceDN w:val="0"/>
              <w:adjustRightInd w:val="0"/>
              <w:spacing w:before="120"/>
              <w:rPr>
                <w:sz w:val="26"/>
                <w:szCs w:val="26"/>
              </w:rPr>
            </w:pPr>
            <w:r w:rsidRPr="00432E0F">
              <w:rPr>
                <w:b/>
                <w:bCs/>
                <w:sz w:val="26"/>
                <w:szCs w:val="26"/>
              </w:rPr>
              <w:t>Sự thuận lợi trong tiếp cận dịch vụ</w:t>
            </w:r>
          </w:p>
        </w:tc>
        <w:tc>
          <w:tcPr>
            <w:tcW w:w="571" w:type="pct"/>
            <w:vAlign w:val="center"/>
          </w:tcPr>
          <w:p w14:paraId="7DBE5AEA" w14:textId="77777777" w:rsidR="00686E1A" w:rsidRPr="00432E0F" w:rsidRDefault="00686E1A" w:rsidP="00686E1A">
            <w:pPr>
              <w:widowControl w:val="0"/>
              <w:autoSpaceDE w:val="0"/>
              <w:autoSpaceDN w:val="0"/>
              <w:adjustRightInd w:val="0"/>
              <w:spacing w:before="120"/>
              <w:jc w:val="center"/>
              <w:rPr>
                <w:sz w:val="26"/>
                <w:szCs w:val="26"/>
              </w:rPr>
            </w:pPr>
          </w:p>
        </w:tc>
        <w:tc>
          <w:tcPr>
            <w:tcW w:w="501" w:type="pct"/>
            <w:vAlign w:val="center"/>
          </w:tcPr>
          <w:p w14:paraId="0AB2C34A" w14:textId="77777777" w:rsidR="00686E1A" w:rsidRPr="00432E0F" w:rsidRDefault="00686E1A" w:rsidP="00686E1A">
            <w:pPr>
              <w:widowControl w:val="0"/>
              <w:autoSpaceDE w:val="0"/>
              <w:autoSpaceDN w:val="0"/>
              <w:adjustRightInd w:val="0"/>
              <w:spacing w:before="120"/>
              <w:jc w:val="center"/>
              <w:rPr>
                <w:sz w:val="26"/>
                <w:szCs w:val="26"/>
              </w:rPr>
            </w:pPr>
          </w:p>
        </w:tc>
        <w:tc>
          <w:tcPr>
            <w:tcW w:w="501" w:type="pct"/>
            <w:vAlign w:val="center"/>
          </w:tcPr>
          <w:p w14:paraId="06FAA02A" w14:textId="77777777" w:rsidR="00686E1A" w:rsidRPr="00432E0F" w:rsidRDefault="00686E1A" w:rsidP="00686E1A">
            <w:pPr>
              <w:widowControl w:val="0"/>
              <w:autoSpaceDE w:val="0"/>
              <w:autoSpaceDN w:val="0"/>
              <w:adjustRightInd w:val="0"/>
              <w:spacing w:before="120"/>
              <w:jc w:val="center"/>
              <w:rPr>
                <w:sz w:val="26"/>
                <w:szCs w:val="26"/>
              </w:rPr>
            </w:pPr>
          </w:p>
        </w:tc>
        <w:tc>
          <w:tcPr>
            <w:tcW w:w="571" w:type="pct"/>
            <w:vAlign w:val="center"/>
          </w:tcPr>
          <w:p w14:paraId="57DF1A29" w14:textId="77777777" w:rsidR="00686E1A" w:rsidRPr="00432E0F" w:rsidRDefault="00686E1A" w:rsidP="00686E1A">
            <w:pPr>
              <w:widowControl w:val="0"/>
              <w:autoSpaceDE w:val="0"/>
              <w:autoSpaceDN w:val="0"/>
              <w:adjustRightInd w:val="0"/>
              <w:spacing w:before="120"/>
              <w:jc w:val="center"/>
              <w:rPr>
                <w:sz w:val="26"/>
                <w:szCs w:val="26"/>
              </w:rPr>
            </w:pPr>
          </w:p>
        </w:tc>
        <w:tc>
          <w:tcPr>
            <w:tcW w:w="570" w:type="pct"/>
            <w:vAlign w:val="center"/>
          </w:tcPr>
          <w:p w14:paraId="24FB8BDC" w14:textId="77777777" w:rsidR="00686E1A" w:rsidRPr="00432E0F" w:rsidRDefault="00686E1A" w:rsidP="00686E1A">
            <w:pPr>
              <w:widowControl w:val="0"/>
              <w:autoSpaceDE w:val="0"/>
              <w:autoSpaceDN w:val="0"/>
              <w:adjustRightInd w:val="0"/>
              <w:spacing w:before="120"/>
              <w:jc w:val="center"/>
              <w:rPr>
                <w:sz w:val="26"/>
                <w:szCs w:val="26"/>
              </w:rPr>
            </w:pPr>
          </w:p>
        </w:tc>
      </w:tr>
      <w:tr w:rsidR="00686E1A" w:rsidRPr="00432E0F" w14:paraId="6BFD99F6" w14:textId="77777777" w:rsidTr="00686E1A">
        <w:tblPrEx>
          <w:tblCellMar>
            <w:top w:w="0" w:type="dxa"/>
            <w:left w:w="0" w:type="dxa"/>
            <w:bottom w:w="0" w:type="dxa"/>
            <w:right w:w="0" w:type="dxa"/>
          </w:tblCellMar>
        </w:tblPrEx>
        <w:tc>
          <w:tcPr>
            <w:tcW w:w="284" w:type="pct"/>
            <w:vAlign w:val="center"/>
          </w:tcPr>
          <w:p w14:paraId="395098E7"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10</w:t>
            </w:r>
          </w:p>
        </w:tc>
        <w:tc>
          <w:tcPr>
            <w:tcW w:w="2002" w:type="pct"/>
            <w:vAlign w:val="center"/>
          </w:tcPr>
          <w:p w14:paraId="6406B8AC"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Việc đăng ký KCB BHYT dễ dàng, thuận tiện</w:t>
            </w:r>
          </w:p>
        </w:tc>
        <w:tc>
          <w:tcPr>
            <w:tcW w:w="571" w:type="pct"/>
            <w:vAlign w:val="center"/>
          </w:tcPr>
          <w:p w14:paraId="70E787C2"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501" w:type="pct"/>
            <w:vAlign w:val="center"/>
          </w:tcPr>
          <w:p w14:paraId="7D4FFF2E"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501" w:type="pct"/>
            <w:vAlign w:val="center"/>
          </w:tcPr>
          <w:p w14:paraId="00FD8286"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571" w:type="pct"/>
            <w:vAlign w:val="center"/>
          </w:tcPr>
          <w:p w14:paraId="1884F712"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570" w:type="pct"/>
            <w:vAlign w:val="center"/>
          </w:tcPr>
          <w:p w14:paraId="40071D58"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r>
      <w:tr w:rsidR="00686E1A" w:rsidRPr="00432E0F" w14:paraId="32883413" w14:textId="77777777" w:rsidTr="00686E1A">
        <w:tblPrEx>
          <w:tblCellMar>
            <w:top w:w="0" w:type="dxa"/>
            <w:left w:w="0" w:type="dxa"/>
            <w:bottom w:w="0" w:type="dxa"/>
            <w:right w:w="0" w:type="dxa"/>
          </w:tblCellMar>
        </w:tblPrEx>
        <w:tc>
          <w:tcPr>
            <w:tcW w:w="284" w:type="pct"/>
            <w:vAlign w:val="center"/>
          </w:tcPr>
          <w:p w14:paraId="7B08648E"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11</w:t>
            </w:r>
          </w:p>
        </w:tc>
        <w:tc>
          <w:tcPr>
            <w:tcW w:w="2002" w:type="pct"/>
            <w:vAlign w:val="center"/>
          </w:tcPr>
          <w:p w14:paraId="0C0694E6"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 xml:space="preserve">Trang thiết bị phục vụ người đến KCB BHYT đầy đủ </w:t>
            </w:r>
            <w:r w:rsidRPr="00432E0F">
              <w:rPr>
                <w:i/>
                <w:iCs/>
                <w:sz w:val="26"/>
                <w:szCs w:val="26"/>
              </w:rPr>
              <w:t>(Phòng chờ có ghế ngồi, có khu vệ sinh sạch sẽ, có nước uống, có biển chỉ dẫn các khoa, phòng, bộ phận KCB BHYT, có các tờ rơi hướng dẫn việc thực hiện các thủ tục KCB BHYT, cửa phòng có hiển thị tên bác sĩ phụ trách KCB…)</w:t>
            </w:r>
          </w:p>
        </w:tc>
        <w:tc>
          <w:tcPr>
            <w:tcW w:w="571" w:type="pct"/>
            <w:vAlign w:val="center"/>
          </w:tcPr>
          <w:p w14:paraId="738AF206"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501" w:type="pct"/>
            <w:vAlign w:val="center"/>
          </w:tcPr>
          <w:p w14:paraId="3473D268"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501" w:type="pct"/>
            <w:vAlign w:val="center"/>
          </w:tcPr>
          <w:p w14:paraId="5A5BADEE"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571" w:type="pct"/>
            <w:vAlign w:val="center"/>
          </w:tcPr>
          <w:p w14:paraId="0A2C6E9D"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570" w:type="pct"/>
            <w:vAlign w:val="center"/>
          </w:tcPr>
          <w:p w14:paraId="659C26C5"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r>
      <w:tr w:rsidR="00686E1A" w:rsidRPr="00432E0F" w14:paraId="7572F6D6" w14:textId="77777777" w:rsidTr="00686E1A">
        <w:tblPrEx>
          <w:tblCellMar>
            <w:top w:w="0" w:type="dxa"/>
            <w:left w:w="0" w:type="dxa"/>
            <w:bottom w:w="0" w:type="dxa"/>
            <w:right w:w="0" w:type="dxa"/>
          </w:tblCellMar>
        </w:tblPrEx>
        <w:tc>
          <w:tcPr>
            <w:tcW w:w="284" w:type="pct"/>
            <w:vAlign w:val="center"/>
          </w:tcPr>
          <w:p w14:paraId="2E4294F2"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12</w:t>
            </w:r>
          </w:p>
        </w:tc>
        <w:tc>
          <w:tcPr>
            <w:tcW w:w="2002" w:type="pct"/>
            <w:vAlign w:val="center"/>
          </w:tcPr>
          <w:p w14:paraId="4B58CBCC"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 xml:space="preserve">Trang thiết bị phục vụ người đến KCB BHYT hiện đại, dễ sử dụng </w:t>
            </w:r>
            <w:r w:rsidRPr="00432E0F">
              <w:rPr>
                <w:i/>
                <w:iCs/>
                <w:sz w:val="26"/>
                <w:szCs w:val="26"/>
              </w:rPr>
              <w:t>(Có máy lấy số tự động, có màn hình</w:t>
            </w:r>
            <w:r w:rsidRPr="00432E0F">
              <w:rPr>
                <w:sz w:val="26"/>
                <w:szCs w:val="26"/>
              </w:rPr>
              <w:t xml:space="preserve"> </w:t>
            </w:r>
            <w:r w:rsidRPr="00432E0F">
              <w:rPr>
                <w:i/>
                <w:iCs/>
                <w:sz w:val="26"/>
                <w:szCs w:val="26"/>
              </w:rPr>
              <w:t>hiển thị các lượt khám, có màn hình</w:t>
            </w:r>
            <w:r w:rsidRPr="00432E0F">
              <w:rPr>
                <w:sz w:val="26"/>
                <w:szCs w:val="26"/>
              </w:rPr>
              <w:t xml:space="preserve"> </w:t>
            </w:r>
            <w:r w:rsidRPr="00432E0F">
              <w:rPr>
                <w:i/>
                <w:iCs/>
                <w:sz w:val="26"/>
                <w:szCs w:val="26"/>
              </w:rPr>
              <w:t>trình chiếu các video hướng dẫn quy trình KCB BHYT…)</w:t>
            </w:r>
          </w:p>
        </w:tc>
        <w:tc>
          <w:tcPr>
            <w:tcW w:w="571" w:type="pct"/>
            <w:vAlign w:val="center"/>
          </w:tcPr>
          <w:p w14:paraId="288F40AE"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501" w:type="pct"/>
            <w:vAlign w:val="center"/>
          </w:tcPr>
          <w:p w14:paraId="1AB11873"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501" w:type="pct"/>
            <w:vAlign w:val="center"/>
          </w:tcPr>
          <w:p w14:paraId="1703A0F6"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571" w:type="pct"/>
            <w:vAlign w:val="center"/>
          </w:tcPr>
          <w:p w14:paraId="0142C527"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570" w:type="pct"/>
            <w:vAlign w:val="center"/>
          </w:tcPr>
          <w:p w14:paraId="79921D17"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r>
      <w:tr w:rsidR="00686E1A" w:rsidRPr="00432E0F" w14:paraId="38F8F17C" w14:textId="77777777" w:rsidTr="00686E1A">
        <w:tblPrEx>
          <w:tblCellMar>
            <w:top w:w="0" w:type="dxa"/>
            <w:left w:w="0" w:type="dxa"/>
            <w:bottom w:w="0" w:type="dxa"/>
            <w:right w:w="0" w:type="dxa"/>
          </w:tblCellMar>
        </w:tblPrEx>
        <w:tc>
          <w:tcPr>
            <w:tcW w:w="284" w:type="pct"/>
            <w:vAlign w:val="center"/>
          </w:tcPr>
          <w:p w14:paraId="5674624E"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13</w:t>
            </w:r>
          </w:p>
        </w:tc>
        <w:tc>
          <w:tcPr>
            <w:tcW w:w="2002" w:type="pct"/>
            <w:vAlign w:val="center"/>
          </w:tcPr>
          <w:p w14:paraId="49EC4033"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Tại phòng khám, nhà vệ sinh, cầu thang máy có bố trí thuận lợi cho những người yếu thế (người khuyết tật, người cao tuổi…); ưu tiên khám trước đối với những người yếu thế</w:t>
            </w:r>
          </w:p>
        </w:tc>
        <w:tc>
          <w:tcPr>
            <w:tcW w:w="571" w:type="pct"/>
            <w:vAlign w:val="center"/>
          </w:tcPr>
          <w:p w14:paraId="0767B3A8"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501" w:type="pct"/>
            <w:vAlign w:val="center"/>
          </w:tcPr>
          <w:p w14:paraId="3063E051"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501" w:type="pct"/>
            <w:vAlign w:val="center"/>
          </w:tcPr>
          <w:p w14:paraId="02A14451"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571" w:type="pct"/>
            <w:vAlign w:val="center"/>
          </w:tcPr>
          <w:p w14:paraId="7FC69670"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570" w:type="pct"/>
            <w:vAlign w:val="center"/>
          </w:tcPr>
          <w:p w14:paraId="00863DAE"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r>
      <w:tr w:rsidR="00686E1A" w:rsidRPr="00432E0F" w14:paraId="4FC33C43" w14:textId="77777777" w:rsidTr="00686E1A">
        <w:tblPrEx>
          <w:tblCellMar>
            <w:top w:w="0" w:type="dxa"/>
            <w:left w:w="0" w:type="dxa"/>
            <w:bottom w:w="0" w:type="dxa"/>
            <w:right w:w="0" w:type="dxa"/>
          </w:tblCellMar>
        </w:tblPrEx>
        <w:tc>
          <w:tcPr>
            <w:tcW w:w="284" w:type="pct"/>
            <w:vAlign w:val="center"/>
          </w:tcPr>
          <w:p w14:paraId="41550182" w14:textId="77777777" w:rsidR="00686E1A" w:rsidRPr="00432E0F" w:rsidRDefault="00686E1A" w:rsidP="00686E1A">
            <w:pPr>
              <w:widowControl w:val="0"/>
              <w:autoSpaceDE w:val="0"/>
              <w:autoSpaceDN w:val="0"/>
              <w:adjustRightInd w:val="0"/>
              <w:spacing w:before="120"/>
              <w:jc w:val="center"/>
              <w:rPr>
                <w:sz w:val="26"/>
                <w:szCs w:val="26"/>
              </w:rPr>
            </w:pPr>
            <w:r w:rsidRPr="00432E0F">
              <w:rPr>
                <w:b/>
                <w:bCs/>
                <w:sz w:val="26"/>
                <w:szCs w:val="26"/>
              </w:rPr>
              <w:t>B</w:t>
            </w:r>
          </w:p>
        </w:tc>
        <w:tc>
          <w:tcPr>
            <w:tcW w:w="2002" w:type="pct"/>
            <w:vAlign w:val="center"/>
          </w:tcPr>
          <w:p w14:paraId="7527A6E6" w14:textId="77777777" w:rsidR="00686E1A" w:rsidRPr="00432E0F" w:rsidRDefault="00686E1A" w:rsidP="00686E1A">
            <w:pPr>
              <w:widowControl w:val="0"/>
              <w:autoSpaceDE w:val="0"/>
              <w:autoSpaceDN w:val="0"/>
              <w:adjustRightInd w:val="0"/>
              <w:spacing w:before="120"/>
              <w:rPr>
                <w:sz w:val="26"/>
                <w:szCs w:val="26"/>
              </w:rPr>
            </w:pPr>
            <w:r w:rsidRPr="00432E0F">
              <w:rPr>
                <w:b/>
                <w:bCs/>
                <w:sz w:val="26"/>
                <w:szCs w:val="26"/>
              </w:rPr>
              <w:t>Thủ tục khám, chữa bệnh BHYT</w:t>
            </w:r>
          </w:p>
        </w:tc>
        <w:tc>
          <w:tcPr>
            <w:tcW w:w="571" w:type="pct"/>
            <w:vAlign w:val="center"/>
          </w:tcPr>
          <w:p w14:paraId="0D3ABB1F" w14:textId="77777777" w:rsidR="00686E1A" w:rsidRPr="00432E0F" w:rsidRDefault="00686E1A" w:rsidP="00686E1A">
            <w:pPr>
              <w:widowControl w:val="0"/>
              <w:autoSpaceDE w:val="0"/>
              <w:autoSpaceDN w:val="0"/>
              <w:adjustRightInd w:val="0"/>
              <w:spacing w:before="120"/>
              <w:jc w:val="center"/>
              <w:rPr>
                <w:sz w:val="26"/>
                <w:szCs w:val="26"/>
              </w:rPr>
            </w:pPr>
          </w:p>
        </w:tc>
        <w:tc>
          <w:tcPr>
            <w:tcW w:w="501" w:type="pct"/>
            <w:vAlign w:val="center"/>
          </w:tcPr>
          <w:p w14:paraId="21294797" w14:textId="77777777" w:rsidR="00686E1A" w:rsidRPr="00432E0F" w:rsidRDefault="00686E1A" w:rsidP="00686E1A">
            <w:pPr>
              <w:widowControl w:val="0"/>
              <w:autoSpaceDE w:val="0"/>
              <w:autoSpaceDN w:val="0"/>
              <w:adjustRightInd w:val="0"/>
              <w:spacing w:before="120"/>
              <w:jc w:val="center"/>
              <w:rPr>
                <w:sz w:val="26"/>
                <w:szCs w:val="26"/>
              </w:rPr>
            </w:pPr>
          </w:p>
        </w:tc>
        <w:tc>
          <w:tcPr>
            <w:tcW w:w="501" w:type="pct"/>
            <w:vAlign w:val="center"/>
          </w:tcPr>
          <w:p w14:paraId="47AC2F97" w14:textId="77777777" w:rsidR="00686E1A" w:rsidRPr="00432E0F" w:rsidRDefault="00686E1A" w:rsidP="00686E1A">
            <w:pPr>
              <w:widowControl w:val="0"/>
              <w:autoSpaceDE w:val="0"/>
              <w:autoSpaceDN w:val="0"/>
              <w:adjustRightInd w:val="0"/>
              <w:spacing w:before="120"/>
              <w:jc w:val="center"/>
              <w:rPr>
                <w:sz w:val="26"/>
                <w:szCs w:val="26"/>
              </w:rPr>
            </w:pPr>
          </w:p>
        </w:tc>
        <w:tc>
          <w:tcPr>
            <w:tcW w:w="571" w:type="pct"/>
            <w:vAlign w:val="center"/>
          </w:tcPr>
          <w:p w14:paraId="33AA957D" w14:textId="77777777" w:rsidR="00686E1A" w:rsidRPr="00432E0F" w:rsidRDefault="00686E1A" w:rsidP="00686E1A">
            <w:pPr>
              <w:widowControl w:val="0"/>
              <w:autoSpaceDE w:val="0"/>
              <w:autoSpaceDN w:val="0"/>
              <w:adjustRightInd w:val="0"/>
              <w:spacing w:before="120"/>
              <w:jc w:val="center"/>
              <w:rPr>
                <w:sz w:val="26"/>
                <w:szCs w:val="26"/>
              </w:rPr>
            </w:pPr>
          </w:p>
        </w:tc>
        <w:tc>
          <w:tcPr>
            <w:tcW w:w="570" w:type="pct"/>
            <w:vAlign w:val="center"/>
          </w:tcPr>
          <w:p w14:paraId="3235A9E3" w14:textId="77777777" w:rsidR="00686E1A" w:rsidRPr="00432E0F" w:rsidRDefault="00686E1A" w:rsidP="00686E1A">
            <w:pPr>
              <w:widowControl w:val="0"/>
              <w:autoSpaceDE w:val="0"/>
              <w:autoSpaceDN w:val="0"/>
              <w:adjustRightInd w:val="0"/>
              <w:spacing w:before="120"/>
              <w:jc w:val="center"/>
              <w:rPr>
                <w:sz w:val="26"/>
                <w:szCs w:val="26"/>
              </w:rPr>
            </w:pPr>
          </w:p>
        </w:tc>
      </w:tr>
      <w:tr w:rsidR="00686E1A" w:rsidRPr="00432E0F" w14:paraId="3EA3877C" w14:textId="77777777" w:rsidTr="00686E1A">
        <w:tblPrEx>
          <w:tblCellMar>
            <w:top w:w="0" w:type="dxa"/>
            <w:left w:w="0" w:type="dxa"/>
            <w:bottom w:w="0" w:type="dxa"/>
            <w:right w:w="0" w:type="dxa"/>
          </w:tblCellMar>
        </w:tblPrEx>
        <w:tc>
          <w:tcPr>
            <w:tcW w:w="284" w:type="pct"/>
            <w:vAlign w:val="center"/>
          </w:tcPr>
          <w:p w14:paraId="0FEBA52B"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14</w:t>
            </w:r>
          </w:p>
        </w:tc>
        <w:tc>
          <w:tcPr>
            <w:tcW w:w="2002" w:type="pct"/>
            <w:vAlign w:val="center"/>
          </w:tcPr>
          <w:p w14:paraId="5E2C1964"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Thủ tục (Quy trình) KCB BHYT được niêm yết công khai đầy đủ</w:t>
            </w:r>
          </w:p>
        </w:tc>
        <w:tc>
          <w:tcPr>
            <w:tcW w:w="571" w:type="pct"/>
            <w:vAlign w:val="center"/>
          </w:tcPr>
          <w:p w14:paraId="5CD70910"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501" w:type="pct"/>
            <w:vAlign w:val="center"/>
          </w:tcPr>
          <w:p w14:paraId="40838EB1"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501" w:type="pct"/>
            <w:vAlign w:val="center"/>
          </w:tcPr>
          <w:p w14:paraId="1205FB03"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571" w:type="pct"/>
            <w:vAlign w:val="center"/>
          </w:tcPr>
          <w:p w14:paraId="0A7B6C59"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570" w:type="pct"/>
            <w:vAlign w:val="center"/>
          </w:tcPr>
          <w:p w14:paraId="3BF84608"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r>
      <w:tr w:rsidR="00686E1A" w:rsidRPr="00432E0F" w14:paraId="3D83B82D" w14:textId="77777777" w:rsidTr="00686E1A">
        <w:tblPrEx>
          <w:tblCellMar>
            <w:top w:w="0" w:type="dxa"/>
            <w:left w:w="0" w:type="dxa"/>
            <w:bottom w:w="0" w:type="dxa"/>
            <w:right w:w="0" w:type="dxa"/>
          </w:tblCellMar>
        </w:tblPrEx>
        <w:tc>
          <w:tcPr>
            <w:tcW w:w="284" w:type="pct"/>
            <w:vAlign w:val="center"/>
          </w:tcPr>
          <w:p w14:paraId="22916D13"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15</w:t>
            </w:r>
          </w:p>
        </w:tc>
        <w:tc>
          <w:tcPr>
            <w:tcW w:w="2002" w:type="pct"/>
            <w:vAlign w:val="center"/>
          </w:tcPr>
          <w:p w14:paraId="40124140"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Thành phần hồ sơ người bệnh BHYT phải xuất trình, phải nộp khi đi KCB BHYT là đúng quy định</w:t>
            </w:r>
          </w:p>
        </w:tc>
        <w:tc>
          <w:tcPr>
            <w:tcW w:w="571" w:type="pct"/>
            <w:vAlign w:val="center"/>
          </w:tcPr>
          <w:p w14:paraId="175E1BCE"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501" w:type="pct"/>
            <w:vAlign w:val="center"/>
          </w:tcPr>
          <w:p w14:paraId="105D625D"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501" w:type="pct"/>
            <w:vAlign w:val="center"/>
          </w:tcPr>
          <w:p w14:paraId="699349EC"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571" w:type="pct"/>
            <w:vAlign w:val="center"/>
          </w:tcPr>
          <w:p w14:paraId="5287CF28"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570" w:type="pct"/>
            <w:vAlign w:val="center"/>
          </w:tcPr>
          <w:p w14:paraId="3F230500"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r>
      <w:tr w:rsidR="00686E1A" w:rsidRPr="00432E0F" w14:paraId="56A353EC" w14:textId="77777777" w:rsidTr="00686E1A">
        <w:tblPrEx>
          <w:tblCellMar>
            <w:top w:w="0" w:type="dxa"/>
            <w:left w:w="0" w:type="dxa"/>
            <w:bottom w:w="0" w:type="dxa"/>
            <w:right w:w="0" w:type="dxa"/>
          </w:tblCellMar>
        </w:tblPrEx>
        <w:tc>
          <w:tcPr>
            <w:tcW w:w="284" w:type="pct"/>
            <w:vAlign w:val="center"/>
          </w:tcPr>
          <w:p w14:paraId="013D74C3"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16</w:t>
            </w:r>
          </w:p>
        </w:tc>
        <w:tc>
          <w:tcPr>
            <w:tcW w:w="2002" w:type="pct"/>
            <w:vAlign w:val="center"/>
          </w:tcPr>
          <w:p w14:paraId="2DB50B39"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Giá dịch vụ y tế (ghi rõ phần chênh lệch ngoài phạm vi hưởng BHYT thuộc trách nhiệm chi trả của người bệnh BHYT (nếu có) niêm yết rõ ràng, công khai</w:t>
            </w:r>
          </w:p>
        </w:tc>
        <w:tc>
          <w:tcPr>
            <w:tcW w:w="571" w:type="pct"/>
            <w:vAlign w:val="center"/>
          </w:tcPr>
          <w:p w14:paraId="157C4DE5"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501" w:type="pct"/>
            <w:vAlign w:val="center"/>
          </w:tcPr>
          <w:p w14:paraId="5CC51468"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501" w:type="pct"/>
            <w:vAlign w:val="center"/>
          </w:tcPr>
          <w:p w14:paraId="0FACC38C"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571" w:type="pct"/>
            <w:vAlign w:val="center"/>
          </w:tcPr>
          <w:p w14:paraId="71D680E9"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570" w:type="pct"/>
            <w:vAlign w:val="center"/>
          </w:tcPr>
          <w:p w14:paraId="4D1C6D8B"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r>
      <w:tr w:rsidR="00686E1A" w:rsidRPr="00432E0F" w14:paraId="62C7FF8B" w14:textId="77777777" w:rsidTr="00686E1A">
        <w:tblPrEx>
          <w:tblCellMar>
            <w:top w:w="0" w:type="dxa"/>
            <w:left w:w="0" w:type="dxa"/>
            <w:bottom w:w="0" w:type="dxa"/>
            <w:right w:w="0" w:type="dxa"/>
          </w:tblCellMar>
        </w:tblPrEx>
        <w:tc>
          <w:tcPr>
            <w:tcW w:w="284" w:type="pct"/>
            <w:vAlign w:val="center"/>
          </w:tcPr>
          <w:p w14:paraId="52D76A30" w14:textId="77777777" w:rsidR="00686E1A" w:rsidRPr="00432E0F" w:rsidRDefault="00686E1A" w:rsidP="00686E1A">
            <w:pPr>
              <w:widowControl w:val="0"/>
              <w:autoSpaceDE w:val="0"/>
              <w:autoSpaceDN w:val="0"/>
              <w:adjustRightInd w:val="0"/>
              <w:spacing w:before="120"/>
              <w:jc w:val="center"/>
              <w:rPr>
                <w:sz w:val="26"/>
                <w:szCs w:val="26"/>
              </w:rPr>
            </w:pPr>
            <w:r w:rsidRPr="00432E0F">
              <w:rPr>
                <w:b/>
                <w:bCs/>
                <w:sz w:val="26"/>
                <w:szCs w:val="26"/>
              </w:rPr>
              <w:t>C</w:t>
            </w:r>
          </w:p>
        </w:tc>
        <w:tc>
          <w:tcPr>
            <w:tcW w:w="2002" w:type="pct"/>
            <w:vAlign w:val="center"/>
          </w:tcPr>
          <w:p w14:paraId="2D118B08" w14:textId="77777777" w:rsidR="00686E1A" w:rsidRPr="00432E0F" w:rsidRDefault="00686E1A" w:rsidP="00686E1A">
            <w:pPr>
              <w:widowControl w:val="0"/>
              <w:autoSpaceDE w:val="0"/>
              <w:autoSpaceDN w:val="0"/>
              <w:adjustRightInd w:val="0"/>
              <w:spacing w:before="120"/>
              <w:rPr>
                <w:sz w:val="26"/>
                <w:szCs w:val="26"/>
              </w:rPr>
            </w:pPr>
            <w:r w:rsidRPr="00432E0F">
              <w:rPr>
                <w:b/>
                <w:bCs/>
                <w:sz w:val="26"/>
                <w:szCs w:val="26"/>
              </w:rPr>
              <w:t>Nhân viên y tế</w:t>
            </w:r>
          </w:p>
        </w:tc>
        <w:tc>
          <w:tcPr>
            <w:tcW w:w="571" w:type="pct"/>
            <w:vAlign w:val="center"/>
          </w:tcPr>
          <w:p w14:paraId="150F7259" w14:textId="77777777" w:rsidR="00686E1A" w:rsidRPr="00432E0F" w:rsidRDefault="00686E1A" w:rsidP="00686E1A">
            <w:pPr>
              <w:widowControl w:val="0"/>
              <w:autoSpaceDE w:val="0"/>
              <w:autoSpaceDN w:val="0"/>
              <w:adjustRightInd w:val="0"/>
              <w:spacing w:before="120"/>
              <w:jc w:val="center"/>
              <w:rPr>
                <w:sz w:val="26"/>
                <w:szCs w:val="26"/>
              </w:rPr>
            </w:pPr>
          </w:p>
        </w:tc>
        <w:tc>
          <w:tcPr>
            <w:tcW w:w="501" w:type="pct"/>
            <w:vAlign w:val="center"/>
          </w:tcPr>
          <w:p w14:paraId="0CA27BE7" w14:textId="77777777" w:rsidR="00686E1A" w:rsidRPr="00432E0F" w:rsidRDefault="00686E1A" w:rsidP="00686E1A">
            <w:pPr>
              <w:widowControl w:val="0"/>
              <w:autoSpaceDE w:val="0"/>
              <w:autoSpaceDN w:val="0"/>
              <w:adjustRightInd w:val="0"/>
              <w:spacing w:before="120"/>
              <w:jc w:val="center"/>
              <w:rPr>
                <w:sz w:val="26"/>
                <w:szCs w:val="26"/>
              </w:rPr>
            </w:pPr>
          </w:p>
        </w:tc>
        <w:tc>
          <w:tcPr>
            <w:tcW w:w="501" w:type="pct"/>
            <w:vAlign w:val="center"/>
          </w:tcPr>
          <w:p w14:paraId="50780FE7" w14:textId="77777777" w:rsidR="00686E1A" w:rsidRPr="00432E0F" w:rsidRDefault="00686E1A" w:rsidP="00686E1A">
            <w:pPr>
              <w:widowControl w:val="0"/>
              <w:autoSpaceDE w:val="0"/>
              <w:autoSpaceDN w:val="0"/>
              <w:adjustRightInd w:val="0"/>
              <w:spacing w:before="120"/>
              <w:jc w:val="center"/>
              <w:rPr>
                <w:sz w:val="26"/>
                <w:szCs w:val="26"/>
              </w:rPr>
            </w:pPr>
          </w:p>
        </w:tc>
        <w:tc>
          <w:tcPr>
            <w:tcW w:w="571" w:type="pct"/>
            <w:vAlign w:val="center"/>
          </w:tcPr>
          <w:p w14:paraId="2906F998" w14:textId="77777777" w:rsidR="00686E1A" w:rsidRPr="00432E0F" w:rsidRDefault="00686E1A" w:rsidP="00686E1A">
            <w:pPr>
              <w:widowControl w:val="0"/>
              <w:autoSpaceDE w:val="0"/>
              <w:autoSpaceDN w:val="0"/>
              <w:adjustRightInd w:val="0"/>
              <w:spacing w:before="120"/>
              <w:jc w:val="center"/>
              <w:rPr>
                <w:sz w:val="26"/>
                <w:szCs w:val="26"/>
              </w:rPr>
            </w:pPr>
          </w:p>
        </w:tc>
        <w:tc>
          <w:tcPr>
            <w:tcW w:w="570" w:type="pct"/>
            <w:vAlign w:val="center"/>
          </w:tcPr>
          <w:p w14:paraId="0BA20C8C" w14:textId="77777777" w:rsidR="00686E1A" w:rsidRPr="00432E0F" w:rsidRDefault="00686E1A" w:rsidP="00686E1A">
            <w:pPr>
              <w:widowControl w:val="0"/>
              <w:autoSpaceDE w:val="0"/>
              <w:autoSpaceDN w:val="0"/>
              <w:adjustRightInd w:val="0"/>
              <w:spacing w:before="120"/>
              <w:jc w:val="center"/>
              <w:rPr>
                <w:sz w:val="26"/>
                <w:szCs w:val="26"/>
              </w:rPr>
            </w:pPr>
          </w:p>
        </w:tc>
      </w:tr>
      <w:tr w:rsidR="00686E1A" w:rsidRPr="00432E0F" w14:paraId="243691A0" w14:textId="77777777" w:rsidTr="00686E1A">
        <w:tblPrEx>
          <w:tblCellMar>
            <w:top w:w="0" w:type="dxa"/>
            <w:left w:w="0" w:type="dxa"/>
            <w:bottom w:w="0" w:type="dxa"/>
            <w:right w:w="0" w:type="dxa"/>
          </w:tblCellMar>
        </w:tblPrEx>
        <w:tc>
          <w:tcPr>
            <w:tcW w:w="284" w:type="pct"/>
            <w:vAlign w:val="center"/>
          </w:tcPr>
          <w:p w14:paraId="2DA3698A"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17</w:t>
            </w:r>
          </w:p>
        </w:tc>
        <w:tc>
          <w:tcPr>
            <w:tcW w:w="2002" w:type="pct"/>
            <w:vAlign w:val="center"/>
          </w:tcPr>
          <w:p w14:paraId="71149824"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Nhân viên y tế có thái độ vui vẻ, lịch sự, hướng dẫn Ông/Bà làm các thủ tục KCB BHYT dễ hiểu, tận tình, chu đáo, chú ý đến việc thực hiện quyền ưu tiên đối với các đối tượng yếu thế, đối tượng ưu tiên (người khuyết tật, người cao tuổi,…)</w:t>
            </w:r>
          </w:p>
        </w:tc>
        <w:tc>
          <w:tcPr>
            <w:tcW w:w="571" w:type="pct"/>
            <w:vAlign w:val="center"/>
          </w:tcPr>
          <w:p w14:paraId="3E1D8215"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501" w:type="pct"/>
            <w:vAlign w:val="center"/>
          </w:tcPr>
          <w:p w14:paraId="0D1433C7"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501" w:type="pct"/>
            <w:vAlign w:val="center"/>
          </w:tcPr>
          <w:p w14:paraId="5B130C18"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571" w:type="pct"/>
            <w:vAlign w:val="center"/>
          </w:tcPr>
          <w:p w14:paraId="04C3D468"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570" w:type="pct"/>
            <w:vAlign w:val="center"/>
          </w:tcPr>
          <w:p w14:paraId="67B84B88"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r>
      <w:tr w:rsidR="00686E1A" w:rsidRPr="00432E0F" w14:paraId="5A1EB2BF" w14:textId="77777777" w:rsidTr="00686E1A">
        <w:tblPrEx>
          <w:tblCellMar>
            <w:top w:w="0" w:type="dxa"/>
            <w:left w:w="0" w:type="dxa"/>
            <w:bottom w:w="0" w:type="dxa"/>
            <w:right w:w="0" w:type="dxa"/>
          </w:tblCellMar>
        </w:tblPrEx>
        <w:tc>
          <w:tcPr>
            <w:tcW w:w="284" w:type="pct"/>
            <w:vAlign w:val="center"/>
          </w:tcPr>
          <w:p w14:paraId="5C7D6C35"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18</w:t>
            </w:r>
          </w:p>
        </w:tc>
        <w:tc>
          <w:tcPr>
            <w:tcW w:w="2002" w:type="pct"/>
            <w:vAlign w:val="center"/>
          </w:tcPr>
          <w:p w14:paraId="52AD193A"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Nhân viên y tế (bác sỹ, điều dưỡng) thăm khám, hỏi han người bệnh kỹ lưỡng và lắng nghe vấn đề của người bệnh, giải thích rõ ràng, dễ hiểu về kết quả chẩn đoán và phương pháp điều trị với bệnh nhân</w:t>
            </w:r>
          </w:p>
        </w:tc>
        <w:tc>
          <w:tcPr>
            <w:tcW w:w="571" w:type="pct"/>
            <w:vAlign w:val="center"/>
          </w:tcPr>
          <w:p w14:paraId="55AD9618"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501" w:type="pct"/>
            <w:vAlign w:val="center"/>
          </w:tcPr>
          <w:p w14:paraId="7F63F041"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501" w:type="pct"/>
            <w:vAlign w:val="center"/>
          </w:tcPr>
          <w:p w14:paraId="3804F024"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571" w:type="pct"/>
            <w:vAlign w:val="center"/>
          </w:tcPr>
          <w:p w14:paraId="307D58BD"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570" w:type="pct"/>
            <w:vAlign w:val="center"/>
          </w:tcPr>
          <w:p w14:paraId="53C22553"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r>
      <w:tr w:rsidR="00686E1A" w:rsidRPr="00432E0F" w14:paraId="5587F068" w14:textId="77777777" w:rsidTr="00686E1A">
        <w:tblPrEx>
          <w:tblCellMar>
            <w:top w:w="0" w:type="dxa"/>
            <w:left w:w="0" w:type="dxa"/>
            <w:bottom w:w="0" w:type="dxa"/>
            <w:right w:w="0" w:type="dxa"/>
          </w:tblCellMar>
        </w:tblPrEx>
        <w:tc>
          <w:tcPr>
            <w:tcW w:w="284" w:type="pct"/>
            <w:vAlign w:val="center"/>
          </w:tcPr>
          <w:p w14:paraId="66BC422B"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19</w:t>
            </w:r>
          </w:p>
        </w:tc>
        <w:tc>
          <w:tcPr>
            <w:tcW w:w="2002" w:type="pct"/>
            <w:vAlign w:val="center"/>
          </w:tcPr>
          <w:p w14:paraId="5F436454"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Nhân viên y tế (bác sỹ, điều dưỡng) giải thích rõ ràng với bệnh nhân/người nhà bệnh nhân về tác dụng của việc sử dụng các dịch vụ, thuốc ngoài danh mục BHYT; đưa ra so sánh cụ thể về việc có hoặc không sử dụng các dịch vụ, thuốc đó để bệnh nhân/người nhà bệnh nhân lựa chọn</w:t>
            </w:r>
          </w:p>
        </w:tc>
        <w:tc>
          <w:tcPr>
            <w:tcW w:w="571" w:type="pct"/>
            <w:vAlign w:val="center"/>
          </w:tcPr>
          <w:p w14:paraId="376CDC42"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501" w:type="pct"/>
            <w:vAlign w:val="center"/>
          </w:tcPr>
          <w:p w14:paraId="664A9F79"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501" w:type="pct"/>
            <w:vAlign w:val="center"/>
          </w:tcPr>
          <w:p w14:paraId="57D4DA72"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571" w:type="pct"/>
            <w:vAlign w:val="center"/>
          </w:tcPr>
          <w:p w14:paraId="1BCD1A10"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570" w:type="pct"/>
            <w:vAlign w:val="center"/>
          </w:tcPr>
          <w:p w14:paraId="266D98B4"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r>
      <w:tr w:rsidR="00686E1A" w:rsidRPr="00432E0F" w14:paraId="7CAD40E7" w14:textId="77777777" w:rsidTr="00686E1A">
        <w:tblPrEx>
          <w:tblCellMar>
            <w:top w:w="0" w:type="dxa"/>
            <w:left w:w="0" w:type="dxa"/>
            <w:bottom w:w="0" w:type="dxa"/>
            <w:right w:w="0" w:type="dxa"/>
          </w:tblCellMar>
        </w:tblPrEx>
        <w:tc>
          <w:tcPr>
            <w:tcW w:w="284" w:type="pct"/>
            <w:vAlign w:val="center"/>
          </w:tcPr>
          <w:p w14:paraId="5B1E9667"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20</w:t>
            </w:r>
          </w:p>
        </w:tc>
        <w:tc>
          <w:tcPr>
            <w:tcW w:w="2002" w:type="pct"/>
            <w:vAlign w:val="center"/>
          </w:tcPr>
          <w:p w14:paraId="3F7CD857"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Người bệnh BHYT được nhân viên y tế tôn trọng, đối xử công bằng, quan tâm, giúp đỡ, không có sự phân biệt giữa người bệnh KCB BHYT và người bệnh KCB dịch vụ</w:t>
            </w:r>
          </w:p>
        </w:tc>
        <w:tc>
          <w:tcPr>
            <w:tcW w:w="571" w:type="pct"/>
            <w:vAlign w:val="center"/>
          </w:tcPr>
          <w:p w14:paraId="3384632A"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501" w:type="pct"/>
            <w:vAlign w:val="center"/>
          </w:tcPr>
          <w:p w14:paraId="78DD08C3"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501" w:type="pct"/>
            <w:vAlign w:val="center"/>
          </w:tcPr>
          <w:p w14:paraId="52A61E1E"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571" w:type="pct"/>
            <w:vAlign w:val="center"/>
          </w:tcPr>
          <w:p w14:paraId="49DE59B6"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570" w:type="pct"/>
            <w:vAlign w:val="center"/>
          </w:tcPr>
          <w:p w14:paraId="72247BC6"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r>
      <w:tr w:rsidR="00686E1A" w:rsidRPr="00432E0F" w14:paraId="5FEA04A5" w14:textId="77777777" w:rsidTr="00686E1A">
        <w:tblPrEx>
          <w:tblCellMar>
            <w:top w:w="0" w:type="dxa"/>
            <w:left w:w="0" w:type="dxa"/>
            <w:bottom w:w="0" w:type="dxa"/>
            <w:right w:w="0" w:type="dxa"/>
          </w:tblCellMar>
        </w:tblPrEx>
        <w:tc>
          <w:tcPr>
            <w:tcW w:w="284" w:type="pct"/>
            <w:vAlign w:val="center"/>
          </w:tcPr>
          <w:p w14:paraId="1D9FE65D" w14:textId="77777777" w:rsidR="00686E1A" w:rsidRPr="00432E0F" w:rsidRDefault="00686E1A" w:rsidP="00686E1A">
            <w:pPr>
              <w:widowControl w:val="0"/>
              <w:autoSpaceDE w:val="0"/>
              <w:autoSpaceDN w:val="0"/>
              <w:adjustRightInd w:val="0"/>
              <w:spacing w:before="120"/>
              <w:jc w:val="center"/>
              <w:rPr>
                <w:sz w:val="26"/>
                <w:szCs w:val="26"/>
              </w:rPr>
            </w:pPr>
            <w:r w:rsidRPr="00432E0F">
              <w:rPr>
                <w:b/>
                <w:bCs/>
                <w:sz w:val="26"/>
                <w:szCs w:val="26"/>
              </w:rPr>
              <w:t>D</w:t>
            </w:r>
          </w:p>
        </w:tc>
        <w:tc>
          <w:tcPr>
            <w:tcW w:w="2002" w:type="pct"/>
            <w:vAlign w:val="center"/>
          </w:tcPr>
          <w:p w14:paraId="1A554EC9" w14:textId="77777777" w:rsidR="00686E1A" w:rsidRPr="00432E0F" w:rsidRDefault="00686E1A" w:rsidP="00686E1A">
            <w:pPr>
              <w:widowControl w:val="0"/>
              <w:autoSpaceDE w:val="0"/>
              <w:autoSpaceDN w:val="0"/>
              <w:adjustRightInd w:val="0"/>
              <w:spacing w:before="120"/>
              <w:rPr>
                <w:sz w:val="26"/>
                <w:szCs w:val="26"/>
              </w:rPr>
            </w:pPr>
            <w:r w:rsidRPr="00432E0F">
              <w:rPr>
                <w:b/>
                <w:bCs/>
                <w:sz w:val="26"/>
                <w:szCs w:val="26"/>
              </w:rPr>
              <w:t>Kết quả cung ứng dịch vụ KCB</w:t>
            </w:r>
            <w:r w:rsidRPr="00432E0F">
              <w:rPr>
                <w:sz w:val="26"/>
                <w:szCs w:val="26"/>
              </w:rPr>
              <w:t xml:space="preserve"> </w:t>
            </w:r>
            <w:r w:rsidRPr="00432E0F">
              <w:rPr>
                <w:b/>
                <w:bCs/>
                <w:sz w:val="26"/>
                <w:szCs w:val="26"/>
              </w:rPr>
              <w:t>BHYT</w:t>
            </w:r>
          </w:p>
        </w:tc>
        <w:tc>
          <w:tcPr>
            <w:tcW w:w="571" w:type="pct"/>
            <w:vAlign w:val="center"/>
          </w:tcPr>
          <w:p w14:paraId="55BC360E" w14:textId="77777777" w:rsidR="00686E1A" w:rsidRPr="00432E0F" w:rsidRDefault="00686E1A" w:rsidP="00686E1A">
            <w:pPr>
              <w:widowControl w:val="0"/>
              <w:autoSpaceDE w:val="0"/>
              <w:autoSpaceDN w:val="0"/>
              <w:adjustRightInd w:val="0"/>
              <w:spacing w:before="120"/>
              <w:jc w:val="center"/>
              <w:rPr>
                <w:sz w:val="26"/>
                <w:szCs w:val="26"/>
              </w:rPr>
            </w:pPr>
          </w:p>
        </w:tc>
        <w:tc>
          <w:tcPr>
            <w:tcW w:w="501" w:type="pct"/>
            <w:vAlign w:val="center"/>
          </w:tcPr>
          <w:p w14:paraId="3072AA67" w14:textId="77777777" w:rsidR="00686E1A" w:rsidRPr="00432E0F" w:rsidRDefault="00686E1A" w:rsidP="00686E1A">
            <w:pPr>
              <w:widowControl w:val="0"/>
              <w:autoSpaceDE w:val="0"/>
              <w:autoSpaceDN w:val="0"/>
              <w:adjustRightInd w:val="0"/>
              <w:spacing w:before="120"/>
              <w:jc w:val="center"/>
              <w:rPr>
                <w:sz w:val="26"/>
                <w:szCs w:val="26"/>
              </w:rPr>
            </w:pPr>
          </w:p>
        </w:tc>
        <w:tc>
          <w:tcPr>
            <w:tcW w:w="501" w:type="pct"/>
            <w:vAlign w:val="center"/>
          </w:tcPr>
          <w:p w14:paraId="39FFF9CD" w14:textId="77777777" w:rsidR="00686E1A" w:rsidRPr="00432E0F" w:rsidRDefault="00686E1A" w:rsidP="00686E1A">
            <w:pPr>
              <w:widowControl w:val="0"/>
              <w:autoSpaceDE w:val="0"/>
              <w:autoSpaceDN w:val="0"/>
              <w:adjustRightInd w:val="0"/>
              <w:spacing w:before="120"/>
              <w:jc w:val="center"/>
              <w:rPr>
                <w:sz w:val="26"/>
                <w:szCs w:val="26"/>
              </w:rPr>
            </w:pPr>
          </w:p>
        </w:tc>
        <w:tc>
          <w:tcPr>
            <w:tcW w:w="571" w:type="pct"/>
            <w:vAlign w:val="center"/>
          </w:tcPr>
          <w:p w14:paraId="2C1EF2C8" w14:textId="77777777" w:rsidR="00686E1A" w:rsidRPr="00432E0F" w:rsidRDefault="00686E1A" w:rsidP="00686E1A">
            <w:pPr>
              <w:widowControl w:val="0"/>
              <w:autoSpaceDE w:val="0"/>
              <w:autoSpaceDN w:val="0"/>
              <w:adjustRightInd w:val="0"/>
              <w:spacing w:before="120"/>
              <w:jc w:val="center"/>
              <w:rPr>
                <w:sz w:val="26"/>
                <w:szCs w:val="26"/>
              </w:rPr>
            </w:pPr>
          </w:p>
        </w:tc>
        <w:tc>
          <w:tcPr>
            <w:tcW w:w="570" w:type="pct"/>
            <w:vAlign w:val="center"/>
          </w:tcPr>
          <w:p w14:paraId="3A54BD2C" w14:textId="77777777" w:rsidR="00686E1A" w:rsidRPr="00432E0F" w:rsidRDefault="00686E1A" w:rsidP="00686E1A">
            <w:pPr>
              <w:widowControl w:val="0"/>
              <w:autoSpaceDE w:val="0"/>
              <w:autoSpaceDN w:val="0"/>
              <w:adjustRightInd w:val="0"/>
              <w:spacing w:before="120"/>
              <w:jc w:val="center"/>
              <w:rPr>
                <w:sz w:val="26"/>
                <w:szCs w:val="26"/>
              </w:rPr>
            </w:pPr>
          </w:p>
        </w:tc>
      </w:tr>
      <w:tr w:rsidR="00686E1A" w:rsidRPr="00432E0F" w14:paraId="7D92331D" w14:textId="77777777" w:rsidTr="00686E1A">
        <w:tblPrEx>
          <w:tblCellMar>
            <w:top w:w="0" w:type="dxa"/>
            <w:left w:w="0" w:type="dxa"/>
            <w:bottom w:w="0" w:type="dxa"/>
            <w:right w:w="0" w:type="dxa"/>
          </w:tblCellMar>
        </w:tblPrEx>
        <w:tc>
          <w:tcPr>
            <w:tcW w:w="284" w:type="pct"/>
            <w:vAlign w:val="center"/>
          </w:tcPr>
          <w:p w14:paraId="2FC1089B"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21</w:t>
            </w:r>
          </w:p>
        </w:tc>
        <w:tc>
          <w:tcPr>
            <w:tcW w:w="2002" w:type="pct"/>
            <w:vAlign w:val="center"/>
          </w:tcPr>
          <w:p w14:paraId="1B73F3E8"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Kết quả KCB BHYT đã đáp ứng được mong đợi của người bệnh BHYT</w:t>
            </w:r>
          </w:p>
        </w:tc>
        <w:tc>
          <w:tcPr>
            <w:tcW w:w="571" w:type="pct"/>
            <w:vAlign w:val="center"/>
          </w:tcPr>
          <w:p w14:paraId="4A60DDB4"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501" w:type="pct"/>
            <w:vAlign w:val="center"/>
          </w:tcPr>
          <w:p w14:paraId="012614BE"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501" w:type="pct"/>
            <w:vAlign w:val="center"/>
          </w:tcPr>
          <w:p w14:paraId="2CF6620A"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571" w:type="pct"/>
            <w:vAlign w:val="center"/>
          </w:tcPr>
          <w:p w14:paraId="031BE923"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570" w:type="pct"/>
            <w:vAlign w:val="center"/>
          </w:tcPr>
          <w:p w14:paraId="60CB97FA"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r>
      <w:tr w:rsidR="00686E1A" w:rsidRPr="00432E0F" w14:paraId="3C180F25" w14:textId="77777777" w:rsidTr="00686E1A">
        <w:tblPrEx>
          <w:tblCellMar>
            <w:top w:w="0" w:type="dxa"/>
            <w:left w:w="0" w:type="dxa"/>
            <w:bottom w:w="0" w:type="dxa"/>
            <w:right w:w="0" w:type="dxa"/>
          </w:tblCellMar>
        </w:tblPrEx>
        <w:tc>
          <w:tcPr>
            <w:tcW w:w="284" w:type="pct"/>
            <w:vAlign w:val="center"/>
          </w:tcPr>
          <w:p w14:paraId="6CBFDE29"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22</w:t>
            </w:r>
          </w:p>
        </w:tc>
        <w:tc>
          <w:tcPr>
            <w:tcW w:w="2002" w:type="pct"/>
            <w:vAlign w:val="center"/>
          </w:tcPr>
          <w:p w14:paraId="17BACA33"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Bảng kê chi phí KCB BHYT, các hóa đơn, phiếu thu, đơn thuốc và kết quả khám bệnh được cung cấp đầy đủ, rõ ràng, minh bạch</w:t>
            </w:r>
          </w:p>
        </w:tc>
        <w:tc>
          <w:tcPr>
            <w:tcW w:w="571" w:type="pct"/>
            <w:vAlign w:val="center"/>
          </w:tcPr>
          <w:p w14:paraId="73EBD161"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501" w:type="pct"/>
            <w:vAlign w:val="center"/>
          </w:tcPr>
          <w:p w14:paraId="38CC61B0"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501" w:type="pct"/>
            <w:vAlign w:val="center"/>
          </w:tcPr>
          <w:p w14:paraId="13CC62B3"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571" w:type="pct"/>
            <w:vAlign w:val="center"/>
          </w:tcPr>
          <w:p w14:paraId="22F324A0"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570" w:type="pct"/>
            <w:vAlign w:val="center"/>
          </w:tcPr>
          <w:p w14:paraId="64D0DF6C"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r>
      <w:tr w:rsidR="00686E1A" w:rsidRPr="00432E0F" w14:paraId="5CB8785D" w14:textId="77777777" w:rsidTr="00686E1A">
        <w:tblPrEx>
          <w:tblCellMar>
            <w:top w:w="0" w:type="dxa"/>
            <w:left w:w="0" w:type="dxa"/>
            <w:bottom w:w="0" w:type="dxa"/>
            <w:right w:w="0" w:type="dxa"/>
          </w:tblCellMar>
        </w:tblPrEx>
        <w:tc>
          <w:tcPr>
            <w:tcW w:w="284" w:type="pct"/>
            <w:vAlign w:val="center"/>
          </w:tcPr>
          <w:p w14:paraId="0209E147"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23</w:t>
            </w:r>
          </w:p>
        </w:tc>
        <w:tc>
          <w:tcPr>
            <w:tcW w:w="2002" w:type="pct"/>
            <w:vAlign w:val="center"/>
          </w:tcPr>
          <w:p w14:paraId="5014044F"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Quyền lợi KCB BHYT của người bệnh được hưởng đúng quy định (Người bệnh được hưởng ngay quyền lợi KCB BHYT tại cơ sở KCB khi xuất trình, nộp đầy đủ thành phần hồ sơ)</w:t>
            </w:r>
          </w:p>
        </w:tc>
        <w:tc>
          <w:tcPr>
            <w:tcW w:w="571" w:type="pct"/>
            <w:vAlign w:val="center"/>
          </w:tcPr>
          <w:p w14:paraId="2AF6284A"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501" w:type="pct"/>
            <w:vAlign w:val="center"/>
          </w:tcPr>
          <w:p w14:paraId="40746457"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501" w:type="pct"/>
            <w:vAlign w:val="center"/>
          </w:tcPr>
          <w:p w14:paraId="4C3A460E"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571" w:type="pct"/>
            <w:vAlign w:val="center"/>
          </w:tcPr>
          <w:p w14:paraId="729E68DD"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570" w:type="pct"/>
            <w:vAlign w:val="center"/>
          </w:tcPr>
          <w:p w14:paraId="4229E810"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r>
      <w:tr w:rsidR="00686E1A" w:rsidRPr="00432E0F" w14:paraId="6894DDB1" w14:textId="77777777" w:rsidTr="00686E1A">
        <w:tblPrEx>
          <w:tblCellMar>
            <w:top w:w="0" w:type="dxa"/>
            <w:left w:w="0" w:type="dxa"/>
            <w:bottom w:w="0" w:type="dxa"/>
            <w:right w:w="0" w:type="dxa"/>
          </w:tblCellMar>
        </w:tblPrEx>
        <w:tc>
          <w:tcPr>
            <w:tcW w:w="284" w:type="pct"/>
            <w:vAlign w:val="center"/>
          </w:tcPr>
          <w:p w14:paraId="2BEE7DB9" w14:textId="77777777" w:rsidR="00686E1A" w:rsidRPr="00432E0F" w:rsidRDefault="00686E1A" w:rsidP="00686E1A">
            <w:pPr>
              <w:widowControl w:val="0"/>
              <w:autoSpaceDE w:val="0"/>
              <w:autoSpaceDN w:val="0"/>
              <w:adjustRightInd w:val="0"/>
              <w:spacing w:before="120"/>
              <w:jc w:val="center"/>
              <w:rPr>
                <w:sz w:val="26"/>
                <w:szCs w:val="26"/>
              </w:rPr>
            </w:pPr>
            <w:r w:rsidRPr="00432E0F">
              <w:rPr>
                <w:b/>
                <w:bCs/>
                <w:sz w:val="26"/>
                <w:szCs w:val="26"/>
              </w:rPr>
              <w:t>E</w:t>
            </w:r>
          </w:p>
        </w:tc>
        <w:tc>
          <w:tcPr>
            <w:tcW w:w="2002" w:type="pct"/>
            <w:vAlign w:val="center"/>
          </w:tcPr>
          <w:p w14:paraId="7759F84C" w14:textId="77777777" w:rsidR="00686E1A" w:rsidRPr="00432E0F" w:rsidRDefault="00686E1A" w:rsidP="00686E1A">
            <w:pPr>
              <w:widowControl w:val="0"/>
              <w:autoSpaceDE w:val="0"/>
              <w:autoSpaceDN w:val="0"/>
              <w:adjustRightInd w:val="0"/>
              <w:spacing w:before="120"/>
              <w:rPr>
                <w:sz w:val="26"/>
                <w:szCs w:val="26"/>
              </w:rPr>
            </w:pPr>
            <w:r w:rsidRPr="00432E0F">
              <w:rPr>
                <w:b/>
                <w:bCs/>
                <w:sz w:val="26"/>
                <w:szCs w:val="26"/>
              </w:rPr>
              <w:t>Tiếp nhận, giải quyết góp ý, phản</w:t>
            </w:r>
            <w:r w:rsidRPr="00432E0F">
              <w:rPr>
                <w:sz w:val="26"/>
                <w:szCs w:val="26"/>
              </w:rPr>
              <w:t xml:space="preserve"> </w:t>
            </w:r>
            <w:r w:rsidRPr="00432E0F">
              <w:rPr>
                <w:b/>
                <w:bCs/>
                <w:sz w:val="26"/>
                <w:szCs w:val="26"/>
              </w:rPr>
              <w:t>ánh,  kiến  nghị  của  bệnh</w:t>
            </w:r>
            <w:r w:rsidRPr="00432E0F">
              <w:rPr>
                <w:sz w:val="26"/>
                <w:szCs w:val="26"/>
              </w:rPr>
              <w:t xml:space="preserve"> </w:t>
            </w:r>
            <w:r w:rsidRPr="00432E0F">
              <w:rPr>
                <w:b/>
                <w:bCs/>
                <w:sz w:val="26"/>
                <w:szCs w:val="26"/>
              </w:rPr>
              <w:t>nhân/người nhà bệnh nhân BHYT</w:t>
            </w:r>
          </w:p>
        </w:tc>
        <w:tc>
          <w:tcPr>
            <w:tcW w:w="571" w:type="pct"/>
            <w:vAlign w:val="center"/>
          </w:tcPr>
          <w:p w14:paraId="5197707F" w14:textId="77777777" w:rsidR="00686E1A" w:rsidRPr="00432E0F" w:rsidRDefault="00686E1A" w:rsidP="00686E1A">
            <w:pPr>
              <w:widowControl w:val="0"/>
              <w:autoSpaceDE w:val="0"/>
              <w:autoSpaceDN w:val="0"/>
              <w:adjustRightInd w:val="0"/>
              <w:spacing w:before="120"/>
              <w:jc w:val="center"/>
              <w:rPr>
                <w:sz w:val="26"/>
                <w:szCs w:val="26"/>
              </w:rPr>
            </w:pPr>
          </w:p>
        </w:tc>
        <w:tc>
          <w:tcPr>
            <w:tcW w:w="501" w:type="pct"/>
            <w:vAlign w:val="center"/>
          </w:tcPr>
          <w:p w14:paraId="39C39FC3" w14:textId="77777777" w:rsidR="00686E1A" w:rsidRPr="00432E0F" w:rsidRDefault="00686E1A" w:rsidP="00686E1A">
            <w:pPr>
              <w:widowControl w:val="0"/>
              <w:autoSpaceDE w:val="0"/>
              <w:autoSpaceDN w:val="0"/>
              <w:adjustRightInd w:val="0"/>
              <w:spacing w:before="120"/>
              <w:jc w:val="center"/>
              <w:rPr>
                <w:sz w:val="26"/>
                <w:szCs w:val="26"/>
              </w:rPr>
            </w:pPr>
          </w:p>
        </w:tc>
        <w:tc>
          <w:tcPr>
            <w:tcW w:w="501" w:type="pct"/>
            <w:vAlign w:val="center"/>
          </w:tcPr>
          <w:p w14:paraId="20D4DDB3" w14:textId="77777777" w:rsidR="00686E1A" w:rsidRPr="00432E0F" w:rsidRDefault="00686E1A" w:rsidP="00686E1A">
            <w:pPr>
              <w:widowControl w:val="0"/>
              <w:autoSpaceDE w:val="0"/>
              <w:autoSpaceDN w:val="0"/>
              <w:adjustRightInd w:val="0"/>
              <w:spacing w:before="120"/>
              <w:jc w:val="center"/>
              <w:rPr>
                <w:sz w:val="26"/>
                <w:szCs w:val="26"/>
              </w:rPr>
            </w:pPr>
          </w:p>
        </w:tc>
        <w:tc>
          <w:tcPr>
            <w:tcW w:w="571" w:type="pct"/>
            <w:vAlign w:val="center"/>
          </w:tcPr>
          <w:p w14:paraId="2149D80C" w14:textId="77777777" w:rsidR="00686E1A" w:rsidRPr="00432E0F" w:rsidRDefault="00686E1A" w:rsidP="00686E1A">
            <w:pPr>
              <w:widowControl w:val="0"/>
              <w:autoSpaceDE w:val="0"/>
              <w:autoSpaceDN w:val="0"/>
              <w:adjustRightInd w:val="0"/>
              <w:spacing w:before="120"/>
              <w:jc w:val="center"/>
              <w:rPr>
                <w:sz w:val="26"/>
                <w:szCs w:val="26"/>
              </w:rPr>
            </w:pPr>
          </w:p>
        </w:tc>
        <w:tc>
          <w:tcPr>
            <w:tcW w:w="570" w:type="pct"/>
            <w:vAlign w:val="center"/>
          </w:tcPr>
          <w:p w14:paraId="28F20ACB" w14:textId="77777777" w:rsidR="00686E1A" w:rsidRPr="00432E0F" w:rsidRDefault="00686E1A" w:rsidP="00686E1A">
            <w:pPr>
              <w:widowControl w:val="0"/>
              <w:autoSpaceDE w:val="0"/>
              <w:autoSpaceDN w:val="0"/>
              <w:adjustRightInd w:val="0"/>
              <w:spacing w:before="120"/>
              <w:jc w:val="center"/>
              <w:rPr>
                <w:sz w:val="26"/>
                <w:szCs w:val="26"/>
              </w:rPr>
            </w:pPr>
          </w:p>
        </w:tc>
      </w:tr>
      <w:tr w:rsidR="00686E1A" w:rsidRPr="00432E0F" w14:paraId="77A2CCA6" w14:textId="77777777" w:rsidTr="00686E1A">
        <w:tblPrEx>
          <w:tblCellMar>
            <w:top w:w="0" w:type="dxa"/>
            <w:left w:w="0" w:type="dxa"/>
            <w:bottom w:w="0" w:type="dxa"/>
            <w:right w:w="0" w:type="dxa"/>
          </w:tblCellMar>
        </w:tblPrEx>
        <w:tc>
          <w:tcPr>
            <w:tcW w:w="284" w:type="pct"/>
            <w:vAlign w:val="center"/>
          </w:tcPr>
          <w:p w14:paraId="3209C83C"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24</w:t>
            </w:r>
          </w:p>
        </w:tc>
        <w:tc>
          <w:tcPr>
            <w:tcW w:w="2002" w:type="pct"/>
            <w:vAlign w:val="center"/>
          </w:tcPr>
          <w:p w14:paraId="3C538615"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 xml:space="preserve">Cơ sở y tế có bố trí đa dạng hình thức tiếp nhận góp ý, phản ánh, kiến nghị giúp Ông/Bà dễ dàng thực hiện </w:t>
            </w:r>
            <w:r w:rsidRPr="00432E0F">
              <w:rPr>
                <w:i/>
                <w:iCs/>
                <w:sz w:val="26"/>
                <w:szCs w:val="26"/>
              </w:rPr>
              <w:t>(Tại cơ sở y tế có bố trí hòm thư/có số điện thoại tiếp nhận góp ý, phản ánh, kiến nghị trực tiếp; có dán mã QR/địa chỉ email tiếp nhận góp ý, phản ánh, kiến nghị trực tuyến…)</w:t>
            </w:r>
          </w:p>
        </w:tc>
        <w:tc>
          <w:tcPr>
            <w:tcW w:w="571" w:type="pct"/>
            <w:vAlign w:val="center"/>
          </w:tcPr>
          <w:p w14:paraId="6B4B96C3"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501" w:type="pct"/>
            <w:vAlign w:val="center"/>
          </w:tcPr>
          <w:p w14:paraId="4DE3AD73"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501" w:type="pct"/>
            <w:vAlign w:val="center"/>
          </w:tcPr>
          <w:p w14:paraId="3282034C"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571" w:type="pct"/>
            <w:vAlign w:val="center"/>
          </w:tcPr>
          <w:p w14:paraId="40C55160"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570" w:type="pct"/>
            <w:vAlign w:val="center"/>
          </w:tcPr>
          <w:p w14:paraId="6CCFB6C0"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r>
      <w:tr w:rsidR="00686E1A" w:rsidRPr="00432E0F" w14:paraId="49DF95E8" w14:textId="77777777" w:rsidTr="00686E1A">
        <w:tblPrEx>
          <w:tblCellMar>
            <w:top w:w="0" w:type="dxa"/>
            <w:left w:w="0" w:type="dxa"/>
            <w:bottom w:w="0" w:type="dxa"/>
            <w:right w:w="0" w:type="dxa"/>
          </w:tblCellMar>
        </w:tblPrEx>
        <w:tc>
          <w:tcPr>
            <w:tcW w:w="284" w:type="pct"/>
            <w:vAlign w:val="center"/>
          </w:tcPr>
          <w:p w14:paraId="3B91E189"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25</w:t>
            </w:r>
          </w:p>
        </w:tc>
        <w:tc>
          <w:tcPr>
            <w:tcW w:w="2002" w:type="pct"/>
            <w:vAlign w:val="center"/>
          </w:tcPr>
          <w:p w14:paraId="66860787"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Cơ sở KCB tiếp nhận, xử lý và thông báo kết quả xử lý góp ý, phản ánh, kiến nghị đến bệnh nhân/người nhà bệnh nhân BHYT kịp thời</w:t>
            </w:r>
          </w:p>
        </w:tc>
        <w:tc>
          <w:tcPr>
            <w:tcW w:w="571" w:type="pct"/>
            <w:vAlign w:val="center"/>
          </w:tcPr>
          <w:p w14:paraId="3EDBC02D"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1</w:t>
            </w:r>
          </w:p>
        </w:tc>
        <w:tc>
          <w:tcPr>
            <w:tcW w:w="501" w:type="pct"/>
            <w:vAlign w:val="center"/>
          </w:tcPr>
          <w:p w14:paraId="0F685B0A"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2</w:t>
            </w:r>
          </w:p>
        </w:tc>
        <w:tc>
          <w:tcPr>
            <w:tcW w:w="501" w:type="pct"/>
            <w:vAlign w:val="center"/>
          </w:tcPr>
          <w:p w14:paraId="31793632"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3</w:t>
            </w:r>
          </w:p>
        </w:tc>
        <w:tc>
          <w:tcPr>
            <w:tcW w:w="571" w:type="pct"/>
            <w:vAlign w:val="center"/>
          </w:tcPr>
          <w:p w14:paraId="1220F269"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4</w:t>
            </w:r>
          </w:p>
        </w:tc>
        <w:tc>
          <w:tcPr>
            <w:tcW w:w="570" w:type="pct"/>
            <w:vAlign w:val="center"/>
          </w:tcPr>
          <w:p w14:paraId="15005C3F" w14:textId="77777777" w:rsidR="00686E1A" w:rsidRPr="00432E0F" w:rsidRDefault="00686E1A" w:rsidP="00686E1A">
            <w:pPr>
              <w:widowControl w:val="0"/>
              <w:autoSpaceDE w:val="0"/>
              <w:autoSpaceDN w:val="0"/>
              <w:adjustRightInd w:val="0"/>
              <w:spacing w:before="120"/>
              <w:jc w:val="center"/>
              <w:rPr>
                <w:sz w:val="26"/>
                <w:szCs w:val="26"/>
              </w:rPr>
            </w:pPr>
            <w:r w:rsidRPr="00432E0F">
              <w:rPr>
                <w:sz w:val="26"/>
                <w:szCs w:val="26"/>
              </w:rPr>
              <w:t>5</w:t>
            </w:r>
          </w:p>
        </w:tc>
      </w:tr>
    </w:tbl>
    <w:p w14:paraId="2186C7E4"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Nếu Ông/Bà có đánh giá mức (1) hoặc (2) cho bất kỳ nội dung nào, vui lòng ghi rõ lý do:</w:t>
      </w:r>
    </w:p>
    <w:p w14:paraId="4AAF2ACD"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w:t>
      </w:r>
    </w:p>
    <w:p w14:paraId="3D09E46C"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w:t>
      </w:r>
    </w:p>
    <w:p w14:paraId="3F8CD6EE"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w:t>
      </w:r>
    </w:p>
    <w:p w14:paraId="191E3E2E"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w:t>
      </w:r>
    </w:p>
    <w:p w14:paraId="38443CC2" w14:textId="77777777" w:rsidR="00686E1A" w:rsidRPr="00432E0F" w:rsidRDefault="00686E1A" w:rsidP="00686E1A">
      <w:pPr>
        <w:widowControl w:val="0"/>
        <w:autoSpaceDE w:val="0"/>
        <w:autoSpaceDN w:val="0"/>
        <w:adjustRightInd w:val="0"/>
        <w:spacing w:before="120"/>
        <w:rPr>
          <w:sz w:val="26"/>
          <w:szCs w:val="26"/>
        </w:rPr>
      </w:pPr>
      <w:r w:rsidRPr="00432E0F">
        <w:rPr>
          <w:sz w:val="26"/>
          <w:szCs w:val="26"/>
        </w:rPr>
        <w:t>...........................................................................................................................................</w:t>
      </w:r>
    </w:p>
    <w:p w14:paraId="2CDBB459" w14:textId="77777777" w:rsidR="00686E1A" w:rsidRPr="00432E0F" w:rsidRDefault="00686E1A" w:rsidP="00686E1A">
      <w:pPr>
        <w:widowControl w:val="0"/>
        <w:autoSpaceDE w:val="0"/>
        <w:autoSpaceDN w:val="0"/>
        <w:adjustRightInd w:val="0"/>
        <w:spacing w:before="120"/>
        <w:jc w:val="center"/>
        <w:rPr>
          <w:sz w:val="26"/>
          <w:szCs w:val="26"/>
        </w:rPr>
      </w:pPr>
      <w:r w:rsidRPr="00432E0F">
        <w:rPr>
          <w:b/>
          <w:bCs/>
          <w:sz w:val="26"/>
          <w:szCs w:val="26"/>
        </w:rPr>
        <w:t>TRÂN TRỌNG CẢM ƠN ÔNG/BÀ ĐÃ THAM GIA KHẢO SÁT!</w:t>
      </w:r>
    </w:p>
    <w:p w14:paraId="03A273F5" w14:textId="77777777" w:rsidR="00686E1A" w:rsidRPr="00432E0F" w:rsidRDefault="00686E1A" w:rsidP="00686E1A">
      <w:pPr>
        <w:widowControl w:val="0"/>
        <w:autoSpaceDE w:val="0"/>
        <w:autoSpaceDN w:val="0"/>
        <w:adjustRightInd w:val="0"/>
        <w:spacing w:before="120"/>
        <w:rPr>
          <w:b/>
          <w:bCs/>
          <w:sz w:val="26"/>
          <w:szCs w:val="26"/>
        </w:rPr>
      </w:pPr>
    </w:p>
    <w:p w14:paraId="0A472545" w14:textId="77777777" w:rsidR="0049374E" w:rsidRPr="00686E1A" w:rsidRDefault="0049374E" w:rsidP="00686E1A"/>
    <w:sectPr w:rsidR="0049374E" w:rsidRPr="00686E1A"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86E1A"/>
    <w:rsid w:val="0049374E"/>
    <w:rsid w:val="0066793F"/>
    <w:rsid w:val="00686E1A"/>
    <w:rsid w:val="00755AF6"/>
    <w:rsid w:val="00804912"/>
    <w:rsid w:val="009B4435"/>
    <w:rsid w:val="00C56BC0"/>
    <w:rsid w:val="00DA0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30FF8"/>
  <w15:chartTrackingRefBased/>
  <w15:docId w15:val="{3F5EF822-F3C9-409D-975C-CF7FDADE9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E1A"/>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1416</Words>
  <Characters>8077</Characters>
  <Application>Microsoft Office Word</Application>
  <DocSecurity>4</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2026-05-20T18:05:00Z</dcterms:created>
  <dcterms:modified xsi:type="dcterms:W3CDTF">2026-05-20T18:05:00Z</dcterms:modified>
</cp:coreProperties>
</file>