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82A4" w14:textId="77777777" w:rsidR="00614996" w:rsidRPr="00614996" w:rsidRDefault="00614996" w:rsidP="0061499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A2-NXĐG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br/>
        <w:t>15/2022/TT-BKHCN</w:t>
      </w:r>
    </w:p>
    <w:tbl>
      <w:tblPr>
        <w:tblW w:w="886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7"/>
        <w:gridCol w:w="5398"/>
      </w:tblGrid>
      <w:tr w:rsidR="00614996" w:rsidRPr="00614996" w14:paraId="578FDAC1" w14:textId="77777777" w:rsidTr="00614996">
        <w:trPr>
          <w:tblCellSpacing w:w="0" w:type="dxa"/>
        </w:trPr>
        <w:tc>
          <w:tcPr>
            <w:tcW w:w="34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CB954" w14:textId="77777777" w:rsidR="00614996" w:rsidRPr="00614996" w:rsidRDefault="00614996" w:rsidP="00614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KHOA HỌC VÀ CÔNG NGHỆ</w:t>
            </w:r>
            <w:r w:rsidRPr="00614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TƯ VẤN XÁC ĐỊNH</w:t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NHIỆM VỤ KHOA HỌC VÀ CÔNG NGHỆ CẤP QUỐC GIA</w:t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E86A2" w14:textId="77777777" w:rsidR="00614996" w:rsidRPr="00614996" w:rsidRDefault="00614996" w:rsidP="00614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14996" w:rsidRPr="00614996" w14:paraId="2057FDB4" w14:textId="77777777" w:rsidTr="00614996">
        <w:trPr>
          <w:tblCellSpacing w:w="0" w:type="dxa"/>
        </w:trPr>
        <w:tc>
          <w:tcPr>
            <w:tcW w:w="34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7F927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1B3E" w14:textId="77777777" w:rsidR="00614996" w:rsidRPr="00614996" w:rsidRDefault="00614996" w:rsidP="0061499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 ….. tháng …… năm ……</w:t>
            </w:r>
          </w:p>
        </w:tc>
      </w:tr>
    </w:tbl>
    <w:p w14:paraId="6AACB69C" w14:textId="77777777" w:rsidR="00614996" w:rsidRPr="00614996" w:rsidRDefault="00614996" w:rsidP="0061499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NHẬN XÉT, ĐÁNH GIÁ ĐỀ XUẤT NHIỆM VỤ KHOA HỌC VÀ CÔNG NGHỆ CẤP QUỐC GIA</w:t>
      </w: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Thuộc Chương trình quốc gia hỗ trợ doanh nghiệp nâng cao năng suất và chất lượng sản phẩm, hàng hóa giai đoạn 2021-2030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8"/>
        <w:gridCol w:w="4358"/>
        <w:gridCol w:w="664"/>
      </w:tblGrid>
      <w:tr w:rsidR="00614996" w:rsidRPr="00614996" w14:paraId="72DC5EEE" w14:textId="77777777" w:rsidTr="00614996">
        <w:trPr>
          <w:tblCellSpacing w:w="0" w:type="dxa"/>
        </w:trPr>
        <w:tc>
          <w:tcPr>
            <w:tcW w:w="2300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7EE65ECD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CFE065" w14:textId="77777777" w:rsidR="00614996" w:rsidRPr="00614996" w:rsidRDefault="00614996" w:rsidP="006149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Ủy viên phản biện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FE081B2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14996" w:rsidRPr="00614996" w14:paraId="34DD8A66" w14:textId="77777777" w:rsidTr="00614996">
        <w:trPr>
          <w:tblCellSpacing w:w="0" w:type="dxa"/>
        </w:trPr>
        <w:tc>
          <w:tcPr>
            <w:tcW w:w="2300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0B32C56D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CCAEE8" w14:textId="77777777" w:rsidR="00614996" w:rsidRPr="00614996" w:rsidRDefault="00614996" w:rsidP="006149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Ủy viên hội đồng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5EB8A0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2132E57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24E59DC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nhiệm vụ được đề xuất: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</w:t>
      </w:r>
    </w:p>
    <w:p w14:paraId="17E3349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2652F0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Họ và tên thành viên hội đồng:</w:t>
      </w:r>
    </w:p>
    <w:p w14:paraId="7ECA7695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8343E2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NHẬN XÉT VÀ ĐÁNH GIÁ* ĐỀ XUẤT NHIỆM VỤ 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(* đánh dấu </w:t>
      </w: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vào 1 trong 2 ô tại tại các điểm 1-5)</w:t>
      </w:r>
    </w:p>
    <w:p w14:paraId="4741FB1F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Tính cấp thiết của nhiệm vụ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(cơ sở khoa học và thực tiễn để luận giải, minh chứng về tầm quan trọng, tính thời sự, cấp thiết của nhiệm vụ; tác động và ảnh hưởng đến hoạt động thúc đẩy nâng cao năng suất chất lượng nền kinh tế, ngành kinh tế, địa phương hoặc doanh nghiệp; cơ sở pháp lý đề xuất nhiệm vụ;...)</w:t>
      </w:r>
    </w:p>
    <w:p w14:paraId="494BA5A2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xét:</w:t>
      </w:r>
    </w:p>
    <w:p w14:paraId="761E1BBA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C1AB3A4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76A8B32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giá*: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Đạt yêu cầu □ hoặc Không đạt yêu cầu □</w:t>
      </w:r>
    </w:p>
    <w:p w14:paraId="3D6AD74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2. Tính khả thi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(Nhiệm vụ đặt ra có khả năng giải quyết được trong khuôn khổ Chương trình; đảm bảo tính logic, khoa học và thống nhất giữa mục tiêu, nội dung và kết quả/sản phẩm...)</w:t>
      </w:r>
    </w:p>
    <w:p w14:paraId="46D29285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xét:</w:t>
      </w:r>
    </w:p>
    <w:p w14:paraId="174BC139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040776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4329AFD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giá*: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Đạt yêu cầu □ hoặc Không đạt yêu cầu □</w:t>
      </w:r>
    </w:p>
    <w:p w14:paraId="3470C88F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Tính hiệu quả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(khả năng hỗ trợ doanh nghiệp nâng cao năng suất, chất lượng sản phẩm, hàng hóa; tác động đến phát triển kinh tế - xã hội; khả năng duy trì và nhân rộng kết quả;...)</w:t>
      </w:r>
    </w:p>
    <w:p w14:paraId="65CAD7F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xét:</w:t>
      </w:r>
    </w:p>
    <w:p w14:paraId="31CBD32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3716B3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12C1A10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giá*: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Đạt yêu cầu □ hoặc Không đạt yêu cầu □</w:t>
      </w:r>
    </w:p>
    <w:p w14:paraId="73F0D16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Nhu cầu cần thiết phải huy động kinh phí Ngân sách nhà nước thực hiện nhiệm vụ</w:t>
      </w:r>
    </w:p>
    <w:p w14:paraId="789EEE81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xét:</w:t>
      </w:r>
    </w:p>
    <w:p w14:paraId="0430B5CA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BBAC1A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6A3F125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giá*: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Đạt yêu cầu □ hoặc Không đạt yêu cầu □</w:t>
      </w:r>
    </w:p>
    <w:p w14:paraId="7A66EB3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Khả năng huy động nguồn kinh phí ngoài ngân sách để thực hiện nhiệm vụ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(áp dụng đối với nhiệm vụ hỗ trợ doanh nghiệp áp dụng các giải pháp nâng cao năng suất chất lượng; tổ chức đào tạo bồi dưỡng kiến thức cho doanh nghiệp; nâng cao năng lực; đẩy mạnh cơ chế thừa nhận lẫn nhau về kết quả đánh giá sự phù hợp).</w:t>
      </w:r>
    </w:p>
    <w:p w14:paraId="595B51F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xét:</w:t>
      </w:r>
    </w:p>
    <w:p w14:paraId="1F650DAF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2CAC3F3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7CBFEC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giá*: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Đạt yêu cầu □ hoặc Không đạt yêu cầu □</w:t>
      </w:r>
    </w:p>
    <w:p w14:paraId="27FA907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KẾT LUẬN CHUNG (đánh dấu </w:t>
      </w: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vào 1 trong 3 ô dưới đây)</w:t>
      </w:r>
    </w:p>
    <w:p w14:paraId="5284B9C3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□ Đề nghị không thực hiện</w:t>
      </w:r>
      <w:r w:rsidRPr="0061499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</w:p>
    <w:p w14:paraId="48D73ED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□ Đề nghị thực hiện</w:t>
      </w:r>
    </w:p>
    <w:p w14:paraId="04927F2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□ Đề nghị thực hiện với các điều chỉnh tại Mục III dưới đây:</w:t>
      </w:r>
    </w:p>
    <w:p w14:paraId="03247B66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KIẾN NGHỊ ĐIỀU CHỈNH NHIỆM VỤ ĐẶT HÀNG</w:t>
      </w:r>
    </w:p>
    <w:p w14:paraId="299E9A13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nhiệm vụ:</w:t>
      </w:r>
    </w:p>
    <w:p w14:paraId="44899037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14:paraId="6C6E5922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05E4E4F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Định hướng mục tiêu:</w:t>
      </w:r>
    </w:p>
    <w:p w14:paraId="1CEF0857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91FAAB4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EE47E99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Dự kiến kết quả/sản phẩm và yêu cầu đối với kết quả/sản phẩm:</w:t>
      </w:r>
    </w:p>
    <w:p w14:paraId="4ED9B129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06E5C39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4D4A084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C1ECF6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50882F4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CÁC ĐỀ XUẤT, KIẾN NGHỊ KHÁC</w:t>
      </w:r>
    </w:p>
    <w:p w14:paraId="1294BC3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Đề xuất phương thức thực hiện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(đánh dấu </w:t>
      </w: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vào 1 trong 2 ô dưới đây)</w:t>
      </w:r>
    </w:p>
    <w:p w14:paraId="6F060B5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□ Giao trực tiếp cho ……………………………………………………………………………..</w:t>
      </w:r>
    </w:p>
    <w:p w14:paraId="55EE9FCA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□ Tuyển chọn</w:t>
      </w:r>
    </w:p>
    <w:p w14:paraId="3E74DA6E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Các đề xuất, kiến nghị khác</w:t>
      </w:r>
    </w:p>
    <w:p w14:paraId="23EC83D5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38A3C00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92C99A1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F0E6FD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7E61181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03A5FC0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A781314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B80C74B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4996" w:rsidRPr="00614996" w14:paraId="2CAAE756" w14:textId="77777777" w:rsidTr="0061499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9111" w14:textId="77777777" w:rsidR="00614996" w:rsidRPr="00614996" w:rsidRDefault="00614996" w:rsidP="00614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C06BB" w14:textId="77777777" w:rsidR="00614996" w:rsidRPr="00614996" w:rsidRDefault="00614996" w:rsidP="0061499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614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149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337998F2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</w:p>
    <w:p w14:paraId="5AED596C" w14:textId="77777777" w:rsidR="00614996" w:rsidRPr="00614996" w:rsidRDefault="00614996" w:rsidP="00614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499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614996">
        <w:rPr>
          <w:rFonts w:ascii="Times New Roman" w:eastAsia="Times New Roman" w:hAnsi="Times New Roman"/>
          <w:color w:val="000000"/>
          <w:sz w:val="24"/>
          <w:szCs w:val="24"/>
        </w:rPr>
        <w:t> Khi một trong các tiêu chí nêu tại mục II Phiếu nhận xét, đánh giá này không đạt yêu cầu.</w:t>
      </w:r>
    </w:p>
    <w:p w14:paraId="5E8C7872" w14:textId="77777777" w:rsidR="000751D3" w:rsidRPr="00614996" w:rsidRDefault="000751D3" w:rsidP="0061499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14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4996"/>
    <w:rsid w:val="000751D3"/>
    <w:rsid w:val="00134CC5"/>
    <w:rsid w:val="00574D78"/>
    <w:rsid w:val="0061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EE318"/>
  <w15:chartTrackingRefBased/>
  <w15:docId w15:val="{CE3A836C-9D20-4E17-860C-3705933F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49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