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DFE3" w14:textId="77777777" w:rsidR="008C129B" w:rsidRPr="008C129B" w:rsidRDefault="008C129B" w:rsidP="008C129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A5-PNXHS-DAĐT-SPQG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4"/>
        <w:gridCol w:w="5492"/>
      </w:tblGrid>
      <w:tr w:rsidR="008C129B" w:rsidRPr="008C129B" w14:paraId="2C641F2B" w14:textId="77777777" w:rsidTr="008C129B">
        <w:trPr>
          <w:trHeight w:val="288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E0A70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BỘ, NGÀNH …………….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(tên Cơ quan chủ quản SPQG)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 DUYỆT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35803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C129B" w:rsidRPr="008C129B" w14:paraId="03E89E0F" w14:textId="77777777" w:rsidTr="008C129B">
        <w:trPr>
          <w:trHeight w:val="256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C7151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3E8D9" w14:textId="77777777" w:rsidR="008C129B" w:rsidRPr="008C129B" w:rsidRDefault="008C129B" w:rsidP="008C129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    tháng   năm 20</w:t>
            </w:r>
          </w:p>
        </w:tc>
      </w:tr>
    </w:tbl>
    <w:p w14:paraId="0E045508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73ED47E" w14:textId="77777777" w:rsidR="008C129B" w:rsidRPr="008C129B" w:rsidRDefault="008C129B" w:rsidP="008C129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NHẬN XÉT</w:t>
      </w:r>
    </w:p>
    <w:p w14:paraId="206AD5A5" w14:textId="77777777" w:rsidR="008C129B" w:rsidRPr="008C129B" w:rsidRDefault="008C129B" w:rsidP="008C129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DỰ ÁN ĐẦU TƯ SPQG</w:t>
      </w:r>
    </w:p>
    <w:tbl>
      <w:tblPr>
        <w:tblW w:w="0" w:type="auto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708"/>
      </w:tblGrid>
      <w:tr w:rsidR="008C129B" w:rsidRPr="008C129B" w14:paraId="7200BD47" w14:textId="77777777" w:rsidTr="008C129B">
        <w:trPr>
          <w:tblCellSpacing w:w="0" w:type="dxa"/>
          <w:jc w:val="right"/>
        </w:trPr>
        <w:tc>
          <w:tcPr>
            <w:tcW w:w="32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D92D5B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Chuyên gia/Ủy viên phản biện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1C840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1457DBDD" w14:textId="77777777" w:rsidTr="008C129B">
        <w:trPr>
          <w:tblCellSpacing w:w="0" w:type="dxa"/>
          <w:jc w:val="right"/>
        </w:trPr>
        <w:tc>
          <w:tcPr>
            <w:tcW w:w="32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6A3F5C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Ủy</w:t>
            </w:r>
            <w:r w:rsidRPr="008C12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viên hội đồng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0D7BE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099A5992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Họ và tên người nhận xét: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8C129B" w:rsidRPr="008C129B" w14:paraId="49E463F2" w14:textId="77777777" w:rsidTr="008C129B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6AF6EE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Tên Dự án đầu tư SPQG:</w:t>
            </w:r>
          </w:p>
          <w:p w14:paraId="7F8FC779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62678F9F" w14:textId="77777777" w:rsidTr="008C129B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DB0B03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thuộc Sản phẩm quốc gia:</w:t>
            </w:r>
          </w:p>
          <w:p w14:paraId="43425299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(ghi tên Sản phẩm quốc gia theo Quyết định phê duyệt Danh mục sản phẩm quốc gia của Thủ tướng Chính phủ)</w:t>
            </w:r>
          </w:p>
        </w:tc>
      </w:tr>
      <w:tr w:rsidR="008C129B" w:rsidRPr="008C129B" w14:paraId="547C894B" w14:textId="77777777" w:rsidTr="008C129B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FDB103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Cơ quan chủ quản SPQG:</w:t>
            </w:r>
          </w:p>
        </w:tc>
      </w:tr>
      <w:tr w:rsidR="008C129B" w:rsidRPr="008C129B" w14:paraId="06D04B05" w14:textId="77777777" w:rsidTr="008C129B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ABEDD8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Tổ chức chủ trì Dự án đầu tư SPQG:</w:t>
            </w:r>
          </w:p>
        </w:tc>
      </w:tr>
      <w:tr w:rsidR="008C129B" w:rsidRPr="008C129B" w14:paraId="0141F817" w14:textId="77777777" w:rsidTr="008C129B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DAA03B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tổ chức:</w:t>
            </w:r>
          </w:p>
        </w:tc>
      </w:tr>
      <w:tr w:rsidR="008C129B" w:rsidRPr="008C129B" w14:paraId="0DB9AE13" w14:textId="77777777" w:rsidTr="008C129B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D7392F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Gi</w:t>
            </w: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á</w:t>
            </w: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 đốc dự án:</w:t>
            </w:r>
          </w:p>
        </w:tc>
      </w:tr>
    </w:tbl>
    <w:p w14:paraId="2757C05B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Phần nhận xét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1"/>
        <w:gridCol w:w="142"/>
        <w:gridCol w:w="141"/>
        <w:gridCol w:w="482"/>
        <w:gridCol w:w="141"/>
        <w:gridCol w:w="141"/>
        <w:gridCol w:w="482"/>
        <w:gridCol w:w="142"/>
        <w:gridCol w:w="482"/>
        <w:gridCol w:w="141"/>
        <w:gridCol w:w="512"/>
        <w:gridCol w:w="513"/>
      </w:tblGrid>
      <w:tr w:rsidR="008C129B" w:rsidRPr="008C129B" w14:paraId="13A65A2C" w14:textId="77777777" w:rsidTr="008C129B">
        <w:trPr>
          <w:tblCellSpacing w:w="0" w:type="dxa"/>
        </w:trPr>
        <w:tc>
          <w:tcPr>
            <w:tcW w:w="62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B386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nh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xét</w:t>
            </w:r>
          </w:p>
        </w:tc>
        <w:tc>
          <w:tcPr>
            <w:tcW w:w="2634" w:type="dxa"/>
            <w:gridSpan w:val="1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F9CF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Nhận xét của thành viên HĐ</w:t>
            </w:r>
          </w:p>
        </w:tc>
      </w:tr>
      <w:tr w:rsidR="008C129B" w:rsidRPr="008C129B" w14:paraId="0811E5D3" w14:textId="77777777" w:rsidTr="008C129B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DE0FAA" w14:textId="77777777" w:rsidR="008C129B" w:rsidRPr="008C129B" w:rsidRDefault="008C129B" w:rsidP="008C12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0BEA1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2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213008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3C600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3D8E9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9415B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8C129B" w:rsidRPr="008C129B" w14:paraId="765B5050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AA892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1. Tổng quan về hồ sơ đăng ký xét duyệt</w:t>
            </w:r>
          </w:p>
        </w:tc>
      </w:tr>
      <w:tr w:rsidR="008C129B" w:rsidRPr="008C129B" w14:paraId="03D226FD" w14:textId="77777777" w:rsidTr="008C129B">
        <w:trPr>
          <w:tblCellSpacing w:w="0" w:type="dxa"/>
        </w:trPr>
        <w:tc>
          <w:tcPr>
            <w:tcW w:w="6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24F60A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Mức độ đầy đủ, phù hợp của Hồ sơ đăng ký xét duyệt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vào quy định tại Điều 5 của Thông tư này)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CFFA38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631D107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02CE8F7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5F2030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6AFF54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4F20CF28" w14:textId="77777777" w:rsidTr="008C129B">
        <w:trPr>
          <w:tblCellSpacing w:w="0" w:type="dxa"/>
        </w:trPr>
        <w:tc>
          <w:tcPr>
            <w:tcW w:w="6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2E79D9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đầy đủ về thông tin chung của hồ sơ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vào các tài liệu của hồ sơ và các mục từ 1 đến 9 phần I - TMDA)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2054DA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081C98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E1C23A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4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89144BF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06FCE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5263F00C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B815F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1:</w:t>
            </w:r>
          </w:p>
          <w:p w14:paraId="092E5AF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251F6F49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FCD90B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Mức độ đầy đủ, 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phù hợp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thông tin về công nghệ và tính khả thi 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của</w:t>
            </w: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Dự án đầu tư SPQG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10 - TMDA)</w:t>
            </w:r>
          </w:p>
        </w:tc>
      </w:tr>
      <w:tr w:rsidR="008C129B" w:rsidRPr="008C129B" w14:paraId="424D9ED1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FD19C3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Xuất xứ công nghệ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(mức độ rõ ràng về nguồn gốc, xuất xứ công nghệ, tỉnh tiên tiến, phù hợp của công nghệ,...)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5D22A4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AADAB5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393A4AA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220E91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9B27A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40A471CF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D28DA5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Năng lực của tổ chức chủ trì:</w:t>
            </w:r>
          </w:p>
          <w:p w14:paraId="4690C4F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về sản xuất: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(năng lực về vốn, nhân lực, đất đai, điều kiện sản xuất khác...)</w:t>
            </w:r>
          </w:p>
          <w:p w14:paraId="3AE1F3C7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về KH&amp;CN: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(thiết bị, trình độ kỹ thuật, điều kiện con người, cơ sở vật chất...)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951F948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8D4E66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A98779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6313BE5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D377B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153842FE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AEF33A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Khả năng huy động và phối hợp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(về nhân lực, tiềm lực sản xuất, KH&amp;CN...)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5B600E3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24CF86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E17B14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E3B7FF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7F394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4C3C4D33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6ED607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2:</w:t>
            </w:r>
          </w:p>
          <w:p w14:paraId="7915968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4EA8EBDF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6A721F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Căn cứ xây dựng dự án đầu tư SPQG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11 - TMDA)</w:t>
            </w:r>
          </w:p>
        </w:tc>
      </w:tr>
      <w:tr w:rsidR="008C129B" w:rsidRPr="008C129B" w14:paraId="7DFE50B1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6DB755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Căn cứ pháp lý và thực tế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(sự cần thiết đối với dự án đầu tư, bối cảnh thị trường, tính khả thi về năng lực như vốn, công nghệ, về cung cấp và tiêu thụ sản phẩm...)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91F123F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80BB09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3833393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B5E859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8B180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18D72550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6A844C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Luận giải các nội dung đề nghị hỗ trợ kinh phí từ ngân sách nhà nước chi sự nghiệp KH&amp;CN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(sự cần thiết, nêu rõ quan điểm của tác giả về tính cấp thiết và khả thi đối với các nội dung đề nghị hỗ trợ...)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16223F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D0A71B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4B9D2D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7DAA65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C842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2FBB25EC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BF30D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Ý kiến nhận xét đối với tiêu chí 3:</w:t>
            </w:r>
          </w:p>
          <w:p w14:paraId="11C0E26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6148D5A3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AA9CA9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Mục tiêu, nội dung và giải pháp thực hiện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12, 13, 14, 15 Phần II - TMDA)</w:t>
            </w:r>
          </w:p>
        </w:tc>
      </w:tr>
      <w:tr w:rsidR="008C129B" w:rsidRPr="008C129B" w14:paraId="77031704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38AAA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Mục tiêu dự án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(kinh tế, KH&amp;CN, xã hội và môi trường)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2F88E3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475500A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38C6AF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CF0960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B8F7B0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7EE00962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96ECD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hợp lý về nội dung trọng tâm đề nghị hỗ trợ kinh phí từ ngân sách nhà nước chi sự nghiệp KH&amp;CN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509B03A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FBA8805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20117AF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EF675C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05D8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343085DC" w14:textId="77777777" w:rsidTr="008C129B">
        <w:trPr>
          <w:tblCellSpacing w:w="0" w:type="dxa"/>
        </w:trPr>
        <w:tc>
          <w:tcPr>
            <w:tcW w:w="623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D4E78A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Mức độ hợp lý về tiến độ và giải pháp thực hiện các nội dung của dự án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9C38B8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3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DCD61C8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B2D336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0192F04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2D5C0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740CA2D0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8C126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4:</w:t>
            </w:r>
          </w:p>
          <w:p w14:paraId="4CABC0B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55A1BE9B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CEF535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Sản phẩm tạo ra và hiệu quả của Dự án đầu tư SPQG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16, 17, 18, 19, 20 Phần III-TMDA)</w:t>
            </w:r>
          </w:p>
        </w:tc>
      </w:tr>
      <w:tr w:rsidR="008C129B" w:rsidRPr="008C129B" w14:paraId="5972271B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1A1DAC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Số lượng, chủng loại sản phẩm tạo ra của Dự án đầu tư SPQG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9F10F6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FE8939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87227DF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E707C23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573AA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421B6017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531C1D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Yêu cầu chất lượng và các chỉ tiêu kinh tế-kỹ thuật đối với sản phẩm tạo ra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E6A4E3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F46767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D3C2DD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8B867A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6E435F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6E185C66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421E42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Hiệu quả của dự án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(hiệu quả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kinh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tế, KH&amp;CN, xã hội và môi trường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68FA3E5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F8F3A78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4C2E2D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38606E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C2FAB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2BA4C868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9D97D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5:</w:t>
            </w:r>
          </w:p>
          <w:p w14:paraId="33D5C9A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4EF0D7F8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A909FB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 Kinh phí thực hiện Dự án đầu tư SPQG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20, 21 Phần IV-TMDA)</w:t>
            </w:r>
          </w:p>
        </w:tc>
      </w:tr>
      <w:tr w:rsidR="008C129B" w:rsidRPr="008C129B" w14:paraId="77FEE082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9A339E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Phương án huy động các nguồn tài chính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EBAE4C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2E8735A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A9E063C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B61EAA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4557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464B28F5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F7E33A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Phương án sử dụng nguồn vốn hỗ trợ từ ngân sách nhà nước chi sự nghiệp KH&amp;CN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BD4CF42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E1FF0B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A6373BA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45B8416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6E77B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644FC0A0" w14:textId="77777777" w:rsidTr="008C129B">
        <w:trPr>
          <w:tblCellSpacing w:w="0" w:type="dxa"/>
        </w:trPr>
        <w:tc>
          <w:tcPr>
            <w:tcW w:w="8856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6F1F96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nhận xét đối với tiêu chí 6:</w:t>
            </w:r>
          </w:p>
          <w:p w14:paraId="5E1B9C80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C129B" w:rsidRPr="008C129B" w14:paraId="5DAB98EE" w14:textId="77777777" w:rsidTr="008C129B">
        <w:trPr>
          <w:tblCellSpacing w:w="0" w:type="dxa"/>
        </w:trPr>
        <w:tc>
          <w:tcPr>
            <w:tcW w:w="624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9DAA11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nhận xét chung</w:t>
            </w:r>
          </w:p>
        </w:tc>
        <w:tc>
          <w:tcPr>
            <w:tcW w:w="5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55923640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5381A8D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45F833E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F3AAA34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A06E13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</w:tr>
      <w:tr w:rsidR="008C129B" w:rsidRPr="008C129B" w14:paraId="308FC99C" w14:textId="77777777" w:rsidTr="008C129B">
        <w:trPr>
          <w:tblCellSpacing w:w="0" w:type="dxa"/>
        </w:trPr>
        <w:tc>
          <w:tcPr>
            <w:tcW w:w="6225" w:type="dxa"/>
            <w:shd w:val="clear" w:color="auto" w:fill="FFFFFF"/>
            <w:vAlign w:val="center"/>
            <w:hideMark/>
          </w:tcPr>
          <w:p w14:paraId="1B16CDFC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54E9091F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B0FDC88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7A8C00F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80D8FA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6B4C8248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712F0016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3323369E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95" w:type="dxa"/>
            <w:shd w:val="clear" w:color="auto" w:fill="FFFFFF"/>
            <w:vAlign w:val="center"/>
            <w:hideMark/>
          </w:tcPr>
          <w:p w14:paraId="68F31128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FE6097E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dxa"/>
            <w:shd w:val="clear" w:color="auto" w:fill="FFFFFF"/>
            <w:vAlign w:val="center"/>
            <w:hideMark/>
          </w:tcPr>
          <w:p w14:paraId="4706F812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dxa"/>
            <w:shd w:val="clear" w:color="auto" w:fill="FFFFFF"/>
            <w:vAlign w:val="center"/>
            <w:hideMark/>
          </w:tcPr>
          <w:p w14:paraId="7167A773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17362FA1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 Đánh dấu X vào ô nhận xét của thành viên hội đồng theo thang điểm:</w:t>
      </w:r>
    </w:p>
    <w:p w14:paraId="14CDF1AF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tốt (đầy đủ, rõ ràng); </w:t>
      </w: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Tốt (đạt yêu cầu); </w:t>
      </w: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Trung bình </w:t>
      </w:r>
      <w:r w:rsidRPr="008C12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(chưa đáp ứng yêu cầu, cần bổ sung, sửa đổi)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Kém </w:t>
      </w:r>
      <w:r w:rsidRPr="008C12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rõ ràng, thiếu thông tin)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0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kém </w:t>
      </w:r>
      <w:r w:rsidRPr="008C12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đạt yêu cầu)</w:t>
      </w:r>
    </w:p>
    <w:p w14:paraId="3BBD70E9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Khuyến nghị về những nội dung cần bổ sung, sửa đổi trong Hồ sơ, Thuyết minh về Dự án đầu tư SPQG:</w:t>
      </w:r>
    </w:p>
    <w:p w14:paraId="6DA1662B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</w:p>
    <w:p w14:paraId="63D9836B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Kết luận nhận xét của thành viên hội đồng: </w:t>
      </w:r>
      <w:r w:rsidRPr="008C129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X vào ô nhận xét)</w:t>
      </w:r>
    </w:p>
    <w:p w14:paraId="2A938D31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Đáp ứng yêu cầu: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</w:p>
    <w:p w14:paraId="799C6B29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Không đáp ứng yêu cầu:</w:t>
      </w: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</w:t>
      </w:r>
    </w:p>
    <w:p w14:paraId="00C80659" w14:textId="77777777" w:rsidR="008C129B" w:rsidRPr="008C129B" w:rsidRDefault="008C129B" w:rsidP="008C129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C129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C129B" w:rsidRPr="008C129B" w14:paraId="7B1BB38F" w14:textId="77777777" w:rsidTr="008C129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840F4" w14:textId="77777777" w:rsidR="008C129B" w:rsidRPr="008C129B" w:rsidRDefault="008C129B" w:rsidP="008C129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08219" w14:textId="77777777" w:rsidR="008C129B" w:rsidRPr="008C129B" w:rsidRDefault="008C129B" w:rsidP="008C129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C12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8C129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8C129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70C47F87" w14:textId="77777777" w:rsidR="000751D3" w:rsidRPr="008C129B" w:rsidRDefault="000751D3" w:rsidP="008C129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C1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29B"/>
    <w:rsid w:val="000751D3"/>
    <w:rsid w:val="0010450E"/>
    <w:rsid w:val="00574D78"/>
    <w:rsid w:val="008C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2BBB22"/>
  <w15:chartTrackingRefBased/>
  <w15:docId w15:val="{7342C6F0-7261-46DA-A602-F3FC8EF8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2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9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3167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