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9B9E" w14:textId="77777777" w:rsidR="00E873A0" w:rsidRPr="00E873A0" w:rsidRDefault="00E873A0" w:rsidP="00986600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</w:t>
      </w:r>
    </w:p>
    <w:p w14:paraId="0D2ABC2A" w14:textId="77777777" w:rsidR="00E873A0" w:rsidRPr="00E873A0" w:rsidRDefault="00E873A0" w:rsidP="00986600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BỎ GIÁ</w:t>
      </w:r>
      <w:r w:rsidRPr="00E873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11/2022/TT-BCT ngày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27 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 6 năm 2022 của Bộ trưởng Bộ Công Thương quy định về việc phân giao hạn ngạch thuế quan nhập khẩu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đối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với mặt hàng đường theo phương thức đấu giá)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E873A0" w:rsidRPr="00E873A0" w14:paraId="05A6486B" w14:textId="77777777" w:rsidTr="00E873A0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160D7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THƯƠNG NHÂN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CE551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873A0" w:rsidRPr="00E873A0" w14:paraId="17A699B2" w14:textId="77777777" w:rsidTr="00E873A0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4EB3D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1701C" w14:textId="77777777" w:rsidR="00E873A0" w:rsidRPr="00E873A0" w:rsidRDefault="00E873A0" w:rsidP="0098660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... tháng ... năm 202...</w:t>
            </w:r>
          </w:p>
        </w:tc>
      </w:tr>
    </w:tbl>
    <w:p w14:paraId="6D630BFE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BCFF04F" w14:textId="77777777" w:rsidR="00E873A0" w:rsidRPr="00E873A0" w:rsidRDefault="00E873A0" w:rsidP="0098660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phân giao hạn ngạch thuế quan nhập khẩu đường theo phương thức đấu giá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(Địa chỉ: S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23 Ngô Quyền, quận Hoàn Kiếm, Hà Nội)</w:t>
      </w:r>
    </w:p>
    <w:p w14:paraId="4342C2DE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Thương nhân:</w:t>
      </w:r>
    </w:p>
    <w:p w14:paraId="733A9304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2926EE86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                 Email:</w:t>
      </w:r>
    </w:p>
    <w:p w14:paraId="55995E13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Ngành nghề kinh doanh: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cụ thể)</w:t>
      </w:r>
    </w:p>
    <w:p w14:paraId="77BADF1B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sản phẩm sản xuất, tinh luyện: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(bánh kẹo, nước giải khát, đường tinh luyện, v.v...)</w:t>
      </w:r>
    </w:p>
    <w:p w14:paraId="570E17B4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6. 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hiệp hội, nhóm doanh nghiệp liên kết: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cụ thể)</w:t>
      </w:r>
    </w:p>
    <w:p w14:paraId="52B028D6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7. 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Nhu cầu sử dụng đường để sản xuất sản phẩm năm ... (tấn): </w:t>
      </w:r>
      <w:r w:rsidRPr="00E873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cụ thể)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453"/>
        <w:gridCol w:w="1745"/>
        <w:gridCol w:w="1357"/>
        <w:gridCol w:w="1453"/>
        <w:gridCol w:w="1938"/>
      </w:tblGrid>
      <w:tr w:rsidR="00E873A0" w:rsidRPr="00E873A0" w14:paraId="74BF8AC8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B686B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1A011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 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đăng ký đấu giá (tấn)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6AC28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Loại đường (đường thô, đường tinh luyện)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7374D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đăng ký (nghìn 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VND)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1445C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của đơn đấu giá (nghìn </w:t>
            </w: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VND)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870E3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đặt trước (nghìn VNĐ)</w:t>
            </w:r>
          </w:p>
        </w:tc>
      </w:tr>
      <w:tr w:rsidR="00E873A0" w:rsidRPr="00E873A0" w14:paraId="36BA2691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BFE15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F6D5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2198B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A9DCB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46CB5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 x 1.000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B2E40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10% (giá khởi điểm x 1.000)</w:t>
            </w:r>
          </w:p>
        </w:tc>
      </w:tr>
      <w:tr w:rsidR="00E873A0" w:rsidRPr="00E873A0" w14:paraId="7657C0D4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64FEF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553B2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8C5A2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295E5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D34F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5486A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E873A0" w:rsidRPr="00E873A0" w14:paraId="21173228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D794E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37B95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8B93B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6C57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1D5BF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1DBB9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E873A0" w:rsidRPr="00E873A0" w14:paraId="0D119A96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BFC3B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812CA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5A16D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ECED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17B25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E3C71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E873A0" w:rsidRPr="00E873A0" w14:paraId="1E9BEDA3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436AB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20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2379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B138A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968C1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482DC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D2E74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E873A0" w:rsidRPr="00E873A0" w14:paraId="31F2EEDD" w14:textId="77777777" w:rsidTr="00E873A0">
        <w:trPr>
          <w:tblCellSpacing w:w="0" w:type="dxa"/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8435B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Tổng số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CDC49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BE1BE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00E5E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3E58C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9E495" w14:textId="77777777" w:rsidR="00E873A0" w:rsidRPr="00E873A0" w:rsidRDefault="00E873A0" w:rsidP="009866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FC259BE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 </w:t>
      </w:r>
      <w:r w:rsidRPr="00E873A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 lượng đăng ký không vượt quá 20 đơn giá.</w:t>
      </w:r>
    </w:p>
    <w:p w14:paraId="6DF9B679" w14:textId="77777777" w:rsidR="00E873A0" w:rsidRPr="00E873A0" w:rsidRDefault="00E873A0" w:rsidP="009866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73A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E873A0" w:rsidRPr="00E873A0" w14:paraId="417D2254" w14:textId="77777777" w:rsidTr="00E873A0">
        <w:trPr>
          <w:tblCellSpacing w:w="0" w:type="dxa"/>
        </w:trPr>
        <w:tc>
          <w:tcPr>
            <w:tcW w:w="3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A21BE" w14:textId="77777777" w:rsidR="00E873A0" w:rsidRPr="00E873A0" w:rsidRDefault="00E873A0" w:rsidP="009866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D2B27" w14:textId="77777777" w:rsidR="00E873A0" w:rsidRPr="00E873A0" w:rsidRDefault="00E873A0" w:rsidP="00986600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73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 của thương nhân</w:t>
            </w:r>
            <w:r w:rsidRPr="00E873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73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tên, chức danh, đóng dấu)</w:t>
            </w:r>
          </w:p>
        </w:tc>
      </w:tr>
    </w:tbl>
    <w:p w14:paraId="789ABBF7" w14:textId="77777777" w:rsidR="00986600" w:rsidRPr="00986600" w:rsidRDefault="00986600" w:rsidP="00986600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6329EF8F" w14:textId="77777777" w:rsidR="00986600" w:rsidRPr="00986600" w:rsidRDefault="00986600" w:rsidP="00986600">
      <w:pPr>
        <w:spacing w:line="276" w:lineRule="auto"/>
        <w:rPr>
          <w:rFonts w:ascii="Times New Roman" w:hAnsi="Times New Roman"/>
          <w:sz w:val="24"/>
          <w:szCs w:val="24"/>
        </w:rPr>
      </w:pPr>
      <w:r w:rsidRPr="00986600">
        <w:rPr>
          <w:rFonts w:ascii="Times New Roman" w:hAnsi="Times New Roman"/>
          <w:b/>
          <w:sz w:val="24"/>
          <w:szCs w:val="24"/>
        </w:rPr>
        <w:t>Nguồn</w:t>
      </w:r>
      <w:r w:rsidRPr="00986600">
        <w:rPr>
          <w:rFonts w:ascii="Times New Roman" w:hAnsi="Times New Roman"/>
          <w:sz w:val="24"/>
          <w:szCs w:val="24"/>
        </w:rPr>
        <w:t>: Thông tư 11/2022/TT-BCT</w:t>
      </w:r>
    </w:p>
    <w:sectPr w:rsidR="00986600" w:rsidRPr="00986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3A0"/>
    <w:rsid w:val="00022CA1"/>
    <w:rsid w:val="000306BC"/>
    <w:rsid w:val="00621C93"/>
    <w:rsid w:val="007050E8"/>
    <w:rsid w:val="00986600"/>
    <w:rsid w:val="00CF1697"/>
    <w:rsid w:val="00E873A0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4919F"/>
  <w15:chartTrackingRefBased/>
  <w15:docId w15:val="{A540B4D9-D527-4A65-A293-95C7E21C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73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