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DE5172" w:rsidRPr="004412DE" w14:paraId="2892E6A2" w14:textId="77777777" w:rsidTr="00DE5172">
        <w:tc>
          <w:tcPr>
            <w:tcW w:w="4428" w:type="dxa"/>
          </w:tcPr>
          <w:p w14:paraId="4941774B" w14:textId="77777777" w:rsidR="00DE5172" w:rsidRPr="004412DE" w:rsidRDefault="00DE5172" w:rsidP="00DE5172">
            <w:pPr>
              <w:spacing w:before="120"/>
              <w:rPr>
                <w:rFonts w:ascii="Times New Roman" w:hAnsi="Times New Roman"/>
                <w:b/>
                <w:sz w:val="26"/>
                <w:szCs w:val="26"/>
              </w:rPr>
            </w:pPr>
            <w:r w:rsidRPr="004412DE">
              <w:rPr>
                <w:rFonts w:ascii="Times New Roman" w:hAnsi="Times New Roman"/>
                <w:b/>
                <w:sz w:val="26"/>
                <w:szCs w:val="26"/>
                <w:lang w:val="fr-FR"/>
              </w:rPr>
              <w:t>CỤC HẢI QUAN TỈNH/THÀNH PHỐ: ………</w:t>
            </w:r>
            <w:r w:rsidRPr="004412DE">
              <w:rPr>
                <w:rFonts w:ascii="Times New Roman" w:hAnsi="Times New Roman"/>
                <w:b/>
                <w:sz w:val="26"/>
                <w:szCs w:val="26"/>
                <w:lang w:val="fr-FR"/>
              </w:rPr>
              <w:br/>
            </w:r>
            <w:r w:rsidRPr="004412DE">
              <w:rPr>
                <w:rFonts w:ascii="Times New Roman" w:hAnsi="Times New Roman"/>
                <w:b/>
                <w:sz w:val="26"/>
                <w:szCs w:val="26"/>
              </w:rPr>
              <w:t>CHI CỤC: …………………………………</w:t>
            </w:r>
          </w:p>
        </w:tc>
        <w:tc>
          <w:tcPr>
            <w:tcW w:w="4428" w:type="dxa"/>
          </w:tcPr>
          <w:p w14:paraId="6F8A52AF" w14:textId="77777777" w:rsidR="00DE5172" w:rsidRPr="004412DE" w:rsidRDefault="00DE5172" w:rsidP="00DE5172">
            <w:pPr>
              <w:spacing w:before="120"/>
              <w:jc w:val="right"/>
              <w:rPr>
                <w:rFonts w:ascii="Times New Roman" w:hAnsi="Times New Roman"/>
                <w:b/>
                <w:i/>
                <w:sz w:val="26"/>
                <w:szCs w:val="26"/>
              </w:rPr>
            </w:pPr>
            <w:r w:rsidRPr="004412DE">
              <w:rPr>
                <w:rFonts w:ascii="Times New Roman" w:hAnsi="Times New Roman"/>
                <w:b/>
                <w:sz w:val="26"/>
                <w:szCs w:val="26"/>
              </w:rPr>
              <w:t>Phiếu số 04/KS-GPH</w:t>
            </w:r>
            <w:r w:rsidRPr="004412DE">
              <w:rPr>
                <w:rFonts w:ascii="Times New Roman" w:hAnsi="Times New Roman"/>
                <w:b/>
                <w:sz w:val="26"/>
                <w:szCs w:val="26"/>
              </w:rPr>
              <w:br/>
            </w:r>
            <w:r w:rsidRPr="004412DE">
              <w:rPr>
                <w:rFonts w:ascii="Times New Roman" w:hAnsi="Times New Roman"/>
                <w:i/>
                <w:sz w:val="26"/>
                <w:szCs w:val="26"/>
              </w:rPr>
              <w:t>…….., ngày … tháng … năm 20 …</w:t>
            </w:r>
          </w:p>
        </w:tc>
      </w:tr>
    </w:tbl>
    <w:p w14:paraId="26A68D6D" w14:textId="77777777" w:rsidR="00DE5172" w:rsidRPr="004412DE" w:rsidRDefault="00DE5172" w:rsidP="00DE5172">
      <w:pPr>
        <w:spacing w:before="120"/>
        <w:jc w:val="center"/>
        <w:rPr>
          <w:rFonts w:ascii="Times New Roman" w:hAnsi="Times New Roman"/>
          <w:sz w:val="26"/>
          <w:szCs w:val="26"/>
        </w:rPr>
      </w:pPr>
    </w:p>
    <w:p w14:paraId="5E8C4764" w14:textId="77777777" w:rsidR="00DE5172" w:rsidRPr="004412DE" w:rsidRDefault="00DE5172" w:rsidP="00DE5172">
      <w:pPr>
        <w:spacing w:before="120"/>
        <w:jc w:val="center"/>
        <w:rPr>
          <w:rFonts w:ascii="Times New Roman" w:hAnsi="Times New Roman"/>
          <w:b/>
          <w:sz w:val="26"/>
          <w:szCs w:val="26"/>
        </w:rPr>
      </w:pPr>
      <w:r w:rsidRPr="004412DE">
        <w:rPr>
          <w:rFonts w:ascii="Times New Roman" w:hAnsi="Times New Roman"/>
          <w:b/>
          <w:sz w:val="26"/>
          <w:szCs w:val="26"/>
        </w:rPr>
        <w:t>PHIẾU KHẢO SÁT Ý KIẾN</w:t>
      </w:r>
    </w:p>
    <w:p w14:paraId="469BBB64" w14:textId="77777777" w:rsidR="00DE5172" w:rsidRPr="004412DE" w:rsidRDefault="00DE5172" w:rsidP="00DE5172">
      <w:pPr>
        <w:spacing w:before="120"/>
        <w:jc w:val="center"/>
        <w:rPr>
          <w:rFonts w:ascii="Times New Roman" w:hAnsi="Times New Roman"/>
          <w:b/>
          <w:i/>
          <w:sz w:val="26"/>
          <w:szCs w:val="26"/>
        </w:rPr>
      </w:pPr>
      <w:r w:rsidRPr="004412DE">
        <w:rPr>
          <w:rFonts w:ascii="Times New Roman" w:hAnsi="Times New Roman"/>
          <w:b/>
          <w:i/>
          <w:sz w:val="26"/>
          <w:szCs w:val="26"/>
        </w:rPr>
        <w:t>(dành cho Lãnh đạo Chi cục phụ trách quy trình thủ tục)</w:t>
      </w:r>
    </w:p>
    <w:p w14:paraId="5F70D307" w14:textId="77777777" w:rsidR="00DE5172" w:rsidRPr="004412DE" w:rsidRDefault="00DE5172" w:rsidP="00DE5172">
      <w:pPr>
        <w:spacing w:before="120"/>
        <w:rPr>
          <w:rFonts w:ascii="Times New Roman" w:hAnsi="Times New Roman"/>
          <w:sz w:val="26"/>
          <w:szCs w:val="26"/>
        </w:rPr>
      </w:pPr>
      <w:r w:rsidRPr="004412DE">
        <w:rPr>
          <w:rFonts w:ascii="Times New Roman" w:hAnsi="Times New Roman"/>
          <w:b/>
          <w:sz w:val="26"/>
          <w:szCs w:val="26"/>
        </w:rPr>
        <w:t xml:space="preserve">1. </w:t>
      </w:r>
      <w:r w:rsidRPr="004412DE">
        <w:rPr>
          <w:rFonts w:ascii="Times New Roman" w:hAnsi="Times New Roman"/>
          <w:sz w:val="26"/>
          <w:szCs w:val="26"/>
        </w:rPr>
        <w:t>Theo đồng chí, quy trình thủ tục hải quan hiện tại (gồm cả phương thức truyền thống và phương thức điện tử) hiện áp dụng tại cửa khẩu đối với loại hình hàng hóa XNK đang tồn tại vấn đề vướng mắc nào là chủ yếu?</w:t>
      </w:r>
    </w:p>
    <w:p w14:paraId="065C9C5F"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9E7A069"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601A2F4"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7D53710"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49AE6B81"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435F1618"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1DF7594"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64AE86F4"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167C36D4"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b/>
          <w:sz w:val="26"/>
          <w:szCs w:val="26"/>
        </w:rPr>
        <w:t xml:space="preserve">2. </w:t>
      </w:r>
      <w:r w:rsidRPr="004412DE">
        <w:rPr>
          <w:rFonts w:ascii="Times New Roman" w:hAnsi="Times New Roman"/>
          <w:sz w:val="26"/>
          <w:szCs w:val="26"/>
        </w:rPr>
        <w:t>Quan điểm</w:t>
      </w:r>
      <w:r w:rsidRPr="004412DE">
        <w:rPr>
          <w:rFonts w:ascii="Times New Roman" w:hAnsi="Times New Roman"/>
          <w:b/>
          <w:sz w:val="26"/>
          <w:szCs w:val="26"/>
        </w:rPr>
        <w:t xml:space="preserve"> </w:t>
      </w:r>
      <w:r w:rsidRPr="004412DE">
        <w:rPr>
          <w:rFonts w:ascii="Times New Roman" w:hAnsi="Times New Roman"/>
          <w:sz w:val="26"/>
          <w:szCs w:val="26"/>
        </w:rPr>
        <w:t>cá nhân của đồng chí đề xuất giải pháp như thế nào để hoàn thiện quy trình thủ tục hiện tại theo hướng tạo thuận lợi cho doanh nghiệp làm thủ tục, thúc đẩy nhanh quá trình giải quyết thủ tục hải quan?</w:t>
      </w:r>
    </w:p>
    <w:p w14:paraId="365023FB"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B811A2B"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62D5B01F"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AD2808F"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89ACBFC"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5905AD0"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DF8B65B"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9787DE7"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b/>
          <w:sz w:val="26"/>
          <w:szCs w:val="26"/>
        </w:rPr>
        <w:lastRenderedPageBreak/>
        <w:t>3.</w:t>
      </w:r>
      <w:r w:rsidRPr="004412DE">
        <w:rPr>
          <w:rFonts w:ascii="Times New Roman" w:hAnsi="Times New Roman"/>
          <w:sz w:val="26"/>
          <w:szCs w:val="26"/>
        </w:rPr>
        <w:t xml:space="preserve"> Đồng chí có đánh giá, nhận xét như thế nào về thực trạng bộ hồ sơ hải quan thuộc hàng hóa XNK theo hợp đồng thương mại hiện đang được thực hiện?</w:t>
      </w:r>
    </w:p>
    <w:p w14:paraId="5E82CD46"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5B09E5C6"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5C0B3A0"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6CB7BAAB"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5F811F24"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r w:rsidRPr="004412DE">
        <w:rPr>
          <w:rFonts w:ascii="Times New Roman" w:hAnsi="Times New Roman"/>
          <w:sz w:val="26"/>
          <w:szCs w:val="26"/>
        </w:rPr>
        <w:tab/>
      </w:r>
    </w:p>
    <w:p w14:paraId="77948D01"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18F252E8"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2363455B"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32687AF1"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b/>
          <w:sz w:val="26"/>
          <w:szCs w:val="26"/>
        </w:rPr>
        <w:t>4.</w:t>
      </w:r>
      <w:r w:rsidRPr="004412DE">
        <w:rPr>
          <w:rFonts w:ascii="Times New Roman" w:hAnsi="Times New Roman"/>
          <w:sz w:val="26"/>
          <w:szCs w:val="26"/>
        </w:rPr>
        <w:t xml:space="preserve"> Nhằm mục tiêu giảm tối đa thời gian giải phóng hàng hóa, đồng chí có đề xuất giải pháp tổng thể gì để hoàn thiện hơn nữa các nội dung thuộc quy trình thủ tục hải quan (gồm cả phương thức truyền thống và phương thức điện tử);</w:t>
      </w:r>
    </w:p>
    <w:p w14:paraId="6D4142F2"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Cụ thể các lĩnh vực có liên quan:</w:t>
      </w:r>
    </w:p>
    <w:p w14:paraId="7BB21E1E"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 Cơ chế chính sách pháp luật (bao gồm cả quy định của các Bộ, Ngành khác);</w:t>
      </w:r>
    </w:p>
    <w:p w14:paraId="7B3A6DCA"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b. Quá trình tự động hóa đối với quy trình thủ tục hải quan;</w:t>
      </w:r>
    </w:p>
    <w:p w14:paraId="0B92D932"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c. Trình độ, năng lực của cán bộ và biên chế tổ chức bộ máy;</w:t>
      </w:r>
    </w:p>
    <w:p w14:paraId="1BA2FB8E"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d. Trang thiết bị phục vụ công tác nghiệp vụ tại cửa khẩu.</w:t>
      </w:r>
    </w:p>
    <w:p w14:paraId="56992664"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4C629FD2"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E9A1ECA"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99C33F9"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882DCC0"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4F5BB759"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0C95A614"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64111173" w14:textId="77777777" w:rsidR="00DE5172" w:rsidRPr="004412DE" w:rsidRDefault="00DE5172" w:rsidP="00DE5172">
      <w:pPr>
        <w:tabs>
          <w:tab w:val="right" w:leader="dot" w:pos="8496"/>
        </w:tabs>
        <w:spacing w:before="120"/>
        <w:rPr>
          <w:rFonts w:ascii="Times New Roman" w:hAnsi="Times New Roman"/>
          <w:sz w:val="26"/>
          <w:szCs w:val="26"/>
        </w:rPr>
      </w:pPr>
      <w:r w:rsidRPr="004412DE">
        <w:rPr>
          <w:rFonts w:ascii="Times New Roman" w:hAnsi="Times New Roman"/>
          <w:sz w:val="26"/>
          <w:szCs w:val="26"/>
        </w:rPr>
        <w:tab/>
      </w:r>
    </w:p>
    <w:p w14:paraId="7DD74DDA" w14:textId="77777777" w:rsidR="00DE5172" w:rsidRPr="004412DE" w:rsidRDefault="00DE5172" w:rsidP="00DE5172">
      <w:pPr>
        <w:tabs>
          <w:tab w:val="right" w:leader="dot" w:pos="8496"/>
        </w:tabs>
        <w:spacing w:before="120"/>
        <w:jc w:val="center"/>
        <w:rPr>
          <w:rFonts w:ascii="Times New Roman" w:hAnsi="Times New Roman"/>
          <w:b/>
          <w:i/>
          <w:sz w:val="26"/>
          <w:szCs w:val="26"/>
        </w:rPr>
      </w:pPr>
      <w:r w:rsidRPr="004412DE">
        <w:rPr>
          <w:rFonts w:ascii="Times New Roman" w:hAnsi="Times New Roman"/>
          <w:b/>
          <w:i/>
          <w:sz w:val="26"/>
          <w:szCs w:val="26"/>
        </w:rPr>
        <w:t>Xin chân thành cảm ơn!</w:t>
      </w:r>
    </w:p>
    <w:p w14:paraId="47D2A5AC"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5172"/>
    <w:rsid w:val="000E6F12"/>
    <w:rsid w:val="002964F6"/>
    <w:rsid w:val="00DE517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59CFC"/>
  <w15:chartTrackingRefBased/>
  <w15:docId w15:val="{B9A3E8FD-0A65-4F33-BF4F-6AEDCB539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204</Words>
  <Characters>1164</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2026-05-20T18:26:00Z</dcterms:created>
  <dcterms:modified xsi:type="dcterms:W3CDTF">2026-05-20T18:26:00Z</dcterms:modified>
</cp:coreProperties>
</file>